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23235859"/>
    <w:bookmarkEnd w:id="1"/>
    <w:p w:rsidR="00914144" w:rsidRDefault="00B3068F" w:rsidP="00914144">
      <w:pPr>
        <w:pStyle w:val="Odstavecseseznamem"/>
        <w:ind w:left="0"/>
        <w:rPr>
          <w:b/>
          <w:sz w:val="24"/>
          <w:szCs w:val="24"/>
          <w:u w:val="single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695.25pt" o:ole="">
            <v:imagedata r:id="rId8" o:title=""/>
          </v:shape>
          <o:OLEObject Type="Embed" ProgID="Word.Document.12" ShapeID="_x0000_i1025" DrawAspect="Content" ObjectID="_1460134341" r:id="rId9">
            <o:FieldCodes>\s</o:FieldCodes>
          </o:OLEObject>
        </w:object>
      </w:r>
      <w:r w:rsidR="00485481" w:rsidRPr="00485481">
        <w:rPr>
          <w:b/>
          <w:sz w:val="24"/>
          <w:szCs w:val="24"/>
          <w:u w:val="single"/>
        </w:rPr>
        <w:t xml:space="preserve"> </w:t>
      </w:r>
      <w:r w:rsidR="00485481">
        <w:rPr>
          <w:b/>
          <w:sz w:val="24"/>
          <w:szCs w:val="24"/>
          <w:u w:val="single"/>
        </w:rPr>
        <w:t>P R  A C O V N Í    L I S</w:t>
      </w:r>
      <w:r w:rsidR="00914144">
        <w:rPr>
          <w:b/>
          <w:sz w:val="24"/>
          <w:szCs w:val="24"/>
          <w:u w:val="single"/>
        </w:rPr>
        <w:t> </w:t>
      </w:r>
      <w:r w:rsidR="00485481">
        <w:rPr>
          <w:b/>
          <w:sz w:val="24"/>
          <w:szCs w:val="24"/>
          <w:u w:val="single"/>
        </w:rPr>
        <w:t>T</w:t>
      </w:r>
    </w:p>
    <w:p w:rsidR="00C62245" w:rsidRDefault="00C62245" w:rsidP="00C62245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Vyhledej a doplň  podle nabídky (str. 45  - 46)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NABÍDKA:</w:t>
      </w:r>
      <w:r>
        <w:rPr>
          <w:sz w:val="24"/>
          <w:szCs w:val="24"/>
        </w:rPr>
        <w:tab/>
        <w:t xml:space="preserve">Ferdinand I. Habsburský, rakouských, českých a uherských, Vídeň, 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Jáchymově, Čechy, plátna a sukna,  městských, českými bratry, knihtisku, renesance, pohodlné zámky se zahradami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Král Ludvík Jagellonský zemřel. Na uprázdněný český a uherský trůn byl zvolen člen velice bohatého a mocného rodu ………………………………….  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Vznikl nový stát. Nová říše vznikla spojením …………………………………………… 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……………………….  zemí.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Sídelním městem se stala ……………… . V českých zemích se těžilo stříbro. Byla objevena nová naleziště v …………………. 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  byly hospodářsky na 1. místě v rámci státu. Rostla produkce obilí, rozšiřoval se chov ovcí a dařilo se i rybníkářství. S tím souvisí i růst produkce ……………………………….., které se stávají důležitým vývozním artiklem.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Byl podporován vzestup všeobecné gramotnosti a vznik nových …………………  škol.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Nejvyšší úroveň měli školy spravované ………………………..……. . Vesnické školy se potýkají s velkými finančními problémy.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Knihy se stávají snáze dostupnými pro všechny vrstvy společnosti díky vynálezu …………………………  a jeho širokého využití. Začíná ……………………. . Šlechta přestavuje svá dosavadní sídla na ……………………………………….. . Obklopuje je sochami, kašnami a parky se vzácnými keři a stromy.</w:t>
      </w:r>
    </w:p>
    <w:p w:rsidR="00C62245" w:rsidRDefault="00C62245" w:rsidP="00C62245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Srovnej jména – spoj je čarou</w:t>
      </w:r>
      <w:r>
        <w:rPr>
          <w:b/>
          <w:sz w:val="28"/>
          <w:szCs w:val="28"/>
          <w:u w:val="single"/>
        </w:rPr>
        <w:tab/>
        <w:t>(pokud si nejsi jist – použij učebnici)</w:t>
      </w:r>
    </w:p>
    <w:p w:rsidR="00C62245" w:rsidRDefault="00C62245" w:rsidP="00C62245">
      <w:pPr>
        <w:ind w:left="1080"/>
        <w:rPr>
          <w:sz w:val="24"/>
          <w:szCs w:val="24"/>
        </w:rPr>
      </w:pPr>
      <w:r>
        <w:rPr>
          <w:sz w:val="24"/>
          <w:szCs w:val="24"/>
        </w:rPr>
        <w:t>Vladislav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 Poděbrad</w:t>
      </w:r>
    </w:p>
    <w:p w:rsidR="00C62245" w:rsidRDefault="00C62245" w:rsidP="00C62245">
      <w:pPr>
        <w:ind w:left="1080"/>
        <w:rPr>
          <w:sz w:val="24"/>
          <w:szCs w:val="24"/>
        </w:rPr>
      </w:pPr>
      <w:r>
        <w:rPr>
          <w:sz w:val="24"/>
          <w:szCs w:val="24"/>
        </w:rPr>
        <w:t>Ludvík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Habsburský</w:t>
      </w:r>
    </w:p>
    <w:p w:rsidR="00C62245" w:rsidRDefault="00C62245" w:rsidP="00C62245">
      <w:pPr>
        <w:ind w:left="1080"/>
        <w:rPr>
          <w:sz w:val="24"/>
          <w:szCs w:val="24"/>
        </w:rPr>
      </w:pPr>
      <w:r>
        <w:rPr>
          <w:sz w:val="24"/>
          <w:szCs w:val="24"/>
        </w:rPr>
        <w:t>Ferdinand 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Jagellonský</w:t>
      </w:r>
    </w:p>
    <w:p w:rsidR="00C62245" w:rsidRDefault="00C62245" w:rsidP="00C62245">
      <w:pPr>
        <w:ind w:left="1080"/>
        <w:rPr>
          <w:sz w:val="24"/>
          <w:szCs w:val="24"/>
        </w:rPr>
      </w:pPr>
      <w:r>
        <w:rPr>
          <w:sz w:val="24"/>
          <w:szCs w:val="24"/>
        </w:rPr>
        <w:t>Jiří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Jagellonský</w:t>
      </w:r>
      <w:r>
        <w:rPr>
          <w:sz w:val="24"/>
          <w:szCs w:val="24"/>
        </w:rPr>
        <w:tab/>
      </w:r>
    </w:p>
    <w:p w:rsidR="00C62245" w:rsidRDefault="00C62245" w:rsidP="00C62245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Vláda rodu Habsburků trvala až do roku 1918.</w:t>
      </w:r>
    </w:p>
    <w:p w:rsidR="00C62245" w:rsidRDefault="00C62245" w:rsidP="00C62245">
      <w:pPr>
        <w:pStyle w:val="Odstavecseseznamem"/>
        <w:ind w:left="108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Urči, které je to století. Správný údaj podtrhni.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19. století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20. století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21. století</w:t>
      </w:r>
    </w:p>
    <w:p w:rsidR="00C62245" w:rsidRDefault="00C62245" w:rsidP="00C62245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Spočítej. Jak dlouho trvala vláda Habsburků v Čechách? Počítej i s malou přestávkou před 30-ti letou válkou. </w:t>
      </w:r>
      <w:r>
        <w:rPr>
          <w:b/>
          <w:sz w:val="28"/>
          <w:szCs w:val="28"/>
          <w:u w:val="single"/>
        </w:rPr>
        <w:tab/>
        <w:t>(1526 – 1918)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Je to </w:t>
      </w:r>
      <w:r>
        <w:rPr>
          <w:sz w:val="24"/>
          <w:szCs w:val="24"/>
        </w:rPr>
        <w:tab/>
        <w:t>292 let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300 let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285 let</w:t>
      </w:r>
      <w:r>
        <w:rPr>
          <w:sz w:val="24"/>
          <w:szCs w:val="24"/>
        </w:rPr>
        <w:tab/>
      </w:r>
    </w:p>
    <w:p w:rsidR="00C62245" w:rsidRPr="00C62245" w:rsidRDefault="00C62245" w:rsidP="00C62245">
      <w:pPr>
        <w:rPr>
          <w:sz w:val="24"/>
          <w:szCs w:val="24"/>
        </w:rPr>
      </w:pP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b/>
          <w:sz w:val="28"/>
          <w:szCs w:val="28"/>
          <w:u w:val="single"/>
        </w:rPr>
        <w:lastRenderedPageBreak/>
        <w:t>Ř E Š E N Í .</w:t>
      </w:r>
    </w:p>
    <w:p w:rsidR="00C62245" w:rsidRDefault="00C62245" w:rsidP="00C62245">
      <w:pPr>
        <w:pStyle w:val="Odstavecseseznamem"/>
        <w:numPr>
          <w:ilvl w:val="0"/>
          <w:numId w:val="6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Vyhledej a doplň  podle nabídky (str. 45  - 46)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Král Ludvík Jagellonský zemřel. Na uprázdněný český a uherský trůn byl zvolen člen velice bohatého a mocného rodu </w:t>
      </w:r>
      <w:r>
        <w:rPr>
          <w:color w:val="FF0000"/>
          <w:sz w:val="24"/>
          <w:szCs w:val="24"/>
        </w:rPr>
        <w:t>Ferdinand I. Habsburský</w:t>
      </w:r>
      <w:r>
        <w:rPr>
          <w:sz w:val="24"/>
          <w:szCs w:val="24"/>
        </w:rPr>
        <w:t>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Vznikl nový stát. Nová říše vznikla spojením </w:t>
      </w:r>
      <w:r>
        <w:rPr>
          <w:color w:val="FF0000"/>
          <w:sz w:val="24"/>
          <w:szCs w:val="24"/>
        </w:rPr>
        <w:t>rakouských, českých a uherských</w:t>
      </w:r>
      <w:r>
        <w:rPr>
          <w:sz w:val="24"/>
          <w:szCs w:val="24"/>
        </w:rPr>
        <w:t xml:space="preserve"> zemí.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Sídelním městem se stala </w:t>
      </w:r>
      <w:r>
        <w:rPr>
          <w:color w:val="FF0000"/>
          <w:sz w:val="24"/>
          <w:szCs w:val="24"/>
        </w:rPr>
        <w:t>Vídeň</w:t>
      </w:r>
      <w:r>
        <w:rPr>
          <w:sz w:val="24"/>
          <w:szCs w:val="24"/>
        </w:rPr>
        <w:t>. V českých zemích se těžilo stříbro. Byla objevena nová naleziště v </w:t>
      </w:r>
      <w:r>
        <w:rPr>
          <w:color w:val="FF0000"/>
          <w:sz w:val="24"/>
          <w:szCs w:val="24"/>
        </w:rPr>
        <w:t>Jáchymově</w:t>
      </w:r>
      <w:r>
        <w:rPr>
          <w:sz w:val="24"/>
          <w:szCs w:val="24"/>
        </w:rPr>
        <w:t>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color w:val="FF0000"/>
          <w:sz w:val="24"/>
          <w:szCs w:val="24"/>
        </w:rPr>
        <w:t>Čechy</w:t>
      </w:r>
      <w:r>
        <w:rPr>
          <w:sz w:val="24"/>
          <w:szCs w:val="24"/>
        </w:rPr>
        <w:t xml:space="preserve"> byly hospodářsky na 1. místě v rámci státu. Rostla produkce obilí, rozšiřoval se chov ovcí a dařilo se i rybníkářství. S tím souvisí i růst produkce </w:t>
      </w:r>
      <w:r>
        <w:rPr>
          <w:color w:val="FF0000"/>
          <w:sz w:val="24"/>
          <w:szCs w:val="24"/>
        </w:rPr>
        <w:t>plátna a sukna</w:t>
      </w:r>
      <w:r>
        <w:rPr>
          <w:sz w:val="24"/>
          <w:szCs w:val="24"/>
        </w:rPr>
        <w:t>, které se stávají důležitým vývozním artiklem.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Byl podporován vzestup všeobecné gramotnosti a vznik nových </w:t>
      </w:r>
      <w:r>
        <w:rPr>
          <w:color w:val="FF0000"/>
          <w:sz w:val="24"/>
          <w:szCs w:val="24"/>
        </w:rPr>
        <w:t xml:space="preserve">městských </w:t>
      </w:r>
      <w:r>
        <w:rPr>
          <w:sz w:val="24"/>
          <w:szCs w:val="24"/>
        </w:rPr>
        <w:t>škol.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Nejvyšší úroveň měli školy spravované </w:t>
      </w:r>
      <w:r>
        <w:rPr>
          <w:color w:val="FF0000"/>
          <w:sz w:val="24"/>
          <w:szCs w:val="24"/>
        </w:rPr>
        <w:t>českými bratry</w:t>
      </w:r>
      <w:r>
        <w:rPr>
          <w:sz w:val="24"/>
          <w:szCs w:val="24"/>
        </w:rPr>
        <w:t>. Vesnické školy se potýkají s velkými finančními problémy. Univerzita se ještě nevzpamatovala.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Knihy se stávají snáze dostupnými pro všechny vrstvy společnosti díky vynálezu </w:t>
      </w:r>
      <w:r>
        <w:rPr>
          <w:color w:val="FF0000"/>
          <w:sz w:val="24"/>
          <w:szCs w:val="24"/>
        </w:rPr>
        <w:t xml:space="preserve">knihtisku </w:t>
      </w:r>
      <w:r>
        <w:rPr>
          <w:sz w:val="24"/>
          <w:szCs w:val="24"/>
        </w:rPr>
        <w:t>a jeho širokého využití.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Začíná </w:t>
      </w:r>
      <w:r>
        <w:rPr>
          <w:color w:val="FF0000"/>
          <w:sz w:val="24"/>
          <w:szCs w:val="24"/>
        </w:rPr>
        <w:t>renesance</w:t>
      </w:r>
      <w:r>
        <w:rPr>
          <w:sz w:val="24"/>
          <w:szCs w:val="24"/>
        </w:rPr>
        <w:t xml:space="preserve">. Šlechta přestavuje svá dosavadní sídla na </w:t>
      </w:r>
      <w:r>
        <w:rPr>
          <w:color w:val="FF0000"/>
          <w:sz w:val="24"/>
          <w:szCs w:val="24"/>
        </w:rPr>
        <w:t>pohodlné zámky se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zahradami</w:t>
      </w:r>
      <w:r>
        <w:rPr>
          <w:sz w:val="24"/>
          <w:szCs w:val="24"/>
        </w:rPr>
        <w:t>. Obklopuje je sochami, kašnami a parky se vzácnými keři a stromy.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</w:p>
    <w:p w:rsidR="00C62245" w:rsidRDefault="00C62245" w:rsidP="00C62245">
      <w:pPr>
        <w:pStyle w:val="Odstavecseseznamem"/>
        <w:numPr>
          <w:ilvl w:val="0"/>
          <w:numId w:val="6"/>
        </w:numPr>
        <w:rPr>
          <w:b/>
          <w:sz w:val="24"/>
          <w:szCs w:val="24"/>
          <w:u w:val="single"/>
        </w:rPr>
      </w:pPr>
      <w:r>
        <w:rPr>
          <w:b/>
          <w:sz w:val="28"/>
          <w:szCs w:val="28"/>
          <w:u w:val="single"/>
        </w:rPr>
        <w:t>Srovnej jména – spoj je čarou</w:t>
      </w:r>
      <w:r>
        <w:rPr>
          <w:b/>
          <w:sz w:val="28"/>
          <w:szCs w:val="28"/>
          <w:u w:val="single"/>
        </w:rPr>
        <w:tab/>
      </w:r>
      <w:r>
        <w:rPr>
          <w:b/>
          <w:sz w:val="24"/>
          <w:szCs w:val="24"/>
          <w:u w:val="single"/>
        </w:rPr>
        <w:t>(pokud si nejsi jist – použij učebnici)</w:t>
      </w:r>
    </w:p>
    <w:p w:rsidR="00C62245" w:rsidRDefault="00C62245" w:rsidP="00C62245">
      <w:pPr>
        <w:ind w:left="1080"/>
        <w:rPr>
          <w:color w:val="00B0F0"/>
          <w:sz w:val="24"/>
          <w:szCs w:val="24"/>
        </w:rPr>
      </w:pPr>
      <w:r>
        <w:rPr>
          <w:color w:val="92D050"/>
          <w:sz w:val="24"/>
          <w:szCs w:val="24"/>
        </w:rPr>
        <w:t>Vladislav</w:t>
      </w:r>
      <w:r>
        <w:rPr>
          <w:color w:val="92D05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00B0F0"/>
          <w:sz w:val="24"/>
          <w:szCs w:val="24"/>
        </w:rPr>
        <w:t>z Poděbrad</w:t>
      </w:r>
    </w:p>
    <w:p w:rsidR="00C62245" w:rsidRDefault="00C62245" w:rsidP="00C62245">
      <w:pPr>
        <w:ind w:left="1080"/>
        <w:rPr>
          <w:sz w:val="24"/>
          <w:szCs w:val="24"/>
        </w:rPr>
      </w:pPr>
      <w:r>
        <w:rPr>
          <w:color w:val="92D050"/>
          <w:sz w:val="24"/>
          <w:szCs w:val="24"/>
        </w:rPr>
        <w:t>Ludvík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Habsburský</w:t>
      </w:r>
    </w:p>
    <w:p w:rsidR="00C62245" w:rsidRDefault="00C62245" w:rsidP="00C62245">
      <w:pPr>
        <w:ind w:left="1080"/>
        <w:rPr>
          <w:color w:val="92D050"/>
          <w:sz w:val="24"/>
          <w:szCs w:val="24"/>
        </w:rPr>
      </w:pPr>
      <w:r>
        <w:rPr>
          <w:sz w:val="24"/>
          <w:szCs w:val="24"/>
        </w:rPr>
        <w:t>Ferdinand 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92D050"/>
          <w:sz w:val="24"/>
          <w:szCs w:val="24"/>
        </w:rPr>
        <w:t>Jagellonský</w:t>
      </w:r>
    </w:p>
    <w:p w:rsidR="00C62245" w:rsidRDefault="00C62245" w:rsidP="00C62245">
      <w:pPr>
        <w:ind w:left="1080"/>
        <w:rPr>
          <w:sz w:val="24"/>
          <w:szCs w:val="24"/>
        </w:rPr>
      </w:pPr>
      <w:r>
        <w:rPr>
          <w:color w:val="00B0F0"/>
          <w:sz w:val="24"/>
          <w:szCs w:val="24"/>
        </w:rPr>
        <w:t>Jiří</w:t>
      </w:r>
      <w:r>
        <w:rPr>
          <w:color w:val="00B0F0"/>
          <w:sz w:val="24"/>
          <w:szCs w:val="24"/>
        </w:rPr>
        <w:tab/>
      </w:r>
      <w:r>
        <w:rPr>
          <w:color w:val="00B0F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92D050"/>
          <w:sz w:val="24"/>
          <w:szCs w:val="24"/>
        </w:rPr>
        <w:t>Jagellonský</w:t>
      </w:r>
      <w:r>
        <w:rPr>
          <w:sz w:val="24"/>
          <w:szCs w:val="24"/>
        </w:rPr>
        <w:tab/>
      </w:r>
    </w:p>
    <w:p w:rsidR="00C62245" w:rsidRDefault="00C62245" w:rsidP="00C62245">
      <w:pPr>
        <w:pStyle w:val="Odstavecseseznamem"/>
        <w:numPr>
          <w:ilvl w:val="0"/>
          <w:numId w:val="6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Vláda rodu Habsburků trvala až do roku 1918.</w:t>
      </w:r>
    </w:p>
    <w:p w:rsidR="00C62245" w:rsidRDefault="00C62245" w:rsidP="00C62245">
      <w:pPr>
        <w:pStyle w:val="Odstavecseseznamem"/>
        <w:ind w:left="108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Urči, které je to století. Správný údaj podtrhni.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19. století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>
        <w:rPr>
          <w:color w:val="FF0000"/>
          <w:sz w:val="24"/>
          <w:szCs w:val="24"/>
        </w:rPr>
        <w:t>20. století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21. století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</w:p>
    <w:p w:rsidR="00C62245" w:rsidRDefault="00C62245" w:rsidP="00C6224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Spočítej. Jak dlouho trvala vláda Habsburků v Čechách? Počítej i s malou přestávkou před 30-ti letou válkou. </w:t>
      </w:r>
      <w:r>
        <w:rPr>
          <w:sz w:val="24"/>
          <w:szCs w:val="24"/>
        </w:rPr>
        <w:tab/>
        <w:t>(1526 – 1918)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Je to 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292 let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300 let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285 let</w:t>
      </w:r>
    </w:p>
    <w:p w:rsidR="00C62245" w:rsidRDefault="00C62245" w:rsidP="00C62245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62245" w:rsidRDefault="00C62245" w:rsidP="00C62245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C62245" w:rsidRDefault="00C62245" w:rsidP="00C62245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C62245" w:rsidRDefault="00C62245" w:rsidP="00C62245">
      <w:pPr>
        <w:rPr>
          <w:sz w:val="28"/>
          <w:szCs w:val="28"/>
        </w:rPr>
      </w:pPr>
    </w:p>
    <w:p w:rsidR="00C62245" w:rsidRDefault="00C62245" w:rsidP="00C62245">
      <w:pPr>
        <w:rPr>
          <w:sz w:val="24"/>
          <w:szCs w:val="24"/>
        </w:rPr>
      </w:pPr>
    </w:p>
    <w:p w:rsidR="00C62245" w:rsidRDefault="00C62245" w:rsidP="00C62245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>Citace zdrojů :</w:t>
      </w:r>
    </w:p>
    <w:p w:rsidR="00C62245" w:rsidRDefault="00C62245" w:rsidP="00C62245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C62245" w:rsidRDefault="00C62245" w:rsidP="00C6224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62245" w:rsidRDefault="00C62245" w:rsidP="00C62245">
      <w:pPr>
        <w:rPr>
          <w:sz w:val="32"/>
          <w:szCs w:val="32"/>
        </w:rPr>
      </w:pPr>
    </w:p>
    <w:p w:rsidR="00C62245" w:rsidRDefault="00C62245" w:rsidP="00C62245"/>
    <w:p w:rsidR="00914144" w:rsidRPr="00914144" w:rsidRDefault="00914144" w:rsidP="00914144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914144" w:rsidRDefault="00914144" w:rsidP="00914144">
      <w:pPr>
        <w:pStyle w:val="Odstavecseseznamem"/>
        <w:rPr>
          <w:b/>
          <w:sz w:val="28"/>
          <w:szCs w:val="28"/>
          <w:u w:val="single"/>
        </w:rPr>
      </w:pPr>
    </w:p>
    <w:p w:rsidR="00485481" w:rsidRDefault="00485481" w:rsidP="00485481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485481" w:rsidRDefault="00485481" w:rsidP="00485481">
      <w:pPr>
        <w:rPr>
          <w:sz w:val="28"/>
          <w:szCs w:val="28"/>
        </w:rPr>
      </w:pPr>
    </w:p>
    <w:p w:rsidR="00485481" w:rsidRDefault="00485481" w:rsidP="00485481">
      <w:pPr>
        <w:rPr>
          <w:sz w:val="24"/>
          <w:szCs w:val="24"/>
        </w:rPr>
      </w:pP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6C7" w:rsidRDefault="002936C7" w:rsidP="00851D56">
      <w:pPr>
        <w:spacing w:after="0" w:line="240" w:lineRule="auto"/>
      </w:pPr>
      <w:r>
        <w:separator/>
      </w:r>
    </w:p>
  </w:endnote>
  <w:endnote w:type="continuationSeparator" w:id="0">
    <w:p w:rsidR="002936C7" w:rsidRDefault="002936C7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6C7" w:rsidRDefault="002936C7" w:rsidP="00851D56">
      <w:pPr>
        <w:spacing w:after="0" w:line="240" w:lineRule="auto"/>
      </w:pPr>
      <w:r>
        <w:separator/>
      </w:r>
    </w:p>
  </w:footnote>
  <w:footnote w:type="continuationSeparator" w:id="0">
    <w:p w:rsidR="002936C7" w:rsidRDefault="002936C7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2936C7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60134342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60134343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F7C02"/>
    <w:multiLevelType w:val="hybridMultilevel"/>
    <w:tmpl w:val="83CCA9EC"/>
    <w:lvl w:ilvl="0" w:tplc="B0E017B2">
      <w:start w:val="1"/>
      <w:numFmt w:val="decimal"/>
      <w:lvlText w:val="%1)"/>
      <w:lvlJc w:val="left"/>
      <w:pPr>
        <w:ind w:left="106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BB5AE7"/>
    <w:multiLevelType w:val="hybridMultilevel"/>
    <w:tmpl w:val="A888F540"/>
    <w:lvl w:ilvl="0" w:tplc="D274363A">
      <w:start w:val="1"/>
      <w:numFmt w:val="lowerLetter"/>
      <w:lvlText w:val="%1)"/>
      <w:lvlJc w:val="left"/>
      <w:pPr>
        <w:ind w:left="171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336387"/>
    <w:multiLevelType w:val="hybridMultilevel"/>
    <w:tmpl w:val="BE4AC528"/>
    <w:lvl w:ilvl="0" w:tplc="C76CFC32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8746AF"/>
    <w:multiLevelType w:val="hybridMultilevel"/>
    <w:tmpl w:val="6D28023C"/>
    <w:lvl w:ilvl="0" w:tplc="0D746D1C">
      <w:start w:val="1"/>
      <w:numFmt w:val="decimal"/>
      <w:lvlText w:val="%1)"/>
      <w:lvlJc w:val="left"/>
      <w:pPr>
        <w:ind w:left="135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7A7069"/>
    <w:multiLevelType w:val="hybridMultilevel"/>
    <w:tmpl w:val="8898DAD6"/>
    <w:lvl w:ilvl="0" w:tplc="9CE8EB18">
      <w:start w:val="1"/>
      <w:numFmt w:val="decimal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324"/>
    <w:rsid w:val="00005FD7"/>
    <w:rsid w:val="000153C3"/>
    <w:rsid w:val="0004556B"/>
    <w:rsid w:val="00057D8C"/>
    <w:rsid w:val="000603BF"/>
    <w:rsid w:val="000948E8"/>
    <w:rsid w:val="000B3E38"/>
    <w:rsid w:val="000D2017"/>
    <w:rsid w:val="000D3797"/>
    <w:rsid w:val="000D3C6E"/>
    <w:rsid w:val="000E476F"/>
    <w:rsid w:val="000F2116"/>
    <w:rsid w:val="00143E4D"/>
    <w:rsid w:val="00160F37"/>
    <w:rsid w:val="0018566A"/>
    <w:rsid w:val="001B1EBC"/>
    <w:rsid w:val="001E0639"/>
    <w:rsid w:val="0020258B"/>
    <w:rsid w:val="00202BE1"/>
    <w:rsid w:val="00237A9D"/>
    <w:rsid w:val="002559DE"/>
    <w:rsid w:val="002713FC"/>
    <w:rsid w:val="00276AB6"/>
    <w:rsid w:val="00281382"/>
    <w:rsid w:val="00291A7B"/>
    <w:rsid w:val="002936C7"/>
    <w:rsid w:val="002C59FD"/>
    <w:rsid w:val="002C709E"/>
    <w:rsid w:val="002D0C1F"/>
    <w:rsid w:val="00300B99"/>
    <w:rsid w:val="00307AD9"/>
    <w:rsid w:val="003241CF"/>
    <w:rsid w:val="0036284C"/>
    <w:rsid w:val="00391D1A"/>
    <w:rsid w:val="003B0537"/>
    <w:rsid w:val="003E68CA"/>
    <w:rsid w:val="003F68B3"/>
    <w:rsid w:val="00410DA1"/>
    <w:rsid w:val="0041781F"/>
    <w:rsid w:val="00425E96"/>
    <w:rsid w:val="00433B51"/>
    <w:rsid w:val="004348E4"/>
    <w:rsid w:val="0044700C"/>
    <w:rsid w:val="00456ABB"/>
    <w:rsid w:val="00485481"/>
    <w:rsid w:val="004F417C"/>
    <w:rsid w:val="004F6839"/>
    <w:rsid w:val="005021E9"/>
    <w:rsid w:val="00531506"/>
    <w:rsid w:val="005461BE"/>
    <w:rsid w:val="00566FF1"/>
    <w:rsid w:val="0057197C"/>
    <w:rsid w:val="005935AB"/>
    <w:rsid w:val="00594AB6"/>
    <w:rsid w:val="005B7124"/>
    <w:rsid w:val="005C2B2C"/>
    <w:rsid w:val="005F3544"/>
    <w:rsid w:val="0060078C"/>
    <w:rsid w:val="00632097"/>
    <w:rsid w:val="00650BD6"/>
    <w:rsid w:val="00664F5E"/>
    <w:rsid w:val="00670E2E"/>
    <w:rsid w:val="00697424"/>
    <w:rsid w:val="006B1737"/>
    <w:rsid w:val="006C48B8"/>
    <w:rsid w:val="006D55E7"/>
    <w:rsid w:val="006E3A30"/>
    <w:rsid w:val="00700477"/>
    <w:rsid w:val="00711592"/>
    <w:rsid w:val="00713A20"/>
    <w:rsid w:val="00727003"/>
    <w:rsid w:val="0073491C"/>
    <w:rsid w:val="0075181D"/>
    <w:rsid w:val="00755347"/>
    <w:rsid w:val="00781D31"/>
    <w:rsid w:val="007B4A8A"/>
    <w:rsid w:val="007D4161"/>
    <w:rsid w:val="0080722F"/>
    <w:rsid w:val="00832C99"/>
    <w:rsid w:val="00847E9F"/>
    <w:rsid w:val="00851D56"/>
    <w:rsid w:val="0087354C"/>
    <w:rsid w:val="00882DAA"/>
    <w:rsid w:val="008A3EE0"/>
    <w:rsid w:val="008C075A"/>
    <w:rsid w:val="008D2EE2"/>
    <w:rsid w:val="00904E8D"/>
    <w:rsid w:val="00914144"/>
    <w:rsid w:val="00923EC2"/>
    <w:rsid w:val="00933479"/>
    <w:rsid w:val="00941CE6"/>
    <w:rsid w:val="00944345"/>
    <w:rsid w:val="009724C6"/>
    <w:rsid w:val="00973E10"/>
    <w:rsid w:val="00975A30"/>
    <w:rsid w:val="009A097A"/>
    <w:rsid w:val="009E46D7"/>
    <w:rsid w:val="009F123D"/>
    <w:rsid w:val="00A20182"/>
    <w:rsid w:val="00A22ECA"/>
    <w:rsid w:val="00A55751"/>
    <w:rsid w:val="00A81AC5"/>
    <w:rsid w:val="00A92AC4"/>
    <w:rsid w:val="00AA0B25"/>
    <w:rsid w:val="00AA5324"/>
    <w:rsid w:val="00AB23E2"/>
    <w:rsid w:val="00AB3B6A"/>
    <w:rsid w:val="00AB7C15"/>
    <w:rsid w:val="00AC7244"/>
    <w:rsid w:val="00AD7FF3"/>
    <w:rsid w:val="00AF115C"/>
    <w:rsid w:val="00AF716A"/>
    <w:rsid w:val="00B17150"/>
    <w:rsid w:val="00B3068F"/>
    <w:rsid w:val="00B45FD7"/>
    <w:rsid w:val="00B50EC6"/>
    <w:rsid w:val="00B71DD9"/>
    <w:rsid w:val="00B772E8"/>
    <w:rsid w:val="00B83DEA"/>
    <w:rsid w:val="00B90B45"/>
    <w:rsid w:val="00B95C10"/>
    <w:rsid w:val="00BA2AB9"/>
    <w:rsid w:val="00BA726D"/>
    <w:rsid w:val="00BB33F7"/>
    <w:rsid w:val="00BD6655"/>
    <w:rsid w:val="00BD665A"/>
    <w:rsid w:val="00BD7CFB"/>
    <w:rsid w:val="00BE3014"/>
    <w:rsid w:val="00BF6749"/>
    <w:rsid w:val="00C12933"/>
    <w:rsid w:val="00C22551"/>
    <w:rsid w:val="00C53AE6"/>
    <w:rsid w:val="00C56FAA"/>
    <w:rsid w:val="00C61410"/>
    <w:rsid w:val="00C62245"/>
    <w:rsid w:val="00C72F3E"/>
    <w:rsid w:val="00C839CD"/>
    <w:rsid w:val="00C86A22"/>
    <w:rsid w:val="00C87B9C"/>
    <w:rsid w:val="00C96E48"/>
    <w:rsid w:val="00C97F1F"/>
    <w:rsid w:val="00CC7B9D"/>
    <w:rsid w:val="00CD5D4E"/>
    <w:rsid w:val="00CD6E85"/>
    <w:rsid w:val="00CE7874"/>
    <w:rsid w:val="00CF6895"/>
    <w:rsid w:val="00D30253"/>
    <w:rsid w:val="00D4443B"/>
    <w:rsid w:val="00D52A37"/>
    <w:rsid w:val="00D6125E"/>
    <w:rsid w:val="00D92039"/>
    <w:rsid w:val="00D96D4E"/>
    <w:rsid w:val="00DC587B"/>
    <w:rsid w:val="00DE5FCC"/>
    <w:rsid w:val="00DE6548"/>
    <w:rsid w:val="00E2018E"/>
    <w:rsid w:val="00E427F2"/>
    <w:rsid w:val="00E43BAE"/>
    <w:rsid w:val="00E44E25"/>
    <w:rsid w:val="00E60F2D"/>
    <w:rsid w:val="00E63E4A"/>
    <w:rsid w:val="00E92561"/>
    <w:rsid w:val="00E956D7"/>
    <w:rsid w:val="00E97358"/>
    <w:rsid w:val="00EA1B30"/>
    <w:rsid w:val="00EB1287"/>
    <w:rsid w:val="00EF09A0"/>
    <w:rsid w:val="00EF2F34"/>
    <w:rsid w:val="00EF4A67"/>
    <w:rsid w:val="00F04D35"/>
    <w:rsid w:val="00F15CD6"/>
    <w:rsid w:val="00F4230E"/>
    <w:rsid w:val="00F479EB"/>
    <w:rsid w:val="00F7418D"/>
    <w:rsid w:val="00F91BB2"/>
    <w:rsid w:val="00F977D7"/>
    <w:rsid w:val="00FA54AE"/>
    <w:rsid w:val="00FB55F6"/>
    <w:rsid w:val="00FC3762"/>
    <w:rsid w:val="00FD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1</Pages>
  <Words>500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Učitel</cp:lastModifiedBy>
  <cp:revision>79</cp:revision>
  <dcterms:created xsi:type="dcterms:W3CDTF">2013-03-16T16:08:00Z</dcterms:created>
  <dcterms:modified xsi:type="dcterms:W3CDTF">2014-04-27T18:06:00Z</dcterms:modified>
</cp:coreProperties>
</file>