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706" w:rsidRDefault="00635706" w:rsidP="00635706">
      <w:pPr>
        <w:ind w:left="1416"/>
        <w:rPr>
          <w:b/>
          <w:sz w:val="36"/>
        </w:rPr>
      </w:pPr>
    </w:p>
    <w:p w:rsidR="00635706" w:rsidRDefault="00635706" w:rsidP="00635706">
      <w:r>
        <w:rPr>
          <w:noProof/>
          <w:lang w:eastAsia="cs-CZ"/>
        </w:rPr>
        <w:drawing>
          <wp:anchor distT="0" distB="0" distL="0" distR="0" simplePos="0" relativeHeight="251667456" behindDoc="0" locked="0" layoutInCell="1" allowOverlap="1" wp14:anchorId="2FBA863A" wp14:editId="21BC2A3A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/>
    <w:p w:rsidR="00635706" w:rsidRDefault="00635706" w:rsidP="00635706">
      <w:pPr>
        <w:rPr>
          <w:b/>
          <w:bCs/>
        </w:rPr>
      </w:pPr>
    </w:p>
    <w:p w:rsidR="00635706" w:rsidRDefault="00635706" w:rsidP="00635706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35706" w:rsidTr="00A97B04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35706" w:rsidRDefault="00635706" w:rsidP="00635706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F17D6B" w:rsidP="00F17D6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VY_32_INOVACE_351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F17D6B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635706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F17D6B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06" w:rsidRDefault="00F17D6B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06" w:rsidRDefault="00F17D6B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MS Word - Evropa</w:t>
            </w:r>
          </w:p>
        </w:tc>
      </w:tr>
    </w:tbl>
    <w:p w:rsidR="00635706" w:rsidRDefault="00635706" w:rsidP="00635706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5706" w:rsidTr="00A97B04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F17D6B" w:rsidP="00F17D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podle zadání vytvoří stránku v programu MS Word na téma Evropa. Během tvorby si zopakují úpravu textu, vkládání a obtékání obrázků a tvorbu tabulky.</w:t>
            </w:r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06" w:rsidRDefault="00F17D6B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11. 12. 2013</w:t>
            </w:r>
            <w:bookmarkStart w:id="0" w:name="_GoBack"/>
            <w:bookmarkEnd w:id="0"/>
          </w:p>
        </w:tc>
      </w:tr>
      <w:tr w:rsidR="00635706" w:rsidTr="00A97B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706" w:rsidRDefault="00635706" w:rsidP="00A97B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706" w:rsidRDefault="00F17D6B" w:rsidP="00A97B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13. 12. 2013</w:t>
            </w:r>
          </w:p>
        </w:tc>
      </w:tr>
    </w:tbl>
    <w:p w:rsidR="00635706" w:rsidRDefault="00635706" w:rsidP="00635706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4AACADAA" wp14:editId="5D8F2E3E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5" name="Obrázek 15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5706" w:rsidRDefault="00635706" w:rsidP="00635706">
      <w:pPr>
        <w:rPr>
          <w:sz w:val="32"/>
          <w:szCs w:val="32"/>
        </w:rPr>
      </w:pPr>
    </w:p>
    <w:p w:rsidR="00635706" w:rsidRDefault="00635706" w:rsidP="00635706">
      <w:pPr>
        <w:rPr>
          <w:sz w:val="32"/>
          <w:szCs w:val="32"/>
        </w:rPr>
      </w:pPr>
    </w:p>
    <w:p w:rsidR="00635706" w:rsidRDefault="00635706" w:rsidP="00635706">
      <w:pPr>
        <w:jc w:val="center"/>
        <w:rPr>
          <w:b/>
          <w:sz w:val="28"/>
        </w:rPr>
      </w:pPr>
    </w:p>
    <w:p w:rsidR="00635706" w:rsidRDefault="00635706" w:rsidP="00635706">
      <w:pPr>
        <w:ind w:left="1416"/>
        <w:rPr>
          <w:b/>
          <w:sz w:val="36"/>
        </w:rPr>
      </w:pPr>
    </w:p>
    <w:p w:rsidR="00635706" w:rsidRDefault="00635706" w:rsidP="00E537BA">
      <w:pPr>
        <w:rPr>
          <w:sz w:val="32"/>
        </w:rPr>
      </w:pPr>
    </w:p>
    <w:p w:rsidR="00635706" w:rsidRPr="004679DD" w:rsidRDefault="004679DD" w:rsidP="00E537BA">
      <w:pPr>
        <w:rPr>
          <w:sz w:val="28"/>
        </w:rPr>
      </w:pPr>
      <w:r w:rsidRPr="004679DD">
        <w:rPr>
          <w:sz w:val="28"/>
        </w:rPr>
        <w:lastRenderedPageBreak/>
        <w:t>Do svého dokumentu si přepiš následující stránku, vynechej si v určeném prostoru místo pro dva obrázky umístěné vedle sebe a závěrečnou tabulku. Úpravu textu, vkládání obrázků, vyplnění tabulky a celkovou grafiku provedeme po přepsání.</w:t>
      </w:r>
    </w:p>
    <w:p w:rsidR="00635706" w:rsidRDefault="00635706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4679DD" w:rsidRDefault="004679DD" w:rsidP="00E537BA">
      <w:pPr>
        <w:rPr>
          <w:sz w:val="32"/>
        </w:rPr>
      </w:pPr>
    </w:p>
    <w:p w:rsidR="00D46A15" w:rsidRDefault="002C1E1E" w:rsidP="00E537BA">
      <w:pPr>
        <w:rPr>
          <w:sz w:val="32"/>
        </w:rPr>
      </w:pPr>
      <w:r>
        <w:rPr>
          <w:sz w:val="32"/>
        </w:rPr>
        <w:lastRenderedPageBreak/>
        <w:t>Střední Evropa</w:t>
      </w:r>
    </w:p>
    <w:p w:rsidR="00E537BA" w:rsidRDefault="00E537BA" w:rsidP="00E537BA">
      <w:pPr>
        <w:jc w:val="center"/>
        <w:rPr>
          <w:sz w:val="32"/>
        </w:rPr>
      </w:pPr>
    </w:p>
    <w:p w:rsidR="00E537BA" w:rsidRPr="00FF0CEE" w:rsidRDefault="00E537BA" w:rsidP="00E537BA">
      <w:pPr>
        <w:rPr>
          <w:sz w:val="26"/>
          <w:szCs w:val="26"/>
        </w:rPr>
      </w:pPr>
      <w:r w:rsidRPr="00FF0CEE">
        <w:rPr>
          <w:sz w:val="26"/>
          <w:szCs w:val="26"/>
        </w:rPr>
        <w:t xml:space="preserve">Střední Evropu tvoří </w:t>
      </w:r>
      <w:r w:rsidR="002C1E1E" w:rsidRPr="00FF0CEE">
        <w:rPr>
          <w:sz w:val="26"/>
          <w:szCs w:val="26"/>
        </w:rPr>
        <w:t>množství malých či středně velkých států. Výjimkou je rozlehlé Německo a Polsko. Nebo naopak maličké Lichtenštejnsko. Většina území leží v relativně nízké nadmořské výšce. Hlavním horským pásmem této oblasti jsou Alpy, které jsou dlouhé téměř 1200 km.  Hlavní řekou středo</w:t>
      </w:r>
      <w:r w:rsidR="000D4FD0" w:rsidRPr="00FF0CEE">
        <w:rPr>
          <w:sz w:val="26"/>
          <w:szCs w:val="26"/>
        </w:rPr>
        <w:t xml:space="preserve">evropské oblasti je řeka Dunaj, která pramení v Německu. Protéká Rakouskem, Maďarskem a Slovenskou a dále </w:t>
      </w:r>
      <w:r w:rsidR="00FF0CEE" w:rsidRPr="00FF0CEE">
        <w:rPr>
          <w:sz w:val="26"/>
          <w:szCs w:val="26"/>
        </w:rPr>
        <w:t>v</w:t>
      </w:r>
      <w:r w:rsidR="000D4FD0" w:rsidRPr="00FF0CEE">
        <w:rPr>
          <w:sz w:val="26"/>
          <w:szCs w:val="26"/>
        </w:rPr>
        <w:t xml:space="preserve">ýchodní Evropou, kde se vlévá do Černého moře. </w:t>
      </w:r>
    </w:p>
    <w:p w:rsidR="000D4FD0" w:rsidRDefault="00FF0CEE" w:rsidP="00E537BA">
      <w:pPr>
        <w:rPr>
          <w:sz w:val="28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9B921" wp14:editId="4A0FD85E">
                <wp:simplePos x="0" y="0"/>
                <wp:positionH relativeFrom="column">
                  <wp:posOffset>99695</wp:posOffset>
                </wp:positionH>
                <wp:positionV relativeFrom="paragraph">
                  <wp:posOffset>173990</wp:posOffset>
                </wp:positionV>
                <wp:extent cx="2343150" cy="21336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213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7.85pt;margin-top:13.7pt;width:184.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" filled="f" strokecolor="black [3213]" strokeweight="2pt"/>
            </w:pict>
          </mc:Fallback>
        </mc:AlternateContent>
      </w:r>
      <w:r w:rsidR="000D4FD0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D731E" wp14:editId="3BE602E4">
                <wp:simplePos x="0" y="0"/>
                <wp:positionH relativeFrom="column">
                  <wp:posOffset>3147695</wp:posOffset>
                </wp:positionH>
                <wp:positionV relativeFrom="paragraph">
                  <wp:posOffset>164465</wp:posOffset>
                </wp:positionV>
                <wp:extent cx="2343150" cy="21336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213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47.85pt;margin-top:12.95pt;width:184.5pt;height:16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" filled="f" strokecolor="black [3213]" strokeweight="2pt"/>
            </w:pict>
          </mc:Fallback>
        </mc:AlternateContent>
      </w:r>
    </w:p>
    <w:p w:rsidR="000D4FD0" w:rsidRDefault="000D4FD0" w:rsidP="00E537BA">
      <w:pPr>
        <w:rPr>
          <w:sz w:val="32"/>
        </w:rPr>
      </w:pPr>
    </w:p>
    <w:p w:rsidR="000D4FD0" w:rsidRDefault="000D4FD0" w:rsidP="00E537BA"/>
    <w:p w:rsidR="000D4FD0" w:rsidRDefault="000D4FD0" w:rsidP="000D4FD0"/>
    <w:p w:rsidR="000D4FD0" w:rsidRDefault="000D4FD0" w:rsidP="000D4FD0">
      <w:r w:rsidRPr="000D4FD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889A4D" wp14:editId="4F947189">
                <wp:simplePos x="0" y="0"/>
                <wp:positionH relativeFrom="column">
                  <wp:posOffset>3965575</wp:posOffset>
                </wp:positionH>
                <wp:positionV relativeFrom="paragraph">
                  <wp:posOffset>169545</wp:posOffset>
                </wp:positionV>
                <wp:extent cx="762000" cy="1403985"/>
                <wp:effectExtent l="0" t="0" r="19050" b="1651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FD0" w:rsidRPr="000D4FD0" w:rsidRDefault="000D4FD0" w:rsidP="000D4FD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Dunaj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12.25pt;margin-top:13.35pt;width:60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">
                <v:textbox style="mso-fit-shape-to-text:t">
                  <w:txbxContent>
                    <w:p w:rsidR="000D4FD0" w:rsidRPr="000D4FD0" w:rsidRDefault="000D4FD0" w:rsidP="000D4FD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Dunaj</w:t>
                      </w:r>
                    </w:p>
                  </w:txbxContent>
                </v:textbox>
              </v:shape>
            </w:pict>
          </mc:Fallback>
        </mc:AlternateContent>
      </w:r>
      <w:r w:rsidRPr="000D4FD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98FEEB" wp14:editId="0B785BA2">
                <wp:simplePos x="0" y="0"/>
                <wp:positionH relativeFrom="column">
                  <wp:posOffset>850900</wp:posOffset>
                </wp:positionH>
                <wp:positionV relativeFrom="paragraph">
                  <wp:posOffset>169545</wp:posOffset>
                </wp:positionV>
                <wp:extent cx="762000" cy="1403985"/>
                <wp:effectExtent l="0" t="0" r="19050" b="1651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FD0" w:rsidRPr="000D4FD0" w:rsidRDefault="000D4FD0" w:rsidP="000D4FD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0D4FD0">
                              <w:rPr>
                                <w:sz w:val="36"/>
                              </w:rPr>
                              <w:t>Alpy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7pt;margin-top:13.35pt;width:60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">
                <v:textbox style="mso-fit-shape-to-text:t">
                  <w:txbxContent>
                    <w:p w:rsidR="000D4FD0" w:rsidRPr="000D4FD0" w:rsidRDefault="000D4FD0" w:rsidP="000D4FD0">
                      <w:pPr>
                        <w:jc w:val="center"/>
                        <w:rPr>
                          <w:sz w:val="36"/>
                        </w:rPr>
                      </w:pPr>
                      <w:r w:rsidRPr="000D4FD0">
                        <w:rPr>
                          <w:sz w:val="36"/>
                        </w:rPr>
                        <w:t>Alpy</w:t>
                      </w:r>
                    </w:p>
                  </w:txbxContent>
                </v:textbox>
              </v:shape>
            </w:pict>
          </mc:Fallback>
        </mc:AlternateContent>
      </w:r>
    </w:p>
    <w:p w:rsidR="00FF0CEE" w:rsidRDefault="000D4FD0" w:rsidP="000D4FD0">
      <w:pPr>
        <w:tabs>
          <w:tab w:val="left" w:pos="1980"/>
        </w:tabs>
      </w:pPr>
      <w:r>
        <w:tab/>
      </w:r>
    </w:p>
    <w:p w:rsidR="00FF0CEE" w:rsidRPr="00FF0CEE" w:rsidRDefault="00FF0CEE" w:rsidP="00FF0CEE"/>
    <w:p w:rsidR="00FF0CEE" w:rsidRPr="00FF0CEE" w:rsidRDefault="00FF0CEE" w:rsidP="00FF0CEE"/>
    <w:p w:rsidR="00FF0CEE" w:rsidRPr="00FF0CEE" w:rsidRDefault="00FF0CEE" w:rsidP="00FF0CEE"/>
    <w:p w:rsidR="00FF0CEE" w:rsidRPr="00FF0CEE" w:rsidRDefault="00FF0CEE" w:rsidP="00FF0CEE"/>
    <w:p w:rsidR="00FF0CEE" w:rsidRPr="00FF0CEE" w:rsidRDefault="00FF0CEE" w:rsidP="00FF0CEE"/>
    <w:p w:rsidR="00FF0CEE" w:rsidRDefault="00FF0CEE" w:rsidP="00FF0CEE"/>
    <w:p w:rsidR="00E537BA" w:rsidRPr="00FF0CEE" w:rsidRDefault="00FF0CEE" w:rsidP="00FF0CEE">
      <w:pPr>
        <w:rPr>
          <w:sz w:val="26"/>
          <w:szCs w:val="26"/>
        </w:rPr>
      </w:pPr>
      <w:r w:rsidRPr="00FF0CEE">
        <w:rPr>
          <w:sz w:val="26"/>
          <w:szCs w:val="26"/>
        </w:rPr>
        <w:t>Po pádu komunistického režimu v roce 1989 došlo k obnovení tradičních vztahů mezi státy a došlo ke sjednocení Německa. Velká část střední Evropy má značné ekologické problémy díky nadměrné těžbě uhlí a spalování nekvalitních paliv</w:t>
      </w:r>
    </w:p>
    <w:p w:rsidR="00FF0CEE" w:rsidRDefault="00FF0CEE" w:rsidP="00FF0CEE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3654"/>
      </w:tblGrid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b/>
                <w:szCs w:val="24"/>
              </w:rPr>
            </w:pPr>
            <w:r w:rsidRPr="00FF0CEE">
              <w:rPr>
                <w:b/>
                <w:szCs w:val="24"/>
              </w:rPr>
              <w:t>Oblast, stát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b/>
                <w:szCs w:val="24"/>
              </w:rPr>
            </w:pPr>
            <w:r w:rsidRPr="00FF0CEE">
              <w:rPr>
                <w:b/>
                <w:szCs w:val="24"/>
              </w:rPr>
              <w:t xml:space="preserve">Rozloha </w:t>
            </w:r>
          </w:p>
          <w:p w:rsidR="00FF0CEE" w:rsidRPr="00FF0CEE" w:rsidRDefault="00FF0CEE" w:rsidP="00FF0CEE">
            <w:pPr>
              <w:jc w:val="center"/>
              <w:rPr>
                <w:b/>
                <w:szCs w:val="24"/>
              </w:rPr>
            </w:pPr>
            <w:r w:rsidRPr="00FF0CEE">
              <w:rPr>
                <w:b/>
                <w:szCs w:val="24"/>
              </w:rPr>
              <w:t>(tis. km</w:t>
            </w:r>
            <w:r w:rsidRPr="00FF0CEE">
              <w:rPr>
                <w:b/>
                <w:szCs w:val="24"/>
                <w:vertAlign w:val="superscript"/>
              </w:rPr>
              <w:t>2</w:t>
            </w:r>
            <w:r w:rsidRPr="00FF0CEE">
              <w:rPr>
                <w:b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b/>
                <w:szCs w:val="24"/>
              </w:rPr>
            </w:pPr>
            <w:r w:rsidRPr="00FF0CEE">
              <w:rPr>
                <w:b/>
                <w:szCs w:val="24"/>
              </w:rPr>
              <w:t>Počet obyvatel (mil.)</w:t>
            </w: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Hlavní město</w:t>
            </w: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Střední Evropa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Německo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Rakousko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Švýcarsko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Lichtenštejnsko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Polsko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Česká republika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Slovensko 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  <w:tr w:rsidR="00FF0CEE" w:rsidTr="00FF0CEE">
        <w:trPr>
          <w:trHeight w:val="567"/>
        </w:trPr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Maďarsko</w:t>
            </w: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  <w:tc>
          <w:tcPr>
            <w:tcW w:w="3654" w:type="dxa"/>
            <w:vAlign w:val="center"/>
          </w:tcPr>
          <w:p w:rsidR="00FF0CEE" w:rsidRPr="00FF0CEE" w:rsidRDefault="00FF0CEE" w:rsidP="00FF0CEE">
            <w:pPr>
              <w:jc w:val="center"/>
              <w:rPr>
                <w:szCs w:val="24"/>
              </w:rPr>
            </w:pPr>
          </w:p>
        </w:tc>
      </w:tr>
    </w:tbl>
    <w:p w:rsidR="00FF0CEE" w:rsidRDefault="004679DD" w:rsidP="004679DD">
      <w:pPr>
        <w:jc w:val="center"/>
        <w:rPr>
          <w:b/>
          <w:sz w:val="9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4679DD">
        <w:rPr>
          <w:b/>
          <w:sz w:val="9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Střední Evropa</w:t>
      </w:r>
    </w:p>
    <w:p w:rsidR="004679DD" w:rsidRDefault="004679DD" w:rsidP="004679DD">
      <w:pPr>
        <w:rPr>
          <w:sz w:val="28"/>
        </w:rPr>
      </w:pPr>
      <w:r w:rsidRPr="004679DD">
        <w:rPr>
          <w:sz w:val="28"/>
        </w:rPr>
        <w:t xml:space="preserve">Nadpis bude napsán velikostí </w:t>
      </w:r>
      <w:r>
        <w:rPr>
          <w:sz w:val="28"/>
        </w:rPr>
        <w:t xml:space="preserve">48, styl písma </w:t>
      </w:r>
      <w:proofErr w:type="spellStart"/>
      <w:r>
        <w:rPr>
          <w:sz w:val="28"/>
        </w:rPr>
        <w:t>Times</w:t>
      </w:r>
      <w:proofErr w:type="spellEnd"/>
      <w:r>
        <w:rPr>
          <w:sz w:val="28"/>
        </w:rPr>
        <w:t xml:space="preserve"> New Roman, použit bude libovolný textový efekt a libovolný odraz. Nadpis bude zarovnán na střed.</w:t>
      </w:r>
    </w:p>
    <w:p w:rsidR="003C3048" w:rsidRDefault="003C3048" w:rsidP="004679DD">
      <w:pPr>
        <w:rPr>
          <w:sz w:val="26"/>
          <w:szCs w:val="26"/>
        </w:rPr>
      </w:pPr>
    </w:p>
    <w:p w:rsidR="004679DD" w:rsidRPr="003C3048" w:rsidRDefault="004679DD" w:rsidP="003C3048">
      <w:pPr>
        <w:spacing w:line="240" w:lineRule="auto"/>
        <w:jc w:val="both"/>
        <w:rPr>
          <w:szCs w:val="26"/>
        </w:rPr>
      </w:pPr>
      <w:r w:rsidRPr="003C3048">
        <w:rPr>
          <w:szCs w:val="26"/>
        </w:rPr>
        <w:t xml:space="preserve">Střední Evropu tvoří množství malých či středně velkých států. Výjimkou je rozlehlé Německo a Polsko. Nebo naopak maličké Lichtenštejnsko. Většina území leží v relativně nízké nadmořské výšce. Hlavním horským pásmem této oblasti jsou Alpy, které jsou dlouhé téměř 1200 km.  Hlavní řekou středoevropské oblasti je řeka Dunaj, která pramení v Německu. Protéká Rakouskem, Maďarskem a Slovenskou a dále východní Evropou, kde se vlévá do Černého moře. </w:t>
      </w:r>
    </w:p>
    <w:p w:rsidR="003C3048" w:rsidRDefault="003C3048" w:rsidP="003C3048">
      <w:pPr>
        <w:jc w:val="both"/>
        <w:rPr>
          <w:sz w:val="26"/>
          <w:szCs w:val="26"/>
        </w:rPr>
      </w:pPr>
    </w:p>
    <w:p w:rsidR="003C3048" w:rsidRDefault="00420A84" w:rsidP="003C3048">
      <w:pPr>
        <w:jc w:val="both"/>
        <w:rPr>
          <w:sz w:val="28"/>
          <w:szCs w:val="26"/>
        </w:rPr>
      </w:pPr>
      <w:r w:rsidRPr="00420A84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9BC7FA" wp14:editId="1D539691">
                <wp:simplePos x="0" y="0"/>
                <wp:positionH relativeFrom="column">
                  <wp:posOffset>4975225</wp:posOffset>
                </wp:positionH>
                <wp:positionV relativeFrom="paragraph">
                  <wp:posOffset>393700</wp:posOffset>
                </wp:positionV>
                <wp:extent cx="609600" cy="1403985"/>
                <wp:effectExtent l="0" t="0" r="19050" b="222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A84" w:rsidRDefault="00420A84" w:rsidP="00420A84">
                            <w:pPr>
                              <w:jc w:val="center"/>
                            </w:pPr>
                            <w:r>
                              <w:t>Obr.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1.75pt;margin-top:31pt;width:48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">
                <v:textbox style="mso-fit-shape-to-text:t">
                  <w:txbxContent>
                    <w:p w:rsidR="00420A84" w:rsidRDefault="00420A84" w:rsidP="00420A84">
                      <w:pPr>
                        <w:jc w:val="center"/>
                      </w:pPr>
                      <w:r>
                        <w:t xml:space="preserve">Obr.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20A84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2B2A81" wp14:editId="070A3776">
                <wp:simplePos x="0" y="0"/>
                <wp:positionH relativeFrom="column">
                  <wp:posOffset>1870075</wp:posOffset>
                </wp:positionH>
                <wp:positionV relativeFrom="paragraph">
                  <wp:posOffset>393700</wp:posOffset>
                </wp:positionV>
                <wp:extent cx="609600" cy="1403985"/>
                <wp:effectExtent l="0" t="0" r="19050" b="2222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A84" w:rsidRDefault="00420A84" w:rsidP="00420A84">
                            <w:pPr>
                              <w:jc w:val="center"/>
                            </w:pPr>
                            <w:r>
                              <w:t>Obr.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47.25pt;margin-top:31pt;width:48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">
                <v:textbox style="mso-fit-shape-to-text:t">
                  <w:txbxContent>
                    <w:p w:rsidR="00420A84" w:rsidRDefault="00420A84" w:rsidP="00420A84">
                      <w:pPr>
                        <w:jc w:val="center"/>
                      </w:pPr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  <w:r w:rsidR="003C3048">
        <w:rPr>
          <w:sz w:val="28"/>
          <w:szCs w:val="26"/>
        </w:rPr>
        <w:t xml:space="preserve">Text je zarovnán do bloku, velikost 12, styl písma </w:t>
      </w:r>
      <w:proofErr w:type="spellStart"/>
      <w:r w:rsidR="003C3048">
        <w:rPr>
          <w:sz w:val="28"/>
          <w:szCs w:val="26"/>
        </w:rPr>
        <w:t>Times</w:t>
      </w:r>
      <w:proofErr w:type="spellEnd"/>
      <w:r w:rsidR="003C3048">
        <w:rPr>
          <w:sz w:val="28"/>
          <w:szCs w:val="26"/>
        </w:rPr>
        <w:t xml:space="preserve"> New Roman, řádkování 1,0.</w:t>
      </w:r>
    </w:p>
    <w:p w:rsidR="003C3048" w:rsidRDefault="003C3048" w:rsidP="003C3048">
      <w:pPr>
        <w:jc w:val="both"/>
        <w:rPr>
          <w:sz w:val="28"/>
          <w:szCs w:val="26"/>
        </w:rPr>
      </w:pPr>
    </w:p>
    <w:p w:rsidR="003C3048" w:rsidRDefault="003C3048" w:rsidP="003C3048">
      <w:pPr>
        <w:jc w:val="both"/>
        <w:rPr>
          <w:sz w:val="28"/>
          <w:szCs w:val="26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4FE969BC" wp14:editId="488A37CC">
            <wp:simplePos x="0" y="0"/>
            <wp:positionH relativeFrom="column">
              <wp:posOffset>2804795</wp:posOffset>
            </wp:positionH>
            <wp:positionV relativeFrom="paragraph">
              <wp:posOffset>-1905</wp:posOffset>
            </wp:positionV>
            <wp:extent cx="2780810" cy="1866900"/>
            <wp:effectExtent l="0" t="0" r="635" b="0"/>
            <wp:wrapNone/>
            <wp:docPr id="5" name="Obrázek 5" descr="Soubor:Dun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Duna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81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98B7987" wp14:editId="76C229E0">
            <wp:simplePos x="0" y="0"/>
            <wp:positionH relativeFrom="column">
              <wp:posOffset>4445</wp:posOffset>
            </wp:positionH>
            <wp:positionV relativeFrom="paragraph">
              <wp:posOffset>-2540</wp:posOffset>
            </wp:positionV>
            <wp:extent cx="2486025" cy="1864519"/>
            <wp:effectExtent l="0" t="0" r="0" b="2540"/>
            <wp:wrapNone/>
            <wp:docPr id="4" name="Obrázek 4" descr="Soubor:Grossglockner from 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rossglockner from S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769" cy="186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048" w:rsidRDefault="003C3048" w:rsidP="003C3048">
      <w:pPr>
        <w:jc w:val="both"/>
        <w:rPr>
          <w:sz w:val="28"/>
          <w:szCs w:val="26"/>
        </w:rPr>
      </w:pPr>
    </w:p>
    <w:p w:rsidR="003C3048" w:rsidRPr="003C3048" w:rsidRDefault="003C3048" w:rsidP="003C3048">
      <w:pPr>
        <w:jc w:val="both"/>
        <w:rPr>
          <w:sz w:val="28"/>
          <w:szCs w:val="26"/>
        </w:rPr>
      </w:pPr>
    </w:p>
    <w:p w:rsidR="003C3048" w:rsidRDefault="003C3048" w:rsidP="004679DD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Default="003C3048" w:rsidP="003C3048">
      <w:pPr>
        <w:rPr>
          <w:sz w:val="28"/>
        </w:rPr>
      </w:pPr>
      <w:r>
        <w:rPr>
          <w:sz w:val="28"/>
        </w:rPr>
        <w:t xml:space="preserve">Do svého dokumentu vlož dva obrázky. Jeden bude zachycovat libovolnou část Alp, na druhém obrázku bude Dunaj. Zalamování obrázků bude PŘED TEXTEM, </w:t>
      </w:r>
      <w:r w:rsidR="00D62EBD">
        <w:rPr>
          <w:sz w:val="28"/>
        </w:rPr>
        <w:t>obrázky budou umístěny vedle sebe.</w:t>
      </w:r>
    </w:p>
    <w:p w:rsidR="00D62EBD" w:rsidRDefault="00D62EBD" w:rsidP="003C3048">
      <w:pPr>
        <w:rPr>
          <w:sz w:val="28"/>
        </w:rPr>
      </w:pPr>
    </w:p>
    <w:p w:rsidR="00D62EBD" w:rsidRPr="00D62EBD" w:rsidRDefault="00D62EBD" w:rsidP="00D62EBD">
      <w:pPr>
        <w:shd w:val="clear" w:color="auto" w:fill="000000" w:themeFill="text1"/>
        <w:spacing w:line="240" w:lineRule="auto"/>
        <w:rPr>
          <w:color w:val="FFFFFF" w:themeColor="background1"/>
          <w:szCs w:val="26"/>
        </w:rPr>
      </w:pPr>
      <w:r w:rsidRPr="00D62EBD">
        <w:rPr>
          <w:color w:val="FFFFFF" w:themeColor="background1"/>
          <w:szCs w:val="26"/>
        </w:rPr>
        <w:t>Po pádu komunistického režimu v roce 1989 došlo k obnovení tradičních vztahů mezi státy a došlo ke sjednocení Německa. Velká část střední Evropy má značné ekologické problémy díky nadměrné těžbě uhlí a spalování nekvalitních paliv.</w:t>
      </w:r>
    </w:p>
    <w:p w:rsidR="00D62EBD" w:rsidRDefault="00D62EBD" w:rsidP="00D62EBD">
      <w:pPr>
        <w:spacing w:line="240" w:lineRule="auto"/>
        <w:rPr>
          <w:szCs w:val="26"/>
        </w:rPr>
      </w:pPr>
    </w:p>
    <w:p w:rsidR="00D62EBD" w:rsidRDefault="00D62EBD" w:rsidP="00D62EBD">
      <w:pPr>
        <w:rPr>
          <w:sz w:val="28"/>
        </w:rPr>
      </w:pPr>
      <w:r>
        <w:rPr>
          <w:sz w:val="28"/>
        </w:rPr>
        <w:t xml:space="preserve">Text bude zarovnán do bloku, styl písma </w:t>
      </w:r>
      <w:proofErr w:type="spellStart"/>
      <w:r>
        <w:rPr>
          <w:sz w:val="28"/>
        </w:rPr>
        <w:t>Times</w:t>
      </w:r>
      <w:proofErr w:type="spellEnd"/>
      <w:r>
        <w:rPr>
          <w:sz w:val="28"/>
        </w:rPr>
        <w:t xml:space="preserve"> New Roman. Velikost 12, barva písma bílá, stínování černé. Řádkování nastav na 1,0.</w:t>
      </w:r>
    </w:p>
    <w:p w:rsidR="00D62EBD" w:rsidRDefault="00D62EBD" w:rsidP="00D62EBD">
      <w:pPr>
        <w:rPr>
          <w:sz w:val="28"/>
        </w:rPr>
      </w:pPr>
    </w:p>
    <w:p w:rsidR="00D62EBD" w:rsidRDefault="00D62EBD" w:rsidP="00D62EBD">
      <w:pPr>
        <w:rPr>
          <w:sz w:val="28"/>
        </w:rPr>
      </w:pPr>
    </w:p>
    <w:p w:rsidR="00D62EBD" w:rsidRDefault="00D62EBD" w:rsidP="00D62EBD">
      <w:pPr>
        <w:rPr>
          <w:sz w:val="28"/>
        </w:rPr>
      </w:pPr>
    </w:p>
    <w:p w:rsidR="00D62EBD" w:rsidRDefault="00D62EBD" w:rsidP="00D62EBD">
      <w:pPr>
        <w:rPr>
          <w:sz w:val="28"/>
        </w:rPr>
      </w:pPr>
      <w:r>
        <w:rPr>
          <w:sz w:val="28"/>
        </w:rPr>
        <w:lastRenderedPageBreak/>
        <w:t>Pomocí internetu vyhledej odpovědi do prázdných políček. Poté proveď úpravu tabulky, která je uvedena pod textem.</w:t>
      </w:r>
    </w:p>
    <w:p w:rsidR="00D62EBD" w:rsidRDefault="00D62EBD" w:rsidP="00D62EBD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79"/>
        <w:gridCol w:w="1836"/>
        <w:gridCol w:w="1837"/>
        <w:gridCol w:w="3634"/>
      </w:tblGrid>
      <w:tr w:rsidR="00D62EBD" w:rsidTr="00D62EBD">
        <w:trPr>
          <w:trHeight w:val="567"/>
        </w:trPr>
        <w:tc>
          <w:tcPr>
            <w:tcW w:w="1842" w:type="dxa"/>
            <w:shd w:val="clear" w:color="auto" w:fill="FFFF99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Oblast, stát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 xml:space="preserve">Rozloha </w:t>
            </w:r>
          </w:p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(tis. km</w:t>
            </w:r>
            <w:r w:rsidRPr="00D62EBD">
              <w:rPr>
                <w:b/>
                <w:sz w:val="26"/>
                <w:szCs w:val="26"/>
                <w:u w:val="single"/>
                <w:vertAlign w:val="superscript"/>
              </w:rPr>
              <w:t>2</w:t>
            </w:r>
            <w:r w:rsidRPr="00D62EBD">
              <w:rPr>
                <w:b/>
                <w:sz w:val="26"/>
                <w:szCs w:val="26"/>
                <w:u w:val="single"/>
              </w:rPr>
              <w:t>)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Počet obyvatel (mil.)</w:t>
            </w:r>
          </w:p>
        </w:tc>
        <w:tc>
          <w:tcPr>
            <w:tcW w:w="3654" w:type="dxa"/>
            <w:shd w:val="clear" w:color="auto" w:fill="FFFF99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Hlavní město</w:t>
            </w: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Střední Evropa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Německo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Rakousko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Švýcarsko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Lichtenštejnsko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Polsko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Česká republika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 xml:space="preserve">Slovensko 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D62EBD" w:rsidTr="00D62EBD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D62EBD" w:rsidRPr="00D62EBD" w:rsidRDefault="00D62EBD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Maďarsko</w:t>
            </w: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D62EBD" w:rsidRPr="00D62EBD" w:rsidRDefault="00D62EBD" w:rsidP="00A97B04">
            <w:pPr>
              <w:jc w:val="center"/>
              <w:rPr>
                <w:sz w:val="26"/>
                <w:szCs w:val="26"/>
              </w:rPr>
            </w:pPr>
          </w:p>
        </w:tc>
      </w:tr>
    </w:tbl>
    <w:p w:rsidR="00D62EBD" w:rsidRDefault="00D62EBD" w:rsidP="00D62EBD">
      <w:pPr>
        <w:rPr>
          <w:sz w:val="28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  <w:r>
        <w:rPr>
          <w:sz w:val="28"/>
          <w:szCs w:val="26"/>
        </w:rPr>
        <w:t>Velikost písma v tabulce je 13. Údaje v prvním řádku budou napsány tučně, podtrženě a výplň buňky bude světle žlutá (stínování). Názvy států jsou zvýrazněny tučně, výplň buněk světle modrá (stínování). Text celé tabulky je zarovnán na střed. Výšku řádků nastav na 1 cm.</w:t>
      </w:r>
      <w:r w:rsidR="00420A84">
        <w:rPr>
          <w:sz w:val="28"/>
          <w:szCs w:val="26"/>
        </w:rPr>
        <w:t xml:space="preserve"> Hlavní města jsou napsány tučně, barva písma červená.</w:t>
      </w: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420A84" w:rsidP="00D62EBD">
      <w:pPr>
        <w:spacing w:line="240" w:lineRule="auto"/>
        <w:rPr>
          <w:sz w:val="28"/>
          <w:szCs w:val="26"/>
        </w:rPr>
      </w:pPr>
      <w:r>
        <w:rPr>
          <w:sz w:val="28"/>
          <w:szCs w:val="26"/>
        </w:rPr>
        <w:t>Mezery a velikost obrázků uprav tak, aby se vše vešlo na jeden list dokumentu.</w:t>
      </w: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sz w:val="28"/>
          <w:szCs w:val="26"/>
        </w:rPr>
      </w:pPr>
    </w:p>
    <w:p w:rsidR="00D62EBD" w:rsidRDefault="00D62EBD" w:rsidP="00D62EBD">
      <w:pPr>
        <w:spacing w:line="240" w:lineRule="auto"/>
        <w:rPr>
          <w:b/>
          <w:sz w:val="28"/>
          <w:szCs w:val="26"/>
        </w:rPr>
      </w:pPr>
      <w:r>
        <w:rPr>
          <w:b/>
          <w:sz w:val="28"/>
          <w:szCs w:val="26"/>
        </w:rPr>
        <w:t>Řešení:</w:t>
      </w:r>
    </w:p>
    <w:p w:rsidR="00D62EBD" w:rsidRPr="00D62EBD" w:rsidRDefault="00D62EBD" w:rsidP="00D62EBD">
      <w:pPr>
        <w:spacing w:line="240" w:lineRule="auto"/>
        <w:jc w:val="center"/>
        <w:rPr>
          <w:b/>
          <w:sz w:val="28"/>
          <w:szCs w:val="26"/>
        </w:rPr>
      </w:pPr>
      <w:r w:rsidRPr="004679DD">
        <w:rPr>
          <w:b/>
          <w:sz w:val="9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Střední Evropa</w:t>
      </w:r>
    </w:p>
    <w:p w:rsidR="00D62EBD" w:rsidRPr="003C3048" w:rsidRDefault="00420A84" w:rsidP="00D62EBD">
      <w:pPr>
        <w:spacing w:line="240" w:lineRule="auto"/>
        <w:jc w:val="both"/>
        <w:rPr>
          <w:szCs w:val="26"/>
        </w:rPr>
      </w:pPr>
      <w:r w:rsidRPr="00420A84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CD5DB4" wp14:editId="0E908874">
                <wp:simplePos x="0" y="0"/>
                <wp:positionH relativeFrom="column">
                  <wp:posOffset>5127625</wp:posOffset>
                </wp:positionH>
                <wp:positionV relativeFrom="paragraph">
                  <wp:posOffset>972185</wp:posOffset>
                </wp:positionV>
                <wp:extent cx="609600" cy="1403985"/>
                <wp:effectExtent l="0" t="0" r="19050" b="222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A84" w:rsidRDefault="00420A84" w:rsidP="00420A84">
                            <w:pPr>
                              <w:jc w:val="center"/>
                            </w:pPr>
                            <w:r>
                              <w:t>Obr.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03.75pt;margin-top:76.55pt;width:48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">
                <v:textbox style="mso-fit-shape-to-text:t">
                  <w:txbxContent>
                    <w:p w:rsidR="00420A84" w:rsidRDefault="00420A84" w:rsidP="00420A84">
                      <w:pPr>
                        <w:jc w:val="center"/>
                      </w:pPr>
                      <w:r>
                        <w:t xml:space="preserve">Obr.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20A84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1A89D4" wp14:editId="0E2668A7">
                <wp:simplePos x="0" y="0"/>
                <wp:positionH relativeFrom="column">
                  <wp:posOffset>1870075</wp:posOffset>
                </wp:positionH>
                <wp:positionV relativeFrom="paragraph">
                  <wp:posOffset>959485</wp:posOffset>
                </wp:positionV>
                <wp:extent cx="609600" cy="1403985"/>
                <wp:effectExtent l="0" t="0" r="19050" b="2222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A84" w:rsidRDefault="00420A84" w:rsidP="00420A84">
                            <w:pPr>
                              <w:jc w:val="center"/>
                            </w:pPr>
                            <w:r>
                              <w:t>Obr.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47.25pt;margin-top:75.55pt;width:48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">
                <v:textbox style="mso-fit-shape-to-text:t">
                  <w:txbxContent>
                    <w:p w:rsidR="00420A84" w:rsidRDefault="00420A84" w:rsidP="00420A84">
                      <w:pPr>
                        <w:jc w:val="center"/>
                      </w:pPr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  <w:r w:rsidR="00D62EBD" w:rsidRPr="003C3048">
        <w:rPr>
          <w:szCs w:val="26"/>
        </w:rPr>
        <w:t xml:space="preserve">Střední Evropu tvoří množství malých či středně velkých států. Výjimkou je rozlehlé Německo a Polsko. Nebo naopak maličké Lichtenštejnsko. Většina území leží v relativně nízké nadmořské výšce. Hlavním horským pásmem této oblasti jsou Alpy, které jsou dlouhé téměř 1200 km.  Hlavní řekou středoevropské oblasti je řeka Dunaj, která pramení v Německu. Protéká Rakouskem, Maďarskem a Slovenskou a dále východní Evropou, kde se vlévá do Černého moře. </w:t>
      </w:r>
    </w:p>
    <w:p w:rsidR="00D62EBD" w:rsidRPr="003C3048" w:rsidRDefault="00D62EBD" w:rsidP="003C3048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13219F9E" wp14:editId="0BF519FD">
            <wp:simplePos x="0" y="0"/>
            <wp:positionH relativeFrom="column">
              <wp:posOffset>2957195</wp:posOffset>
            </wp:positionH>
            <wp:positionV relativeFrom="paragraph">
              <wp:posOffset>227965</wp:posOffset>
            </wp:positionV>
            <wp:extent cx="2780665" cy="1866900"/>
            <wp:effectExtent l="0" t="0" r="635" b="0"/>
            <wp:wrapNone/>
            <wp:docPr id="7" name="Obrázek 7" descr="Soubor:Dun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Duna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54F2AB1E" wp14:editId="7C9B7E2E">
            <wp:simplePos x="0" y="0"/>
            <wp:positionH relativeFrom="column">
              <wp:posOffset>4445</wp:posOffset>
            </wp:positionH>
            <wp:positionV relativeFrom="paragraph">
              <wp:posOffset>217805</wp:posOffset>
            </wp:positionV>
            <wp:extent cx="2486025" cy="1864360"/>
            <wp:effectExtent l="0" t="0" r="9525" b="2540"/>
            <wp:wrapNone/>
            <wp:docPr id="6" name="Obrázek 6" descr="Soubor:Grossglockner from 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rossglockner from S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3C3048" w:rsidRPr="003C3048" w:rsidRDefault="003C3048" w:rsidP="003C3048">
      <w:pPr>
        <w:rPr>
          <w:sz w:val="28"/>
        </w:rPr>
      </w:pPr>
    </w:p>
    <w:p w:rsidR="00420A84" w:rsidRPr="00D62EBD" w:rsidRDefault="00420A84" w:rsidP="00420A84">
      <w:pPr>
        <w:shd w:val="clear" w:color="auto" w:fill="000000" w:themeFill="text1"/>
        <w:spacing w:line="240" w:lineRule="auto"/>
        <w:rPr>
          <w:color w:val="FFFFFF" w:themeColor="background1"/>
          <w:szCs w:val="26"/>
        </w:rPr>
      </w:pPr>
      <w:r w:rsidRPr="00D62EBD">
        <w:rPr>
          <w:color w:val="FFFFFF" w:themeColor="background1"/>
          <w:szCs w:val="26"/>
        </w:rPr>
        <w:t>Po pádu komunistického režimu v roce 1989 došlo k obnovení tradičních vztahů mezi státy a došlo ke sjednocení Německa. Velká část střední Evropy má značné ekologické problémy díky nadměrné těžbě uhlí a spalování nekvalitních paliv.</w:t>
      </w:r>
    </w:p>
    <w:p w:rsidR="003C3048" w:rsidRDefault="003C3048" w:rsidP="003C3048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79"/>
        <w:gridCol w:w="1836"/>
        <w:gridCol w:w="1837"/>
        <w:gridCol w:w="3634"/>
      </w:tblGrid>
      <w:tr w:rsidR="00420A84" w:rsidTr="00A97B04">
        <w:trPr>
          <w:trHeight w:val="567"/>
        </w:trPr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Oblast, stát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 xml:space="preserve">Rozloha </w:t>
            </w:r>
          </w:p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(tis. km</w:t>
            </w:r>
            <w:r w:rsidRPr="00D62EBD">
              <w:rPr>
                <w:b/>
                <w:sz w:val="26"/>
                <w:szCs w:val="26"/>
                <w:u w:val="single"/>
                <w:vertAlign w:val="superscript"/>
              </w:rPr>
              <w:t>2</w:t>
            </w:r>
            <w:r w:rsidRPr="00D62EBD">
              <w:rPr>
                <w:b/>
                <w:sz w:val="26"/>
                <w:szCs w:val="26"/>
                <w:u w:val="single"/>
              </w:rPr>
              <w:t>)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Počet obyvatel (mil.)</w:t>
            </w:r>
          </w:p>
        </w:tc>
        <w:tc>
          <w:tcPr>
            <w:tcW w:w="3654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Hlavní město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Střední Evropa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Německo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Rakousko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Švýcarsko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Lichtenštejnsko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Polsko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Česká republika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 xml:space="preserve">Slovensko 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Maďarsko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20A84" w:rsidRDefault="00420A84" w:rsidP="003C3048">
      <w:pPr>
        <w:rPr>
          <w:b/>
          <w:sz w:val="28"/>
        </w:rPr>
      </w:pPr>
      <w:r w:rsidRPr="00420A84">
        <w:rPr>
          <w:b/>
          <w:sz w:val="28"/>
        </w:rPr>
        <w:lastRenderedPageBreak/>
        <w:t>Ř</w:t>
      </w:r>
      <w:r>
        <w:rPr>
          <w:b/>
          <w:sz w:val="28"/>
        </w:rPr>
        <w:t>ešení tabulky:</w:t>
      </w:r>
    </w:p>
    <w:p w:rsidR="00420A84" w:rsidRDefault="00420A84" w:rsidP="003C3048">
      <w:pPr>
        <w:rPr>
          <w:b/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79"/>
        <w:gridCol w:w="1836"/>
        <w:gridCol w:w="1836"/>
        <w:gridCol w:w="3635"/>
      </w:tblGrid>
      <w:tr w:rsidR="00420A84" w:rsidTr="00A97B04">
        <w:trPr>
          <w:trHeight w:val="567"/>
        </w:trPr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Oblast, stát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 xml:space="preserve">Rozloha </w:t>
            </w:r>
          </w:p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(tis. km</w:t>
            </w:r>
            <w:r w:rsidRPr="00D62EBD">
              <w:rPr>
                <w:b/>
                <w:sz w:val="26"/>
                <w:szCs w:val="26"/>
                <w:u w:val="single"/>
                <w:vertAlign w:val="superscript"/>
              </w:rPr>
              <w:t>2</w:t>
            </w:r>
            <w:r w:rsidRPr="00D62EBD">
              <w:rPr>
                <w:b/>
                <w:sz w:val="26"/>
                <w:szCs w:val="26"/>
                <w:u w:val="single"/>
              </w:rPr>
              <w:t>)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Počet obyvatel (mil.)</w:t>
            </w:r>
          </w:p>
        </w:tc>
        <w:tc>
          <w:tcPr>
            <w:tcW w:w="3654" w:type="dxa"/>
            <w:shd w:val="clear" w:color="auto" w:fill="FFFF99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62EBD">
              <w:rPr>
                <w:b/>
                <w:sz w:val="26"/>
                <w:szCs w:val="26"/>
                <w:u w:val="single"/>
              </w:rPr>
              <w:t>Hlavní město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Střední Evropa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1015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</w:t>
            </w:r>
          </w:p>
        </w:tc>
        <w:tc>
          <w:tcPr>
            <w:tcW w:w="3654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Německo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356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420A84">
              <w:rPr>
                <w:b/>
                <w:color w:val="FF0000"/>
                <w:sz w:val="26"/>
                <w:szCs w:val="26"/>
              </w:rPr>
              <w:t>Berlín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Rakousko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Vídeň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Švýcarsko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Bern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Lichtenštejnsko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0,03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Vaduz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Polsko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313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Varšava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Česká republika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10,3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Praha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 xml:space="preserve">Slovensko 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5,3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Bratislava</w:t>
            </w:r>
          </w:p>
        </w:tc>
      </w:tr>
      <w:tr w:rsidR="00420A84" w:rsidTr="00A97B04">
        <w:trPr>
          <w:trHeight w:val="567"/>
        </w:trPr>
        <w:tc>
          <w:tcPr>
            <w:tcW w:w="1842" w:type="dxa"/>
            <w:shd w:val="clear" w:color="auto" w:fill="DBE5F1" w:themeFill="accent1" w:themeFillTint="33"/>
            <w:vAlign w:val="center"/>
          </w:tcPr>
          <w:p w:rsidR="00420A84" w:rsidRPr="00D62EBD" w:rsidRDefault="00420A84" w:rsidP="00A97B04">
            <w:pPr>
              <w:jc w:val="center"/>
              <w:rPr>
                <w:b/>
                <w:sz w:val="26"/>
                <w:szCs w:val="26"/>
              </w:rPr>
            </w:pPr>
            <w:r w:rsidRPr="00D62EBD">
              <w:rPr>
                <w:b/>
                <w:sz w:val="26"/>
                <w:szCs w:val="26"/>
              </w:rPr>
              <w:t>Maďarsko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842" w:type="dxa"/>
            <w:vAlign w:val="center"/>
          </w:tcPr>
          <w:p w:rsidR="00420A84" w:rsidRPr="00D62EBD" w:rsidRDefault="00420A84" w:rsidP="00A97B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10,3</w:t>
            </w:r>
          </w:p>
        </w:tc>
        <w:tc>
          <w:tcPr>
            <w:tcW w:w="3654" w:type="dxa"/>
            <w:vAlign w:val="center"/>
          </w:tcPr>
          <w:p w:rsidR="00420A84" w:rsidRPr="00420A84" w:rsidRDefault="00420A84" w:rsidP="00A97B0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Budapešť</w:t>
            </w:r>
          </w:p>
        </w:tc>
      </w:tr>
    </w:tbl>
    <w:p w:rsidR="00420A84" w:rsidRPr="00420A84" w:rsidRDefault="00420A84" w:rsidP="003C3048">
      <w:pPr>
        <w:rPr>
          <w:b/>
          <w:sz w:val="28"/>
        </w:rPr>
      </w:pPr>
    </w:p>
    <w:p w:rsidR="004679DD" w:rsidRDefault="004679DD" w:rsidP="003C3048">
      <w:pPr>
        <w:rPr>
          <w:sz w:val="28"/>
        </w:rPr>
      </w:pPr>
    </w:p>
    <w:p w:rsidR="003C3048" w:rsidRDefault="003C3048" w:rsidP="003C3048">
      <w:pPr>
        <w:rPr>
          <w:sz w:val="28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3C304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20A84" w:rsidRDefault="00420A84" w:rsidP="00420A84">
      <w:pPr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Zdroje:</w:t>
      </w:r>
    </w:p>
    <w:p w:rsidR="00420A84" w:rsidRDefault="00420A84" w:rsidP="00420A84">
      <w:pPr>
        <w:rPr>
          <w:b/>
          <w:shd w:val="clear" w:color="auto" w:fill="FFFFFF"/>
        </w:rPr>
      </w:pPr>
    </w:p>
    <w:p w:rsidR="00420A84" w:rsidRDefault="00EA29C3" w:rsidP="00EA29C3">
      <w:pPr>
        <w:rPr>
          <w:shd w:val="clear" w:color="auto" w:fill="FFFFFF"/>
        </w:rPr>
      </w:pPr>
      <w:r w:rsidRPr="00EA29C3">
        <w:rPr>
          <w:shd w:val="clear" w:color="auto" w:fill="FFFFFF"/>
        </w:rPr>
        <w:t>KOLEKTIV AUTORŮ.</w:t>
      </w:r>
      <w:r w:rsidRPr="00EA29C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EA29C3">
        <w:rPr>
          <w:i/>
          <w:iCs/>
          <w:shd w:val="clear" w:color="auto" w:fill="FFFFFF"/>
        </w:rPr>
        <w:t>Velká obrazová encyklopedie</w:t>
      </w:r>
      <w:r w:rsidRPr="00EA29C3">
        <w:rPr>
          <w:shd w:val="clear" w:color="auto" w:fill="FFFFFF"/>
        </w:rPr>
        <w:t>. Praha: Svojtka a Co., s.r.o., 2011, ISBN 978-80-256-0510-3.</w:t>
      </w:r>
    </w:p>
    <w:p w:rsidR="00EA29C3" w:rsidRDefault="00EA29C3" w:rsidP="00EA29C3">
      <w:pPr>
        <w:rPr>
          <w:shd w:val="clear" w:color="auto" w:fill="FFFFFF"/>
        </w:rPr>
      </w:pPr>
    </w:p>
    <w:p w:rsidR="00EA29C3" w:rsidRPr="00EA29C3" w:rsidRDefault="00EA29C3" w:rsidP="00EA29C3">
      <w:pPr>
        <w:rPr>
          <w:b/>
          <w:shd w:val="clear" w:color="auto" w:fill="FFFFFF"/>
        </w:rPr>
      </w:pPr>
      <w:r w:rsidRPr="00EA29C3">
        <w:rPr>
          <w:shd w:val="clear" w:color="auto" w:fill="FFFFFF"/>
        </w:rPr>
        <w:t>KAŠPAROVSKÝ, Karel.</w:t>
      </w:r>
      <w:r w:rsidRPr="00EA29C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EA29C3">
        <w:rPr>
          <w:i/>
          <w:iCs/>
          <w:shd w:val="clear" w:color="auto" w:fill="FFFFFF"/>
        </w:rPr>
        <w:t>Zeměpis 2. v kostce</w:t>
      </w:r>
      <w:r w:rsidRPr="00EA29C3">
        <w:rPr>
          <w:shd w:val="clear" w:color="auto" w:fill="FFFFFF"/>
        </w:rPr>
        <w:t>. Praha: Fragment, 2007, ISBN 978-80-253-0030-5.</w:t>
      </w:r>
    </w:p>
    <w:p w:rsidR="00420A84" w:rsidRPr="00420A84" w:rsidRDefault="00420A84" w:rsidP="00420A84">
      <w:pPr>
        <w:rPr>
          <w:shd w:val="clear" w:color="auto" w:fill="FFFFFF"/>
        </w:rPr>
      </w:pPr>
    </w:p>
    <w:p w:rsidR="003C3048" w:rsidRPr="00420A84" w:rsidRDefault="00420A84" w:rsidP="00420A84">
      <w:pPr>
        <w:rPr>
          <w:shd w:val="clear" w:color="auto" w:fill="FFFFFF"/>
        </w:rPr>
      </w:pPr>
      <w:r w:rsidRPr="00420A84">
        <w:rPr>
          <w:shd w:val="clear" w:color="auto" w:fill="FFFFFF"/>
        </w:rPr>
        <w:t xml:space="preserve">Obr. 1 – </w:t>
      </w:r>
      <w:r w:rsidR="003C3048" w:rsidRPr="00420A84">
        <w:rPr>
          <w:shd w:val="clear" w:color="auto" w:fill="FFFFFF"/>
        </w:rPr>
        <w:t>SCHMID, Michael.</w:t>
      </w:r>
      <w:r w:rsidR="003C3048" w:rsidRPr="00420A84">
        <w:rPr>
          <w:rStyle w:val="apple-converted-space"/>
          <w:rFonts w:cs="Times New Roman"/>
          <w:sz w:val="20"/>
          <w:szCs w:val="20"/>
          <w:shd w:val="clear" w:color="auto" w:fill="FFFFFF"/>
        </w:rPr>
        <w:t> </w:t>
      </w:r>
      <w:r w:rsidR="003C3048" w:rsidRPr="00420A84">
        <w:rPr>
          <w:i/>
          <w:iCs/>
          <w:shd w:val="clear" w:color="auto" w:fill="FFFFFF"/>
        </w:rPr>
        <w:t xml:space="preserve">Grossglockner </w:t>
      </w:r>
      <w:proofErr w:type="spellStart"/>
      <w:r w:rsidR="003C3048" w:rsidRPr="00420A84">
        <w:rPr>
          <w:i/>
          <w:iCs/>
          <w:shd w:val="clear" w:color="auto" w:fill="FFFFFF"/>
        </w:rPr>
        <w:t>from</w:t>
      </w:r>
      <w:proofErr w:type="spellEnd"/>
      <w:r w:rsidR="003C3048" w:rsidRPr="00420A84">
        <w:rPr>
          <w:i/>
          <w:iCs/>
          <w:shd w:val="clear" w:color="auto" w:fill="FFFFFF"/>
        </w:rPr>
        <w:t xml:space="preserve"> SW</w:t>
      </w:r>
      <w:r w:rsidR="003C3048" w:rsidRPr="00420A84">
        <w:rPr>
          <w:rStyle w:val="apple-converted-space"/>
          <w:rFonts w:cs="Times New Roman"/>
          <w:sz w:val="20"/>
          <w:szCs w:val="20"/>
          <w:shd w:val="clear" w:color="auto" w:fill="FFFFFF"/>
        </w:rPr>
        <w:t> </w:t>
      </w:r>
      <w:r w:rsidR="003C3048" w:rsidRPr="00420A84">
        <w:rPr>
          <w:shd w:val="clear" w:color="auto" w:fill="FFFFFF"/>
        </w:rPr>
        <w:t xml:space="preserve">[online]. [cit. </w:t>
      </w:r>
      <w:proofErr w:type="gramStart"/>
      <w:r w:rsidR="003C3048" w:rsidRPr="00420A84">
        <w:rPr>
          <w:shd w:val="clear" w:color="auto" w:fill="FFFFFF"/>
        </w:rPr>
        <w:t>11.12.2013</w:t>
      </w:r>
      <w:proofErr w:type="gramEnd"/>
      <w:r w:rsidR="003C3048" w:rsidRPr="00420A84">
        <w:rPr>
          <w:shd w:val="clear" w:color="auto" w:fill="FFFFFF"/>
        </w:rPr>
        <w:t xml:space="preserve">]. Dostupný na WWW: </w:t>
      </w:r>
      <w:hyperlink r:id="rId10" w:history="1">
        <w:r w:rsidR="003C3048" w:rsidRPr="00420A84">
          <w:rPr>
            <w:rStyle w:val="Hypertextovodkaz"/>
            <w:rFonts w:cs="Times New Roman"/>
            <w:color w:val="auto"/>
            <w:sz w:val="20"/>
            <w:szCs w:val="20"/>
            <w:u w:val="none"/>
            <w:shd w:val="clear" w:color="auto" w:fill="FFFFFF"/>
          </w:rPr>
          <w:t>http://cs.wikipedia.org/wiki/Soubor:Grossglockner_from_SW.jpg</w:t>
        </w:r>
      </w:hyperlink>
    </w:p>
    <w:p w:rsidR="003C3048" w:rsidRPr="00420A84" w:rsidRDefault="003C3048" w:rsidP="00420A84">
      <w:pPr>
        <w:rPr>
          <w:shd w:val="clear" w:color="auto" w:fill="FFFFFF"/>
        </w:rPr>
      </w:pPr>
    </w:p>
    <w:p w:rsidR="003C3048" w:rsidRPr="00420A84" w:rsidRDefault="00420A84" w:rsidP="00420A84">
      <w:pPr>
        <w:rPr>
          <w:shd w:val="clear" w:color="auto" w:fill="FFFFFF"/>
        </w:rPr>
      </w:pPr>
      <w:r w:rsidRPr="00420A84">
        <w:rPr>
          <w:shd w:val="clear" w:color="auto" w:fill="FFFFFF"/>
        </w:rPr>
        <w:t xml:space="preserve">Obr. – </w:t>
      </w:r>
      <w:r w:rsidR="003C3048" w:rsidRPr="00420A84">
        <w:rPr>
          <w:shd w:val="clear" w:color="auto" w:fill="FFFFFF"/>
        </w:rPr>
        <w:t>RECŁAW, Janusz.</w:t>
      </w:r>
      <w:r w:rsidR="003C3048" w:rsidRPr="00420A84">
        <w:rPr>
          <w:rStyle w:val="apple-converted-space"/>
          <w:rFonts w:cs="Times New Roman"/>
          <w:sz w:val="20"/>
          <w:szCs w:val="20"/>
          <w:shd w:val="clear" w:color="auto" w:fill="FFFFFF"/>
        </w:rPr>
        <w:t> </w:t>
      </w:r>
      <w:proofErr w:type="spellStart"/>
      <w:r w:rsidR="003C3048" w:rsidRPr="00420A84">
        <w:rPr>
          <w:i/>
          <w:iCs/>
          <w:shd w:val="clear" w:color="auto" w:fill="FFFFFF"/>
        </w:rPr>
        <w:t>Dunav</w:t>
      </w:r>
      <w:proofErr w:type="spellEnd"/>
      <w:r w:rsidR="003C3048" w:rsidRPr="00420A84">
        <w:rPr>
          <w:rStyle w:val="apple-converted-space"/>
          <w:rFonts w:cs="Times New Roman"/>
          <w:sz w:val="20"/>
          <w:szCs w:val="20"/>
          <w:shd w:val="clear" w:color="auto" w:fill="FFFFFF"/>
        </w:rPr>
        <w:t> </w:t>
      </w:r>
      <w:r w:rsidR="003C3048" w:rsidRPr="00420A84">
        <w:rPr>
          <w:shd w:val="clear" w:color="auto" w:fill="FFFFFF"/>
        </w:rPr>
        <w:t xml:space="preserve">[online]. [cit. </w:t>
      </w:r>
      <w:proofErr w:type="gramStart"/>
      <w:r w:rsidR="003C3048" w:rsidRPr="00420A84">
        <w:rPr>
          <w:shd w:val="clear" w:color="auto" w:fill="FFFFFF"/>
        </w:rPr>
        <w:t>11.12.2013</w:t>
      </w:r>
      <w:proofErr w:type="gramEnd"/>
      <w:r w:rsidR="003C3048" w:rsidRPr="00420A84">
        <w:rPr>
          <w:shd w:val="clear" w:color="auto" w:fill="FFFFFF"/>
        </w:rPr>
        <w:t xml:space="preserve">]. Dostupný na WWW: </w:t>
      </w:r>
      <w:hyperlink r:id="rId11" w:history="1">
        <w:r w:rsidR="003C3048" w:rsidRPr="00420A84">
          <w:rPr>
            <w:rStyle w:val="Hypertextovodkaz"/>
            <w:rFonts w:cs="Times New Roman"/>
            <w:color w:val="auto"/>
            <w:sz w:val="20"/>
            <w:szCs w:val="20"/>
            <w:u w:val="none"/>
            <w:shd w:val="clear" w:color="auto" w:fill="FFFFFF"/>
          </w:rPr>
          <w:t>http://cs.wikipedia.org/wiki/Soubor:Dunav.jpg</w:t>
        </w:r>
      </w:hyperlink>
    </w:p>
    <w:p w:rsidR="003C3048" w:rsidRPr="003C3048" w:rsidRDefault="003C3048" w:rsidP="003C3048">
      <w:pPr>
        <w:rPr>
          <w:sz w:val="28"/>
        </w:rPr>
      </w:pPr>
    </w:p>
    <w:sectPr w:rsidR="003C3048" w:rsidRPr="003C3048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7BA"/>
    <w:rsid w:val="000D4FD0"/>
    <w:rsid w:val="002C1E1E"/>
    <w:rsid w:val="003924DE"/>
    <w:rsid w:val="003C3048"/>
    <w:rsid w:val="00420A84"/>
    <w:rsid w:val="0043754E"/>
    <w:rsid w:val="004679DD"/>
    <w:rsid w:val="00635706"/>
    <w:rsid w:val="00D46A15"/>
    <w:rsid w:val="00D62EBD"/>
    <w:rsid w:val="00E537BA"/>
    <w:rsid w:val="00EA29C3"/>
    <w:rsid w:val="00F17D6B"/>
    <w:rsid w:val="00F3595B"/>
    <w:rsid w:val="00FF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4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FD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0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C3048"/>
  </w:style>
  <w:style w:type="character" w:styleId="Hypertextovodkaz">
    <w:name w:val="Hyperlink"/>
    <w:basedOn w:val="Standardnpsmoodstavce"/>
    <w:uiPriority w:val="99"/>
    <w:unhideWhenUsed/>
    <w:rsid w:val="003C30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4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FD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0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C3048"/>
  </w:style>
  <w:style w:type="character" w:styleId="Hypertextovodkaz">
    <w:name w:val="Hyperlink"/>
    <w:basedOn w:val="Standardnpsmoodstavce"/>
    <w:uiPriority w:val="99"/>
    <w:unhideWhenUsed/>
    <w:rsid w:val="003C30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oubor:Dunav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Grossglockner_from_SW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F0A4A-81E4-4691-9500-FE9BB68C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837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2013-12-11T17:15:00Z</dcterms:created>
  <dcterms:modified xsi:type="dcterms:W3CDTF">2013-12-16T00:06:00Z</dcterms:modified>
</cp:coreProperties>
</file>