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265" w:rsidRDefault="005B626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58240;visibility:visible;mso-wrap-distance-left:0;mso-wrap-distance-right:0" filled="t">
            <v:imagedata r:id="rId7" o:title=""/>
          </v:shape>
        </w:pict>
      </w:r>
    </w:p>
    <w:p w:rsidR="005B6265" w:rsidRPr="005B71AC" w:rsidRDefault="005B6265" w:rsidP="005B71AC"/>
    <w:p w:rsidR="005B6265" w:rsidRPr="005B71AC" w:rsidRDefault="005B6265" w:rsidP="005B71AC"/>
    <w:p w:rsidR="005B6265" w:rsidRDefault="005B6265" w:rsidP="005B71AC"/>
    <w:p w:rsidR="005B6265" w:rsidRDefault="005B6265" w:rsidP="005B71AC">
      <w:pPr>
        <w:rPr>
          <w:b/>
          <w:bCs/>
        </w:rPr>
      </w:pPr>
    </w:p>
    <w:p w:rsidR="005B6265" w:rsidRDefault="005B6265" w:rsidP="005B71AC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5B6265" w:rsidRPr="00ED4BCC">
        <w:trPr>
          <w:trHeight w:val="1045"/>
        </w:trPr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5B6265" w:rsidRDefault="005B6265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VY_12_INOVACE_33</w:t>
            </w:r>
          </w:p>
        </w:tc>
      </w:tr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7.</w:t>
            </w:r>
          </w:p>
        </w:tc>
      </w:tr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Český jazyk</w:t>
            </w:r>
          </w:p>
        </w:tc>
      </w:tr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Eduard Petiška a pověst</w:t>
            </w:r>
          </w:p>
        </w:tc>
      </w:tr>
    </w:tbl>
    <w:p w:rsidR="005B6265" w:rsidRDefault="005B6265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5B6265" w:rsidRPr="00ED4BCC">
        <w:trPr>
          <w:trHeight w:val="1397"/>
        </w:trPr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Život a dílo E. Petišky, pojem pověst</w:t>
            </w:r>
            <w:bookmarkStart w:id="0" w:name="_GoBack"/>
            <w:bookmarkEnd w:id="0"/>
          </w:p>
        </w:tc>
      </w:tr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25.11.2013</w:t>
            </w:r>
          </w:p>
        </w:tc>
      </w:tr>
      <w:tr w:rsidR="005B6265" w:rsidRPr="00ED4BCC">
        <w:tc>
          <w:tcPr>
            <w:tcW w:w="237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ED4BCC">
              <w:rPr>
                <w:b/>
                <w:bCs/>
                <w:sz w:val="28"/>
                <w:szCs w:val="28"/>
              </w:rPr>
              <w:t>10.12.2013</w:t>
            </w:r>
          </w:p>
        </w:tc>
      </w:tr>
    </w:tbl>
    <w:p w:rsidR="005B6265" w:rsidRDefault="005B6265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59264;visibility:visible;mso-position-horizontal-relative:text;mso-position-vertical-relative:text">
            <v:imagedata r:id="rId8" o:title=""/>
          </v:shape>
        </w:pict>
      </w:r>
    </w:p>
    <w:p w:rsidR="005B6265" w:rsidRDefault="005B6265" w:rsidP="00CA35E0">
      <w:pPr>
        <w:rPr>
          <w:sz w:val="32"/>
          <w:szCs w:val="32"/>
        </w:rPr>
      </w:pPr>
    </w:p>
    <w:p w:rsidR="005B6265" w:rsidRDefault="005B6265" w:rsidP="00CA35E0">
      <w:pPr>
        <w:rPr>
          <w:sz w:val="32"/>
          <w:szCs w:val="32"/>
        </w:rPr>
      </w:pPr>
    </w:p>
    <w:p w:rsidR="005B6265" w:rsidRDefault="005B6265" w:rsidP="00CA35E0">
      <w:pPr>
        <w:rPr>
          <w:sz w:val="32"/>
          <w:szCs w:val="32"/>
        </w:rPr>
      </w:pPr>
    </w:p>
    <w:p w:rsidR="005B6265" w:rsidRDefault="005B6265" w:rsidP="00CA35E0">
      <w:pPr>
        <w:rPr>
          <w:sz w:val="32"/>
          <w:szCs w:val="32"/>
        </w:rPr>
      </w:pPr>
    </w:p>
    <w:p w:rsidR="005B6265" w:rsidRDefault="005B6265" w:rsidP="005473D3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:rsidR="005B6265" w:rsidRDefault="005B6265" w:rsidP="005473D3">
      <w:pPr>
        <w:jc w:val="center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Pracovní list</w:t>
      </w:r>
    </w:p>
    <w:p w:rsidR="005B6265" w:rsidRDefault="005B6265" w:rsidP="005473D3">
      <w:p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Eduard Petiška</w:t>
      </w:r>
    </w:p>
    <w:p w:rsidR="005B6265" w:rsidRDefault="005B6265" w:rsidP="005473D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14. 5. 1924 Praha - 6.6.1987 Mariánské Lázně</w:t>
      </w:r>
    </w:p>
    <w:p w:rsidR="005B6265" w:rsidRDefault="005B6265" w:rsidP="005473D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-básník, prozaik, překladatel</w:t>
      </w:r>
    </w:p>
    <w:p w:rsidR="005B6265" w:rsidRDefault="005B6265" w:rsidP="005473D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Život:</w:t>
      </w:r>
    </w:p>
    <w:p w:rsidR="005B6265" w:rsidRDefault="005B6265" w:rsidP="005473D3">
      <w:r>
        <w:t>- pocházel z úřednické rodiny a dětství prožil v Čelákovicích u Prahy</w:t>
      </w:r>
    </w:p>
    <w:p w:rsidR="005B6265" w:rsidRDefault="005B6265" w:rsidP="005473D3">
      <w:r>
        <w:t>- vystudoval gymnázium a hned po skončení byl totálně nasazen</w:t>
      </w:r>
    </w:p>
    <w:p w:rsidR="005B6265" w:rsidRDefault="005B6265" w:rsidP="005473D3">
      <w:r>
        <w:t>- po válce zahájil studium na filozofické fakultě Univerzity Karlovy v Praze</w:t>
      </w:r>
    </w:p>
    <w:p w:rsidR="005B6265" w:rsidRDefault="005B6265" w:rsidP="005473D3">
      <w:r>
        <w:t>- po získání doktorátu se stal spisovatelem z povolání</w:t>
      </w:r>
    </w:p>
    <w:p w:rsidR="005B6265" w:rsidRDefault="005B6265" w:rsidP="005473D3">
      <w:r>
        <w:t>- velmi brzy se zaměřil na dětskou literaturu</w:t>
      </w:r>
    </w:p>
    <w:p w:rsidR="005B6265" w:rsidRDefault="005B6265" w:rsidP="005473D3">
      <w:r>
        <w:t>- jeho tvorba pro děti je poutavá a něžná, aktivně se věnoval i překladatelství</w:t>
      </w:r>
    </w:p>
    <w:p w:rsidR="005B6265" w:rsidRDefault="005B6265" w:rsidP="005473D3">
      <w:r>
        <w:t>- spolupracoval s Českým rozhlasem a televizí, publikoval v dětských časopisech, překládal z němčiny a psal odborné texty a eseje</w:t>
      </w:r>
    </w:p>
    <w:p w:rsidR="005B6265" w:rsidRDefault="005B6265" w:rsidP="005473D3">
      <w:r>
        <w:t>- do literatury vstoupil jako básník a k básnické tvorbě se stále vracel</w:t>
      </w:r>
    </w:p>
    <w:p w:rsidR="005B6265" w:rsidRDefault="005B6265" w:rsidP="005473D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Dílo:</w:t>
      </w:r>
    </w:p>
    <w:p w:rsidR="005B6265" w:rsidRDefault="005B6265" w:rsidP="005473D3">
      <w:pPr>
        <w:rPr>
          <w:b/>
          <w:bCs/>
          <w:u w:val="single"/>
        </w:rPr>
      </w:pPr>
      <w:r>
        <w:rPr>
          <w:b/>
          <w:bCs/>
          <w:u w:val="single"/>
        </w:rPr>
        <w:t>Poezie:</w:t>
      </w:r>
    </w:p>
    <w:p w:rsidR="005B6265" w:rsidRDefault="005B6265" w:rsidP="005473D3">
      <w:pPr>
        <w:rPr>
          <w:b/>
          <w:bCs/>
          <w:i/>
          <w:iCs/>
        </w:rPr>
      </w:pPr>
      <w:r>
        <w:rPr>
          <w:b/>
          <w:bCs/>
          <w:i/>
          <w:iCs/>
        </w:rPr>
        <w:t>Oči vzlétajícího času, Pražské orchestry, Slunce, Okamžiky</w:t>
      </w:r>
    </w:p>
    <w:p w:rsidR="005B6265" w:rsidRDefault="005B6265" w:rsidP="005473D3">
      <w:pPr>
        <w:rPr>
          <w:b/>
          <w:bCs/>
          <w:i/>
          <w:iCs/>
        </w:rPr>
      </w:pPr>
    </w:p>
    <w:p w:rsidR="005B6265" w:rsidRDefault="005B6265" w:rsidP="005473D3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Romány:</w:t>
      </w:r>
    </w:p>
    <w:p w:rsidR="005B6265" w:rsidRDefault="005B6265" w:rsidP="005473D3">
      <w:pPr>
        <w:rPr>
          <w:b/>
          <w:bCs/>
          <w:i/>
          <w:iCs/>
        </w:rPr>
      </w:pPr>
      <w:r>
        <w:rPr>
          <w:b/>
          <w:bCs/>
          <w:i/>
          <w:iCs/>
        </w:rPr>
        <w:t>Pomerančové šaty, Než umírají muži, Štěstí, moc a hvězdy, Soudce Knorr</w:t>
      </w:r>
    </w:p>
    <w:p w:rsidR="005B6265" w:rsidRDefault="005B6265" w:rsidP="005473D3">
      <w:pPr>
        <w:rPr>
          <w:b/>
          <w:bCs/>
          <w:u w:val="single"/>
        </w:rPr>
      </w:pPr>
      <w:r>
        <w:rPr>
          <w:b/>
          <w:bCs/>
          <w:u w:val="single"/>
        </w:rPr>
        <w:t>Povídkové soubory:</w:t>
      </w:r>
    </w:p>
    <w:p w:rsidR="005B6265" w:rsidRDefault="005B6265" w:rsidP="005473D3">
      <w:pPr>
        <w:rPr>
          <w:b/>
          <w:bCs/>
          <w:i/>
          <w:iCs/>
        </w:rPr>
      </w:pPr>
      <w:r>
        <w:rPr>
          <w:b/>
          <w:bCs/>
          <w:i/>
          <w:iCs/>
        </w:rPr>
        <w:t>Hotel pro cizince, Svatební noci, Svět plný lásky, Pohyb květin a jiné radosti a potíže</w:t>
      </w:r>
    </w:p>
    <w:p w:rsidR="005B6265" w:rsidRDefault="005B6265" w:rsidP="005473D3">
      <w:pPr>
        <w:rPr>
          <w:b/>
          <w:bCs/>
          <w:u w:val="single"/>
        </w:rPr>
      </w:pPr>
      <w:r>
        <w:rPr>
          <w:b/>
          <w:bCs/>
          <w:u w:val="single"/>
        </w:rPr>
        <w:t>Tvorba pro děti:</w:t>
      </w:r>
    </w:p>
    <w:p w:rsidR="005B6265" w:rsidRDefault="005B6265" w:rsidP="005473D3">
      <w:pPr>
        <w:rPr>
          <w:b/>
          <w:bCs/>
          <w:i/>
          <w:iCs/>
        </w:rPr>
      </w:pPr>
      <w:r>
        <w:rPr>
          <w:b/>
          <w:bCs/>
          <w:i/>
          <w:iCs/>
          <w:u w:val="single"/>
        </w:rPr>
        <w:t>Leporela</w:t>
      </w:r>
      <w:r>
        <w:t xml:space="preserve">: </w:t>
      </w:r>
      <w:r>
        <w:rPr>
          <w:b/>
          <w:bCs/>
          <w:i/>
          <w:iCs/>
        </w:rPr>
        <w:t>O jabloňce, Jak krtek ke kalhotkám přišel, Pohádkový dědeček, Martínkova čítanka</w:t>
      </w:r>
    </w:p>
    <w:p w:rsidR="005B6265" w:rsidRDefault="005B6265" w:rsidP="005473D3">
      <w:pPr>
        <w:rPr>
          <w:b/>
          <w:bCs/>
          <w:u w:val="single"/>
        </w:rPr>
      </w:pPr>
      <w:r>
        <w:rPr>
          <w:b/>
          <w:bCs/>
          <w:u w:val="single"/>
        </w:rPr>
        <w:t>Úpravy českých a cizích pověstí a bájí:</w:t>
      </w:r>
    </w:p>
    <w:p w:rsidR="005B6265" w:rsidRDefault="005B6265" w:rsidP="005473D3">
      <w:pPr>
        <w:rPr>
          <w:b/>
          <w:bCs/>
          <w:i/>
          <w:iCs/>
        </w:rPr>
      </w:pPr>
      <w:r>
        <w:rPr>
          <w:b/>
          <w:bCs/>
          <w:i/>
          <w:iCs/>
        </w:rPr>
        <w:t>Staré řecké báje a pověsti</w:t>
      </w:r>
    </w:p>
    <w:p w:rsidR="005B6265" w:rsidRDefault="005B6265" w:rsidP="005473D3">
      <w:pPr>
        <w:rPr>
          <w:b/>
          <w:bCs/>
          <w:i/>
          <w:iCs/>
        </w:rPr>
      </w:pPr>
      <w:r>
        <w:rPr>
          <w:b/>
          <w:bCs/>
          <w:i/>
          <w:iCs/>
        </w:rPr>
        <w:t>Báje a pověsti starého Egypta a Mezopotámie</w:t>
      </w:r>
    </w:p>
    <w:p w:rsidR="005B6265" w:rsidRDefault="005B6265" w:rsidP="005473D3">
      <w:pPr>
        <w:rPr>
          <w:b/>
          <w:bCs/>
          <w:i/>
          <w:iCs/>
        </w:rPr>
      </w:pPr>
      <w:r>
        <w:rPr>
          <w:b/>
          <w:bCs/>
          <w:i/>
          <w:iCs/>
        </w:rPr>
        <w:t>Příběhy starého Izraele</w:t>
      </w:r>
    </w:p>
    <w:p w:rsidR="005B6265" w:rsidRDefault="005B6265" w:rsidP="005473D3">
      <w:pPr>
        <w:rPr>
          <w:b/>
          <w:bCs/>
          <w:i/>
          <w:iCs/>
        </w:rPr>
      </w:pPr>
      <w:r>
        <w:rPr>
          <w:b/>
          <w:bCs/>
          <w:i/>
          <w:iCs/>
        </w:rPr>
        <w:t>Golem a jiné židovské pověsti a pohádky ze staré Prahy</w:t>
      </w:r>
    </w:p>
    <w:p w:rsidR="005B6265" w:rsidRDefault="005B6265" w:rsidP="005473D3">
      <w:pPr>
        <w:rPr>
          <w:b/>
          <w:bCs/>
          <w:i/>
          <w:iCs/>
        </w:rPr>
      </w:pPr>
      <w:r>
        <w:rPr>
          <w:b/>
          <w:bCs/>
          <w:i/>
          <w:iCs/>
        </w:rPr>
        <w:t>Čtení o hradech, zámcích a městech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8"/>
      </w:tblGrid>
      <w:tr w:rsidR="005B6265" w:rsidRPr="00ED4BCC">
        <w:tc>
          <w:tcPr>
            <w:tcW w:w="14144" w:type="dxa"/>
          </w:tcPr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u w:val="single"/>
              </w:rPr>
            </w:pPr>
            <w:r w:rsidRPr="00ED4BCC">
              <w:rPr>
                <w:b/>
                <w:bCs/>
                <w:u w:val="single"/>
              </w:rPr>
              <w:t xml:space="preserve">Pověst </w:t>
            </w:r>
          </w:p>
          <w:p w:rsidR="005B6265" w:rsidRPr="00ED4BCC" w:rsidRDefault="005B6265" w:rsidP="00ED4B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D4BCC">
              <w:t>čerpá z dějů, které se odehrály v minulosti</w:t>
            </w:r>
          </w:p>
          <w:p w:rsidR="005B6265" w:rsidRPr="00ED4BCC" w:rsidRDefault="005B6265" w:rsidP="00ED4B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D4BCC">
              <w:t xml:space="preserve">mívá historické jádro (skutečná událost nebo osobnost), </w:t>
            </w:r>
          </w:p>
          <w:p w:rsidR="005B6265" w:rsidRPr="00ED4BCC" w:rsidRDefault="005B6265" w:rsidP="00ED4B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D4BCC">
              <w:t>podobu pověsti ovlivňuje autorova fantazie</w:t>
            </w:r>
          </w:p>
          <w:p w:rsidR="005B6265" w:rsidRPr="00ED4BCC" w:rsidRDefault="005B6265" w:rsidP="00ED4B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D4BCC">
              <w:t>patří do epických žánrů</w:t>
            </w:r>
          </w:p>
          <w:p w:rsidR="005B6265" w:rsidRPr="00ED4BCC" w:rsidRDefault="005B6265" w:rsidP="00ED4B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D4BCC">
              <w:t>patří k lidové slovesnosti</w:t>
            </w:r>
          </w:p>
          <w:p w:rsidR="005B6265" w:rsidRPr="00ED4BCC" w:rsidRDefault="005B6265" w:rsidP="00ED4B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D4BCC">
              <w:t>rozeznáváme pověsti: místní, historické,národní, rodové, regionální</w:t>
            </w:r>
          </w:p>
          <w:p w:rsidR="005B6265" w:rsidRPr="00ED4BCC" w:rsidRDefault="005B6265" w:rsidP="00ED4B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D4BCC">
              <w:t>- autoři: Alois Jirásek, Adolf Wenig, Eduard Petiška, Václav Cibula. Helena Lisická atd.</w:t>
            </w:r>
          </w:p>
          <w:p w:rsidR="005B6265" w:rsidRPr="00ED4BCC" w:rsidRDefault="005B6265" w:rsidP="00ED4BCC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</w:tc>
      </w:tr>
    </w:tbl>
    <w:p w:rsidR="005B6265" w:rsidRDefault="005B6265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B6265" w:rsidRPr="0068493D" w:rsidRDefault="005B6265" w:rsidP="00CA35E0">
      <w:pPr>
        <w:rPr>
          <w:b/>
          <w:bCs/>
          <w:sz w:val="24"/>
          <w:szCs w:val="24"/>
          <w:u w:val="single"/>
        </w:rPr>
      </w:pPr>
      <w:r w:rsidRPr="0068493D">
        <w:rPr>
          <w:b/>
          <w:bCs/>
          <w:sz w:val="24"/>
          <w:szCs w:val="24"/>
          <w:u w:val="single"/>
        </w:rPr>
        <w:t>Úkoly pro žáky:</w:t>
      </w:r>
    </w:p>
    <w:p w:rsidR="005B6265" w:rsidRDefault="005B6265" w:rsidP="00CA35E0">
      <w:pPr>
        <w:rPr>
          <w:sz w:val="24"/>
          <w:szCs w:val="24"/>
        </w:rPr>
      </w:pPr>
      <w:r>
        <w:rPr>
          <w:sz w:val="24"/>
          <w:szCs w:val="24"/>
        </w:rPr>
        <w:t>Představ si, že jsi učitel a připrav pro žáky otázky k písemné práci na výše uvedené téma. Můžeš se pokusit sestavit test, ve kterém nabídneš tři odpovědi. Sestav nejméně pět otázek k textu, který sis pečlivě přečetl/a a prostudoval.</w:t>
      </w:r>
    </w:p>
    <w:p w:rsidR="005B6265" w:rsidRPr="0068493D" w:rsidRDefault="005B6265" w:rsidP="00CA35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sectPr w:rsidR="005B6265" w:rsidRPr="0068493D" w:rsidSect="00BF080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265" w:rsidRDefault="005B6265" w:rsidP="005B71AC">
      <w:pPr>
        <w:spacing w:after="0" w:line="240" w:lineRule="auto"/>
      </w:pPr>
      <w:r>
        <w:separator/>
      </w:r>
    </w:p>
  </w:endnote>
  <w:endnote w:type="continuationSeparator" w:id="0">
    <w:p w:rsidR="005B6265" w:rsidRDefault="005B626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265" w:rsidRDefault="005B6265" w:rsidP="005B71AC">
      <w:pPr>
        <w:spacing w:after="0" w:line="240" w:lineRule="auto"/>
      </w:pPr>
      <w:r>
        <w:separator/>
      </w:r>
    </w:p>
  </w:footnote>
  <w:footnote w:type="continuationSeparator" w:id="0">
    <w:p w:rsidR="005B6265" w:rsidRDefault="005B626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265" w:rsidRDefault="005B6265" w:rsidP="00124EB2">
    <w:pPr>
      <w:spacing w:after="0"/>
      <w:jc w:val="center"/>
      <w:rPr>
        <w:color w:val="808080"/>
        <w:sz w:val="20"/>
        <w:szCs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9947745" r:id="rId2"/>
      </w:pict>
    </w:r>
    <w:r>
      <w:rPr>
        <w:color w:val="808080"/>
        <w:sz w:val="20"/>
        <w:szCs w:val="20"/>
      </w:rPr>
      <w:t>Základní škola Háj ve Slezsku, okres Opava, příspěvková organizace</w:t>
    </w:r>
  </w:p>
  <w:p w:rsidR="005B6265" w:rsidRDefault="005B6265" w:rsidP="00124EB2">
    <w:pPr>
      <w:spacing w:after="0"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Školní 90, 747 92 Háj ve Slezsku, tel.: 553 773 333, fax: 553 773 942,</w:t>
    </w:r>
  </w:p>
  <w:p w:rsidR="005B6265" w:rsidRDefault="005B6265" w:rsidP="00124EB2">
    <w:pPr>
      <w:spacing w:after="0"/>
      <w:jc w:val="center"/>
    </w:pPr>
    <w:r>
      <w:rPr>
        <w:color w:val="808080"/>
        <w:sz w:val="16"/>
        <w:szCs w:val="16"/>
      </w:rPr>
      <w:t>e-mail: skolahaj@volny.cz, www.skolahaj.cz</w:t>
    </w:r>
  </w:p>
  <w:p w:rsidR="005B6265" w:rsidRDefault="005B626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63819"/>
    <w:multiLevelType w:val="hybridMultilevel"/>
    <w:tmpl w:val="544EBE20"/>
    <w:lvl w:ilvl="0" w:tplc="E2FC60A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44906"/>
    <w:rsid w:val="000E49D3"/>
    <w:rsid w:val="00124EB2"/>
    <w:rsid w:val="001C3B8E"/>
    <w:rsid w:val="0022275C"/>
    <w:rsid w:val="00261833"/>
    <w:rsid w:val="00271122"/>
    <w:rsid w:val="003728F7"/>
    <w:rsid w:val="00373F95"/>
    <w:rsid w:val="003B32EC"/>
    <w:rsid w:val="003E0A83"/>
    <w:rsid w:val="003E52E5"/>
    <w:rsid w:val="004013E3"/>
    <w:rsid w:val="004541B1"/>
    <w:rsid w:val="00506017"/>
    <w:rsid w:val="005072BE"/>
    <w:rsid w:val="00537A84"/>
    <w:rsid w:val="005473D3"/>
    <w:rsid w:val="005B6265"/>
    <w:rsid w:val="005B71AC"/>
    <w:rsid w:val="006345BF"/>
    <w:rsid w:val="0068493D"/>
    <w:rsid w:val="00716862"/>
    <w:rsid w:val="007B456A"/>
    <w:rsid w:val="007C3264"/>
    <w:rsid w:val="00803868"/>
    <w:rsid w:val="008A5321"/>
    <w:rsid w:val="008E3FDD"/>
    <w:rsid w:val="0095229F"/>
    <w:rsid w:val="00A65F0C"/>
    <w:rsid w:val="00A9638B"/>
    <w:rsid w:val="00B23722"/>
    <w:rsid w:val="00B95AD5"/>
    <w:rsid w:val="00BB0E3E"/>
    <w:rsid w:val="00BF0803"/>
    <w:rsid w:val="00C1093B"/>
    <w:rsid w:val="00C20A06"/>
    <w:rsid w:val="00C237C9"/>
    <w:rsid w:val="00C5289F"/>
    <w:rsid w:val="00C8725D"/>
    <w:rsid w:val="00CA35E0"/>
    <w:rsid w:val="00CA7307"/>
    <w:rsid w:val="00CD4010"/>
    <w:rsid w:val="00D0075B"/>
    <w:rsid w:val="00D1452D"/>
    <w:rsid w:val="00DD6C3E"/>
    <w:rsid w:val="00DE48C5"/>
    <w:rsid w:val="00E04EA3"/>
    <w:rsid w:val="00EB7C88"/>
    <w:rsid w:val="00ED4BCC"/>
    <w:rsid w:val="00FB10A7"/>
    <w:rsid w:val="00FD2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80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</w:style>
  <w:style w:type="table" w:styleId="TableGrid">
    <w:name w:val="Table Grid"/>
    <w:basedOn w:val="TableNormal"/>
    <w:uiPriority w:val="99"/>
    <w:rsid w:val="005B71A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473D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77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3</Pages>
  <Words>477</Words>
  <Characters>2815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Eva</cp:lastModifiedBy>
  <cp:revision>7</cp:revision>
  <dcterms:created xsi:type="dcterms:W3CDTF">2013-11-25T17:37:00Z</dcterms:created>
  <dcterms:modified xsi:type="dcterms:W3CDTF">2014-08-19T08:03:00Z</dcterms:modified>
</cp:coreProperties>
</file>