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D86" w:rsidRPr="005A4856" w:rsidRDefault="0099676B" w:rsidP="005A4856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margin-left:423pt;margin-top:27pt;width:28.5pt;height:27.75pt;z-index:1;visibility:visible">
            <v:imagedata r:id="rId6" o:title=""/>
            <w10:wrap type="square"/>
          </v:shape>
        </w:pict>
      </w:r>
      <w:r>
        <w:rPr>
          <w:noProof/>
          <w:lang w:eastAsia="cs-CZ"/>
        </w:rPr>
        <w:pict>
          <v:shape id="Obrázek 1" o:spid="_x0000_i1025" type="#_x0000_t75" style="width:402.75pt;height:98.25pt;visibility:visible" filled="t">
            <v:imagedata r:id="rId7" o:title=""/>
          </v:shape>
        </w:pict>
      </w:r>
    </w:p>
    <w:p w:rsidR="00534D86" w:rsidRPr="005A4856" w:rsidRDefault="00534D86" w:rsidP="005A4856"/>
    <w:p w:rsidR="00534D86" w:rsidRPr="00820968" w:rsidRDefault="00534D86" w:rsidP="005A4856">
      <w:pPr>
        <w:rPr>
          <w:rFonts w:ascii="Constantia" w:hAnsi="Constantia" w:cs="Constantia"/>
          <w:b/>
          <w:bCs/>
        </w:rPr>
      </w:pPr>
      <w:r w:rsidRPr="00820968">
        <w:rPr>
          <w:rFonts w:ascii="Constantia" w:hAnsi="Constantia" w:cs="Constantia"/>
          <w:b/>
          <w:bCs/>
        </w:rPr>
        <w:t>ŠKOLA:</w:t>
      </w:r>
      <w:r w:rsidRPr="00820968">
        <w:rPr>
          <w:rFonts w:ascii="Constantia" w:hAnsi="Constantia" w:cs="Constantia"/>
          <w:b/>
          <w:bCs/>
        </w:rPr>
        <w:tab/>
      </w:r>
      <w:r w:rsidRPr="00820968">
        <w:rPr>
          <w:rFonts w:ascii="Constantia" w:hAnsi="Constantia" w:cs="Constantia"/>
          <w:b/>
          <w:bCs/>
        </w:rPr>
        <w:tab/>
      </w:r>
      <w:r w:rsidRPr="00820968">
        <w:rPr>
          <w:rFonts w:ascii="Constantia" w:hAnsi="Constantia" w:cs="Constantia"/>
          <w:b/>
          <w:bCs/>
        </w:rPr>
        <w:tab/>
        <w:t>Střední odborná škola Litovel, Komenského 677</w:t>
      </w:r>
    </w:p>
    <w:p w:rsidR="00534D86" w:rsidRPr="00820968" w:rsidRDefault="00534D86" w:rsidP="005A4856">
      <w:pPr>
        <w:rPr>
          <w:rFonts w:ascii="Constantia" w:hAnsi="Constantia" w:cs="Constantia"/>
          <w:b/>
          <w:bCs/>
        </w:rPr>
      </w:pPr>
      <w:r w:rsidRPr="00820968">
        <w:rPr>
          <w:rFonts w:ascii="Constantia" w:hAnsi="Constantia" w:cs="Constantia"/>
          <w:b/>
          <w:bCs/>
        </w:rPr>
        <w:t>ČÍSLO PROJEKTU:</w:t>
      </w:r>
      <w:r w:rsidRPr="00820968">
        <w:rPr>
          <w:rFonts w:ascii="Constantia" w:hAnsi="Constantia" w:cs="Constantia"/>
          <w:b/>
          <w:bCs/>
        </w:rPr>
        <w:tab/>
      </w:r>
      <w:r w:rsidRPr="00820968">
        <w:rPr>
          <w:rFonts w:ascii="Constantia" w:hAnsi="Constantia" w:cs="Constantia"/>
          <w:b/>
          <w:bCs/>
        </w:rPr>
        <w:tab/>
        <w:t>CZ.1.07/1.5.00/34.0228</w:t>
      </w:r>
    </w:p>
    <w:p w:rsidR="00534D86" w:rsidRPr="00820968" w:rsidRDefault="00534D86" w:rsidP="005A4856">
      <w:pPr>
        <w:rPr>
          <w:rFonts w:ascii="Constantia" w:hAnsi="Constantia" w:cs="Constantia"/>
          <w:b/>
          <w:bCs/>
        </w:rPr>
      </w:pPr>
      <w:r w:rsidRPr="00820968">
        <w:rPr>
          <w:rFonts w:ascii="Constantia" w:hAnsi="Constantia" w:cs="Constantia"/>
          <w:b/>
          <w:bCs/>
        </w:rPr>
        <w:t>NÁZEV PROJEKTU:</w:t>
      </w:r>
      <w:r w:rsidRPr="00820968">
        <w:rPr>
          <w:rFonts w:ascii="Constantia" w:hAnsi="Constantia" w:cs="Constantia"/>
          <w:b/>
          <w:bCs/>
        </w:rPr>
        <w:tab/>
      </w:r>
      <w:r w:rsidRPr="00820968">
        <w:rPr>
          <w:rFonts w:ascii="Constantia" w:hAnsi="Constantia" w:cs="Constantia"/>
          <w:b/>
          <w:bCs/>
        </w:rPr>
        <w:tab/>
        <w:t>Nové ICT rozvíjí matematické a odborné kompetence</w:t>
      </w:r>
    </w:p>
    <w:p w:rsidR="00534D86" w:rsidRPr="00820968" w:rsidRDefault="00534D86" w:rsidP="00852327">
      <w:pPr>
        <w:ind w:left="2832" w:hanging="2832"/>
        <w:rPr>
          <w:rFonts w:ascii="Constantia" w:hAnsi="Constantia" w:cs="Constantia"/>
          <w:b/>
          <w:bCs/>
        </w:rPr>
      </w:pPr>
      <w:r w:rsidRPr="00820968">
        <w:rPr>
          <w:rFonts w:ascii="Constantia" w:hAnsi="Constantia" w:cs="Constantia"/>
          <w:b/>
          <w:bCs/>
        </w:rPr>
        <w:t>ŠABLONA:</w:t>
      </w:r>
      <w:r w:rsidRPr="00820968">
        <w:rPr>
          <w:rFonts w:ascii="Constantia" w:hAnsi="Constantia" w:cs="Constantia"/>
          <w:b/>
          <w:bCs/>
        </w:rPr>
        <w:tab/>
        <w:t>VI/2 Vytváření podmínek pro rozvoj znalostí, schopností a dovedností v oblasti finanční gramotnosti</w:t>
      </w:r>
    </w:p>
    <w:p w:rsidR="00534D86" w:rsidRPr="00820968" w:rsidRDefault="00C70E7A" w:rsidP="005A4856">
      <w:pPr>
        <w:rPr>
          <w:rFonts w:ascii="Constantia" w:hAnsi="Constantia" w:cs="Constantia"/>
          <w:b/>
          <w:bCs/>
        </w:rPr>
      </w:pPr>
      <w:r>
        <w:rPr>
          <w:rFonts w:ascii="Constantia" w:hAnsi="Constantia" w:cs="Constantia"/>
          <w:b/>
          <w:bCs/>
        </w:rPr>
        <w:t>ROČNÍK:</w:t>
      </w:r>
      <w:r>
        <w:rPr>
          <w:rFonts w:ascii="Constantia" w:hAnsi="Constantia" w:cs="Constantia"/>
          <w:b/>
          <w:bCs/>
        </w:rPr>
        <w:tab/>
      </w:r>
      <w:r>
        <w:rPr>
          <w:rFonts w:ascii="Constantia" w:hAnsi="Constantia" w:cs="Constantia"/>
          <w:b/>
          <w:bCs/>
        </w:rPr>
        <w:tab/>
      </w:r>
      <w:r>
        <w:rPr>
          <w:rFonts w:ascii="Constantia" w:hAnsi="Constantia" w:cs="Constantia"/>
          <w:b/>
          <w:bCs/>
        </w:rPr>
        <w:tab/>
        <w:t>I</w:t>
      </w:r>
      <w:bookmarkStart w:id="0" w:name="_GoBack"/>
      <w:bookmarkEnd w:id="0"/>
      <w:r w:rsidR="00534D86" w:rsidRPr="00820968">
        <w:rPr>
          <w:rFonts w:ascii="Constantia" w:hAnsi="Constantia" w:cs="Constantia"/>
          <w:b/>
          <w:bCs/>
        </w:rPr>
        <w:t>.</w:t>
      </w:r>
    </w:p>
    <w:p w:rsidR="00534D86" w:rsidRPr="00820968" w:rsidRDefault="00534D86" w:rsidP="005A4856">
      <w:pPr>
        <w:rPr>
          <w:rFonts w:ascii="Constantia" w:hAnsi="Constantia" w:cs="Constantia"/>
          <w:b/>
          <w:bCs/>
        </w:rPr>
      </w:pPr>
      <w:r w:rsidRPr="00820968">
        <w:rPr>
          <w:rFonts w:ascii="Constantia" w:hAnsi="Constantia" w:cs="Constantia"/>
          <w:b/>
          <w:bCs/>
        </w:rPr>
        <w:t>TÉMATICKÝ OKRUH:</w:t>
      </w:r>
      <w:r w:rsidRPr="00820968">
        <w:rPr>
          <w:rFonts w:ascii="Constantia" w:hAnsi="Constantia" w:cs="Constantia"/>
          <w:b/>
          <w:bCs/>
        </w:rPr>
        <w:tab/>
        <w:t>Ekonomika</w:t>
      </w:r>
    </w:p>
    <w:p w:rsidR="00534D86" w:rsidRPr="00820968" w:rsidRDefault="00534D86" w:rsidP="005A4856">
      <w:pPr>
        <w:rPr>
          <w:rFonts w:ascii="Constantia" w:hAnsi="Constantia" w:cs="Constantia"/>
          <w:b/>
          <w:bCs/>
        </w:rPr>
      </w:pPr>
      <w:r w:rsidRPr="00820968">
        <w:rPr>
          <w:rFonts w:ascii="Constantia" w:hAnsi="Constantia" w:cs="Constantia"/>
          <w:b/>
          <w:bCs/>
        </w:rPr>
        <w:t>ČÍSLO MATERIÁLU:</w:t>
      </w:r>
      <w:r w:rsidRPr="00820968">
        <w:rPr>
          <w:rFonts w:ascii="Constantia" w:hAnsi="Constantia" w:cs="Constantia"/>
          <w:b/>
          <w:bCs/>
        </w:rPr>
        <w:tab/>
      </w:r>
      <w:r w:rsidRPr="00820968">
        <w:rPr>
          <w:rFonts w:ascii="Constantia" w:hAnsi="Constantia" w:cs="Constantia"/>
          <w:b/>
          <w:bCs/>
        </w:rPr>
        <w:tab/>
        <w:t>VI-2-17-</w:t>
      </w:r>
      <w:r>
        <w:rPr>
          <w:rFonts w:ascii="Constantia" w:hAnsi="Constantia" w:cs="Constantia"/>
          <w:b/>
          <w:bCs/>
        </w:rPr>
        <w:t>19</w:t>
      </w:r>
      <w:r w:rsidRPr="00820968">
        <w:rPr>
          <w:rFonts w:ascii="Constantia" w:hAnsi="Constantia" w:cs="Constantia"/>
          <w:b/>
          <w:bCs/>
        </w:rPr>
        <w:t xml:space="preserve">_Pracovní list – </w:t>
      </w:r>
      <w:r>
        <w:rPr>
          <w:rFonts w:ascii="Constantia" w:hAnsi="Constantia" w:cs="Constantia"/>
          <w:b/>
          <w:bCs/>
        </w:rPr>
        <w:t>Daň z příjmů – fyzické osoby</w:t>
      </w:r>
    </w:p>
    <w:p w:rsidR="00534D86" w:rsidRPr="00820968" w:rsidRDefault="00534D86" w:rsidP="005A4856">
      <w:pPr>
        <w:rPr>
          <w:rFonts w:ascii="Constantia" w:hAnsi="Constantia" w:cs="Constantia"/>
          <w:b/>
          <w:bCs/>
        </w:rPr>
      </w:pPr>
      <w:r w:rsidRPr="00820968">
        <w:rPr>
          <w:rFonts w:ascii="Constantia" w:hAnsi="Constantia" w:cs="Constantia"/>
          <w:b/>
          <w:bCs/>
        </w:rPr>
        <w:t>AUTOR:</w:t>
      </w:r>
      <w:r w:rsidRPr="00820968">
        <w:rPr>
          <w:rFonts w:ascii="Constantia" w:hAnsi="Constantia" w:cs="Constantia"/>
          <w:b/>
          <w:bCs/>
        </w:rPr>
        <w:tab/>
      </w:r>
      <w:r w:rsidRPr="00820968">
        <w:rPr>
          <w:rFonts w:ascii="Constantia" w:hAnsi="Constantia" w:cs="Constantia"/>
          <w:b/>
          <w:bCs/>
        </w:rPr>
        <w:tab/>
      </w:r>
      <w:r w:rsidRPr="00820968">
        <w:rPr>
          <w:rFonts w:ascii="Constantia" w:hAnsi="Constantia" w:cs="Constantia"/>
          <w:b/>
          <w:bCs/>
        </w:rPr>
        <w:tab/>
        <w:t xml:space="preserve">Ing. Jana </w:t>
      </w:r>
      <w:proofErr w:type="spellStart"/>
      <w:r w:rsidRPr="00820968">
        <w:rPr>
          <w:rFonts w:ascii="Constantia" w:hAnsi="Constantia" w:cs="Constantia"/>
          <w:b/>
          <w:bCs/>
        </w:rPr>
        <w:t>Csiková</w:t>
      </w:r>
      <w:proofErr w:type="spellEnd"/>
    </w:p>
    <w:p w:rsidR="00534D86" w:rsidRPr="00820968" w:rsidRDefault="00534D86" w:rsidP="005A4856">
      <w:pPr>
        <w:rPr>
          <w:rFonts w:ascii="Constantia" w:hAnsi="Constantia" w:cs="Constantia"/>
          <w:b/>
          <w:bCs/>
        </w:rPr>
      </w:pPr>
      <w:r>
        <w:rPr>
          <w:rFonts w:ascii="Constantia" w:hAnsi="Constantia" w:cs="Constantia"/>
          <w:b/>
          <w:bCs/>
        </w:rPr>
        <w:t>DATUM TVORBY:</w:t>
      </w:r>
      <w:r>
        <w:rPr>
          <w:rFonts w:ascii="Constantia" w:hAnsi="Constantia" w:cs="Constantia"/>
          <w:b/>
          <w:bCs/>
        </w:rPr>
        <w:tab/>
      </w:r>
      <w:r>
        <w:rPr>
          <w:rFonts w:ascii="Constantia" w:hAnsi="Constantia" w:cs="Constantia"/>
          <w:b/>
          <w:bCs/>
        </w:rPr>
        <w:tab/>
        <w:t>1. 11</w:t>
      </w:r>
      <w:r w:rsidRPr="00820968">
        <w:rPr>
          <w:rFonts w:ascii="Constantia" w:hAnsi="Constantia" w:cs="Constantia"/>
          <w:b/>
          <w:bCs/>
        </w:rPr>
        <w:t>. 2013</w:t>
      </w:r>
    </w:p>
    <w:p w:rsidR="00534D86" w:rsidRPr="00820968" w:rsidRDefault="00534D86" w:rsidP="005258C1">
      <w:pPr>
        <w:ind w:left="2832" w:hanging="2832"/>
        <w:rPr>
          <w:rFonts w:ascii="Constantia" w:hAnsi="Constantia" w:cs="Constantia"/>
        </w:rPr>
      </w:pPr>
      <w:r w:rsidRPr="00820968">
        <w:rPr>
          <w:rFonts w:ascii="Constantia" w:hAnsi="Constantia" w:cs="Constantia"/>
          <w:b/>
          <w:bCs/>
        </w:rPr>
        <w:t>ANOTACE (ROČNÍK):</w:t>
      </w:r>
      <w:r w:rsidRPr="00820968">
        <w:rPr>
          <w:rFonts w:ascii="Constantia" w:hAnsi="Constantia" w:cs="Constantia"/>
          <w:b/>
          <w:bCs/>
        </w:rPr>
        <w:tab/>
      </w:r>
      <w:r w:rsidRPr="00820968">
        <w:rPr>
          <w:rFonts w:ascii="Constantia" w:hAnsi="Constantia" w:cs="Constantia"/>
        </w:rPr>
        <w:t>Pracovní list slouží k prohloubení a upevňování získaných vě</w:t>
      </w:r>
      <w:r>
        <w:rPr>
          <w:rFonts w:ascii="Constantia" w:hAnsi="Constantia" w:cs="Constantia"/>
        </w:rPr>
        <w:t>domostí o problematice výpočtu daně z příjmů fyzických osob</w:t>
      </w:r>
      <w:r w:rsidRPr="00820968">
        <w:rPr>
          <w:rFonts w:ascii="Constantia" w:hAnsi="Constantia" w:cs="Constantia"/>
        </w:rPr>
        <w:t>.</w:t>
      </w:r>
    </w:p>
    <w:p w:rsidR="00534D86" w:rsidRPr="00820968" w:rsidRDefault="00534D86" w:rsidP="005A4856">
      <w:pPr>
        <w:rPr>
          <w:rFonts w:ascii="Constantia" w:hAnsi="Constantia" w:cs="Constantia"/>
        </w:rPr>
      </w:pPr>
      <w:r w:rsidRPr="00820968">
        <w:rPr>
          <w:rFonts w:ascii="Constantia" w:hAnsi="Constantia" w:cs="Constantia"/>
        </w:rPr>
        <w:t xml:space="preserve">Materiál lze použít jako motivaci pro další výklad, který přinese obsáhlejší informace o problematice </w:t>
      </w:r>
      <w:r>
        <w:rPr>
          <w:rFonts w:ascii="Constantia" w:hAnsi="Constantia" w:cs="Constantia"/>
        </w:rPr>
        <w:t>výpočtů daně z příjmů, vyplňování přiznání k dani z příjmů za pomoci daňové kalkulačky volně ke stažení z internetu.</w:t>
      </w:r>
    </w:p>
    <w:p w:rsidR="00534D86" w:rsidRPr="00820968" w:rsidRDefault="00534D86" w:rsidP="005A4856">
      <w:pPr>
        <w:rPr>
          <w:rFonts w:ascii="Constantia" w:hAnsi="Constantia" w:cs="Constantia"/>
          <w:b/>
          <w:bCs/>
        </w:rPr>
      </w:pPr>
    </w:p>
    <w:p w:rsidR="00534D86" w:rsidRPr="00820968" w:rsidRDefault="00534D86" w:rsidP="005A4856">
      <w:pPr>
        <w:rPr>
          <w:rFonts w:ascii="Constantia" w:hAnsi="Constantia" w:cs="Constantia"/>
          <w:b/>
          <w:bCs/>
        </w:rPr>
      </w:pPr>
    </w:p>
    <w:p w:rsidR="00534D86" w:rsidRPr="00820968" w:rsidRDefault="00534D86" w:rsidP="005A4856">
      <w:pPr>
        <w:rPr>
          <w:rFonts w:ascii="Constantia" w:hAnsi="Constantia" w:cs="Constantia"/>
          <w:b/>
          <w:bCs/>
        </w:rPr>
      </w:pPr>
      <w:r w:rsidRPr="00820968">
        <w:rPr>
          <w:rFonts w:ascii="Constantia" w:hAnsi="Constantia" w:cs="Constantia"/>
          <w:b/>
          <w:bCs/>
        </w:rPr>
        <w:t xml:space="preserve">METODICKÝ POKYN:  </w:t>
      </w:r>
      <w:r w:rsidRPr="00820968">
        <w:rPr>
          <w:rFonts w:ascii="Constantia" w:hAnsi="Constantia" w:cs="Constantia"/>
        </w:rPr>
        <w:t>Pracovní list lze použít i k písemnému i ústnímu opakování.</w:t>
      </w:r>
    </w:p>
    <w:p w:rsidR="00534D86" w:rsidRPr="00820968" w:rsidRDefault="00534D86" w:rsidP="005A4856">
      <w:pPr>
        <w:rPr>
          <w:rFonts w:ascii="Constantia" w:hAnsi="Constantia" w:cs="Constantia"/>
          <w:b/>
          <w:bCs/>
        </w:rPr>
      </w:pPr>
    </w:p>
    <w:p w:rsidR="00534D86" w:rsidRPr="00820968" w:rsidRDefault="00534D86" w:rsidP="005A4856">
      <w:pPr>
        <w:rPr>
          <w:rFonts w:ascii="Constantia" w:hAnsi="Constantia" w:cs="Constantia"/>
          <w:b/>
          <w:bCs/>
        </w:rPr>
      </w:pPr>
    </w:p>
    <w:p w:rsidR="00534D86" w:rsidRPr="00820968" w:rsidRDefault="00534D86" w:rsidP="005A4856">
      <w:pPr>
        <w:rPr>
          <w:rFonts w:ascii="Constantia" w:hAnsi="Constantia" w:cs="Constantia"/>
          <w:b/>
          <w:bCs/>
        </w:rPr>
      </w:pPr>
    </w:p>
    <w:p w:rsidR="00534D86" w:rsidRPr="00820968" w:rsidRDefault="00534D86" w:rsidP="005A4856">
      <w:pPr>
        <w:rPr>
          <w:rFonts w:ascii="Constantia" w:hAnsi="Constantia" w:cs="Constantia"/>
          <w:b/>
          <w:bCs/>
        </w:rPr>
      </w:pPr>
    </w:p>
    <w:p w:rsidR="00534D86" w:rsidRPr="00820968" w:rsidRDefault="00534D86" w:rsidP="005A4856">
      <w:pPr>
        <w:rPr>
          <w:rFonts w:ascii="Constantia" w:hAnsi="Constantia" w:cs="Constantia"/>
          <w:b/>
          <w:bCs/>
        </w:rPr>
      </w:pPr>
    </w:p>
    <w:p w:rsidR="00534D86" w:rsidRPr="00820968" w:rsidRDefault="00534D86" w:rsidP="005A4856">
      <w:pPr>
        <w:rPr>
          <w:rFonts w:ascii="Constantia" w:hAnsi="Constantia" w:cs="Constantia"/>
          <w:b/>
          <w:bCs/>
        </w:rPr>
      </w:pPr>
    </w:p>
    <w:p w:rsidR="00534D86" w:rsidRPr="00820968" w:rsidRDefault="00534D86" w:rsidP="005A4856">
      <w:pPr>
        <w:rPr>
          <w:rFonts w:ascii="Constantia" w:hAnsi="Constantia" w:cs="Constantia"/>
          <w:b/>
          <w:bCs/>
        </w:rPr>
      </w:pPr>
      <w:r w:rsidRPr="00820968">
        <w:rPr>
          <w:rFonts w:ascii="Constantia" w:hAnsi="Constantia" w:cs="Constantia"/>
          <w:b/>
          <w:bCs/>
        </w:rPr>
        <w:lastRenderedPageBreak/>
        <w:t>Praktické cvičení</w:t>
      </w:r>
    </w:p>
    <w:p w:rsidR="00534D86" w:rsidRPr="00820968" w:rsidRDefault="00534D86" w:rsidP="005A4856">
      <w:pPr>
        <w:rPr>
          <w:rFonts w:ascii="Constantia" w:hAnsi="Constantia" w:cs="Constantia"/>
          <w:b/>
          <w:bCs/>
        </w:rPr>
      </w:pPr>
    </w:p>
    <w:p w:rsidR="00534D86" w:rsidRDefault="00534D86" w:rsidP="005A4856">
      <w:pPr>
        <w:rPr>
          <w:rFonts w:ascii="Constantia" w:hAnsi="Constantia" w:cs="Constantia"/>
          <w:b/>
          <w:bCs/>
        </w:rPr>
      </w:pPr>
      <w:r>
        <w:rPr>
          <w:rFonts w:ascii="Constantia" w:hAnsi="Constantia" w:cs="Constantia"/>
          <w:b/>
          <w:bCs/>
        </w:rPr>
        <w:t>Daň z příjmů FO</w:t>
      </w:r>
    </w:p>
    <w:p w:rsidR="00534D86" w:rsidRPr="00820968" w:rsidRDefault="00534D86" w:rsidP="005A4856">
      <w:pPr>
        <w:rPr>
          <w:rFonts w:ascii="Constantia" w:hAnsi="Constantia" w:cs="Constantia"/>
          <w:b/>
          <w:bCs/>
        </w:rPr>
      </w:pPr>
      <w:r>
        <w:rPr>
          <w:rFonts w:ascii="Constantia" w:hAnsi="Constantia" w:cs="Constantia"/>
          <w:b/>
          <w:bCs/>
        </w:rPr>
        <w:t>Zadání:</w:t>
      </w:r>
    </w:p>
    <w:p w:rsidR="00534D86" w:rsidRPr="004B7887" w:rsidRDefault="00534D86" w:rsidP="004B788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534D86" w:rsidRPr="005820CE" w:rsidRDefault="00534D86" w:rsidP="005820C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  <w:r w:rsidRPr="005820CE">
        <w:rPr>
          <w:rFonts w:ascii="Times New Roman" w:hAnsi="Times New Roman" w:cs="Times New Roman"/>
          <w:sz w:val="24"/>
          <w:szCs w:val="24"/>
          <w:lang w:eastAsia="cs-CZ"/>
        </w:rPr>
        <w:t xml:space="preserve">Paní </w:t>
      </w:r>
      <w:r w:rsidRPr="005820CE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Divoká </w:t>
      </w:r>
      <w:r w:rsidRPr="005820CE">
        <w:rPr>
          <w:rFonts w:ascii="Times New Roman" w:hAnsi="Times New Roman" w:cs="Times New Roman"/>
          <w:sz w:val="24"/>
          <w:szCs w:val="24"/>
          <w:lang w:eastAsia="cs-CZ"/>
        </w:rPr>
        <w:t>byla po celý rok zaměstnána a vydělala si Kč 250 000,--, přičemž úhrn na sociálním a zdravotním pojištění z pracovního poměru, které je povinen platit zaměstnavatel sám za sebe, zaplatila Kč ………………………….</w:t>
      </w:r>
    </w:p>
    <w:p w:rsidR="00534D86" w:rsidRDefault="00534D86" w:rsidP="004B788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  <w:r w:rsidRPr="004B7887">
        <w:rPr>
          <w:rFonts w:ascii="Times New Roman" w:hAnsi="Times New Roman" w:cs="Times New Roman"/>
          <w:sz w:val="24"/>
          <w:szCs w:val="24"/>
          <w:lang w:eastAsia="cs-CZ"/>
        </w:rPr>
        <w:t xml:space="preserve">Vedle toho měla příjmy z podnikání Kč 1 450 000,--, výdaje Kč 965 000,--, z toho reprezentace činila Kč 50 000,--, penále za včas neuhrazené faktury Kč 15 000,--. Úroky z bankovního účtu činily Kč 650,--. Za pronájem bytu obdržela Kč 230 000,--, výdaje činily Kč 45 000,--. </w:t>
      </w:r>
    </w:p>
    <w:p w:rsidR="00534D86" w:rsidRDefault="00534D86" w:rsidP="004B788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  <w:r w:rsidRPr="004B7887">
        <w:rPr>
          <w:rFonts w:ascii="Times New Roman" w:hAnsi="Times New Roman" w:cs="Times New Roman"/>
          <w:sz w:val="24"/>
          <w:szCs w:val="24"/>
          <w:lang w:eastAsia="cs-CZ"/>
        </w:rPr>
        <w:t>Paní Divoká uplatňuje odpočet za zaplacené úroky z hypotečního úvěru Kč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Pr="004B7887">
        <w:rPr>
          <w:rFonts w:ascii="Times New Roman" w:hAnsi="Times New Roman" w:cs="Times New Roman"/>
          <w:sz w:val="24"/>
          <w:szCs w:val="24"/>
          <w:lang w:eastAsia="cs-CZ"/>
        </w:rPr>
        <w:t xml:space="preserve">47 000,--, platí si příspěvky na penzijní připojištění, které bylo za rok ve výši Kč 8 500,-- a kapitálové životní pojištění dle potvrzení České pojišťovny činilo Kč 13 000,--. </w:t>
      </w:r>
    </w:p>
    <w:p w:rsidR="00534D86" w:rsidRPr="004B7887" w:rsidRDefault="00534D86" w:rsidP="004B788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  <w:r w:rsidRPr="004B7887">
        <w:rPr>
          <w:rFonts w:ascii="Times New Roman" w:hAnsi="Times New Roman" w:cs="Times New Roman"/>
          <w:sz w:val="24"/>
          <w:szCs w:val="24"/>
          <w:lang w:eastAsia="cs-CZ"/>
        </w:rPr>
        <w:t>Je vdaná, má 2 děti, uplatňuje na ně slevu na dani.</w:t>
      </w:r>
    </w:p>
    <w:p w:rsidR="00534D86" w:rsidRPr="004B7887" w:rsidRDefault="00534D86" w:rsidP="004B788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534D86" w:rsidRPr="004B7887" w:rsidRDefault="00534D86" w:rsidP="004B788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534D86" w:rsidRDefault="00534D86" w:rsidP="005820CE">
      <w:pPr>
        <w:rPr>
          <w:rFonts w:ascii="Constantia" w:hAnsi="Constantia" w:cs="Constantia"/>
        </w:rPr>
      </w:pPr>
      <w:r>
        <w:rPr>
          <w:rFonts w:ascii="Constantia" w:hAnsi="Constantia" w:cs="Constantia"/>
        </w:rPr>
        <w:t>Na základě uvedených údajů vypočítejte daň z příjmů paní Divoké za uplynulý rok.</w:t>
      </w:r>
    </w:p>
    <w:p w:rsidR="00534D86" w:rsidRDefault="00534D86" w:rsidP="005820CE">
      <w:pPr>
        <w:rPr>
          <w:rFonts w:ascii="Constantia" w:hAnsi="Constantia" w:cs="Constantia"/>
        </w:rPr>
      </w:pPr>
    </w:p>
    <w:p w:rsidR="00534D86" w:rsidRDefault="00534D86" w:rsidP="005820CE">
      <w:pPr>
        <w:rPr>
          <w:rFonts w:ascii="Constantia" w:hAnsi="Constantia" w:cs="Constantia"/>
        </w:rPr>
      </w:pPr>
    </w:p>
    <w:p w:rsidR="00534D86" w:rsidRDefault="00534D86" w:rsidP="005820CE">
      <w:pPr>
        <w:rPr>
          <w:rFonts w:ascii="Constantia" w:hAnsi="Constantia" w:cs="Constantia"/>
        </w:rPr>
      </w:pPr>
    </w:p>
    <w:p w:rsidR="00534D86" w:rsidRDefault="00534D86" w:rsidP="005820CE">
      <w:pPr>
        <w:rPr>
          <w:rFonts w:ascii="Constantia" w:hAnsi="Constantia" w:cs="Constantia"/>
        </w:rPr>
      </w:pPr>
    </w:p>
    <w:p w:rsidR="00534D86" w:rsidRDefault="00534D86" w:rsidP="005820CE">
      <w:pPr>
        <w:rPr>
          <w:rFonts w:ascii="Constantia" w:hAnsi="Constantia" w:cs="Constantia"/>
        </w:rPr>
      </w:pPr>
    </w:p>
    <w:p w:rsidR="00534D86" w:rsidRDefault="00534D86" w:rsidP="005820CE">
      <w:pPr>
        <w:rPr>
          <w:rFonts w:ascii="Constantia" w:hAnsi="Constantia" w:cs="Constantia"/>
        </w:rPr>
      </w:pPr>
    </w:p>
    <w:p w:rsidR="00534D86" w:rsidRDefault="00534D86" w:rsidP="005820CE">
      <w:pPr>
        <w:rPr>
          <w:rFonts w:ascii="Constantia" w:hAnsi="Constantia" w:cs="Constantia"/>
        </w:rPr>
      </w:pPr>
    </w:p>
    <w:p w:rsidR="00534D86" w:rsidRDefault="00534D86" w:rsidP="005820CE">
      <w:pPr>
        <w:rPr>
          <w:rFonts w:ascii="Constantia" w:hAnsi="Constantia" w:cs="Constantia"/>
        </w:rPr>
      </w:pPr>
    </w:p>
    <w:p w:rsidR="00534D86" w:rsidRDefault="00534D86" w:rsidP="005820CE">
      <w:pPr>
        <w:rPr>
          <w:rFonts w:ascii="Constantia" w:hAnsi="Constantia" w:cs="Constantia"/>
        </w:rPr>
      </w:pPr>
    </w:p>
    <w:p w:rsidR="00534D86" w:rsidRDefault="00534D86" w:rsidP="005820CE">
      <w:pPr>
        <w:rPr>
          <w:rFonts w:ascii="Constantia" w:hAnsi="Constantia" w:cs="Constantia"/>
        </w:rPr>
      </w:pPr>
    </w:p>
    <w:p w:rsidR="00534D86" w:rsidRDefault="00534D86" w:rsidP="005820CE">
      <w:pPr>
        <w:rPr>
          <w:rFonts w:ascii="Constantia" w:hAnsi="Constantia" w:cs="Constantia"/>
        </w:rPr>
      </w:pPr>
    </w:p>
    <w:p w:rsidR="00534D86" w:rsidRDefault="00534D86" w:rsidP="005820CE">
      <w:pPr>
        <w:rPr>
          <w:rFonts w:ascii="Constantia" w:hAnsi="Constantia" w:cs="Constantia"/>
        </w:rPr>
      </w:pPr>
    </w:p>
    <w:p w:rsidR="00534D86" w:rsidRDefault="00534D86" w:rsidP="005820CE">
      <w:pPr>
        <w:rPr>
          <w:rFonts w:ascii="Constantia" w:hAnsi="Constantia" w:cs="Constantia"/>
        </w:rPr>
      </w:pPr>
    </w:p>
    <w:p w:rsidR="00534D86" w:rsidRDefault="00534D86" w:rsidP="005820CE">
      <w:pPr>
        <w:rPr>
          <w:rFonts w:ascii="Constantia" w:hAnsi="Constantia" w:cs="Constantia"/>
        </w:rPr>
      </w:pPr>
    </w:p>
    <w:p w:rsidR="00534D86" w:rsidRDefault="00534D86" w:rsidP="005820CE">
      <w:pPr>
        <w:rPr>
          <w:rFonts w:ascii="Constantia" w:hAnsi="Constantia" w:cs="Constantia"/>
        </w:rPr>
      </w:pPr>
    </w:p>
    <w:p w:rsidR="00534D86" w:rsidRDefault="00534D86" w:rsidP="005820CE">
      <w:pPr>
        <w:rPr>
          <w:rFonts w:ascii="Constantia" w:hAnsi="Constantia" w:cs="Constantia"/>
        </w:rPr>
      </w:pPr>
      <w:r>
        <w:rPr>
          <w:rFonts w:ascii="Constantia" w:hAnsi="Constantia" w:cs="Constantia"/>
        </w:rPr>
        <w:lastRenderedPageBreak/>
        <w:t>Řešení: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8"/>
        <w:gridCol w:w="3780"/>
      </w:tblGrid>
      <w:tr w:rsidR="00534D86" w:rsidTr="0099676B">
        <w:tc>
          <w:tcPr>
            <w:tcW w:w="5688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rPr>
                <w:rFonts w:ascii="Constantia" w:hAnsi="Constantia" w:cs="Constantia"/>
              </w:rPr>
            </w:pPr>
            <w:r w:rsidRPr="0099676B">
              <w:rPr>
                <w:rFonts w:ascii="Constantia" w:hAnsi="Constantia" w:cs="Constantia"/>
              </w:rPr>
              <w:t>Dílčí základ daně § 6</w:t>
            </w:r>
          </w:p>
          <w:p w:rsidR="00534D86" w:rsidRPr="0099676B" w:rsidRDefault="00534D86" w:rsidP="0099676B">
            <w:pPr>
              <w:spacing w:line="240" w:lineRule="auto"/>
              <w:rPr>
                <w:rFonts w:ascii="Constantia" w:hAnsi="Constantia" w:cs="Constantia"/>
              </w:rPr>
            </w:pPr>
            <w:r w:rsidRPr="0099676B">
              <w:rPr>
                <w:rFonts w:ascii="Constantia" w:hAnsi="Constantia" w:cs="Constantia"/>
              </w:rPr>
              <w:t>SZP 34 % (</w:t>
            </w:r>
            <w:proofErr w:type="spellStart"/>
            <w:r w:rsidRPr="0099676B">
              <w:rPr>
                <w:rFonts w:ascii="Constantia" w:hAnsi="Constantia" w:cs="Constantia"/>
              </w:rPr>
              <w:t>superhrubá</w:t>
            </w:r>
            <w:proofErr w:type="spellEnd"/>
            <w:r w:rsidRPr="0099676B">
              <w:rPr>
                <w:rFonts w:ascii="Constantia" w:hAnsi="Constantia" w:cs="Constantia"/>
              </w:rPr>
              <w:t xml:space="preserve"> mzda)</w:t>
            </w:r>
          </w:p>
        </w:tc>
        <w:tc>
          <w:tcPr>
            <w:tcW w:w="3780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jc w:val="right"/>
              <w:rPr>
                <w:rFonts w:ascii="Constantia" w:hAnsi="Constantia" w:cs="Constantia"/>
              </w:rPr>
            </w:pPr>
            <w:r w:rsidRPr="0099676B">
              <w:rPr>
                <w:rFonts w:ascii="Constantia" w:hAnsi="Constantia" w:cs="Constantia"/>
              </w:rPr>
              <w:t>250 000</w:t>
            </w:r>
          </w:p>
          <w:p w:rsidR="00534D86" w:rsidRPr="0099676B" w:rsidRDefault="00534D86" w:rsidP="0099676B">
            <w:pPr>
              <w:spacing w:line="240" w:lineRule="auto"/>
              <w:jc w:val="right"/>
              <w:rPr>
                <w:rFonts w:ascii="Constantia" w:hAnsi="Constantia" w:cs="Constantia"/>
              </w:rPr>
            </w:pPr>
            <w:r w:rsidRPr="0099676B">
              <w:rPr>
                <w:rFonts w:ascii="Constantia" w:hAnsi="Constantia" w:cs="Constantia"/>
              </w:rPr>
              <w:t xml:space="preserve">x 1,34 = 335 000  </w:t>
            </w:r>
          </w:p>
        </w:tc>
      </w:tr>
      <w:tr w:rsidR="00534D86" w:rsidTr="0099676B">
        <w:tc>
          <w:tcPr>
            <w:tcW w:w="5688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rPr>
                <w:rFonts w:ascii="Constantia" w:hAnsi="Constantia" w:cs="Constantia"/>
              </w:rPr>
            </w:pPr>
            <w:r w:rsidRPr="0099676B">
              <w:rPr>
                <w:rFonts w:ascii="Constantia" w:hAnsi="Constantia" w:cs="Constantia"/>
              </w:rPr>
              <w:t>Dílčí základ daně § 7</w:t>
            </w:r>
          </w:p>
        </w:tc>
        <w:tc>
          <w:tcPr>
            <w:tcW w:w="3780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rPr>
                <w:rFonts w:ascii="Constantia" w:hAnsi="Constantia" w:cs="Constantia"/>
              </w:rPr>
            </w:pPr>
            <w:r w:rsidRPr="0099676B">
              <w:rPr>
                <w:rFonts w:ascii="Constantia" w:hAnsi="Constantia" w:cs="Constantia"/>
              </w:rPr>
              <w:t>1 450 000 – (965 000-50 000 – 15 000) = 550 000</w:t>
            </w:r>
          </w:p>
        </w:tc>
      </w:tr>
      <w:tr w:rsidR="00534D86" w:rsidTr="0099676B">
        <w:tc>
          <w:tcPr>
            <w:tcW w:w="5688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rPr>
                <w:rFonts w:ascii="Constantia" w:hAnsi="Constantia" w:cs="Constantia"/>
              </w:rPr>
            </w:pPr>
            <w:r w:rsidRPr="0099676B">
              <w:rPr>
                <w:rFonts w:ascii="Constantia" w:hAnsi="Constantia" w:cs="Constantia"/>
              </w:rPr>
              <w:t>Dílčí základ daně § 8</w:t>
            </w:r>
          </w:p>
        </w:tc>
        <w:tc>
          <w:tcPr>
            <w:tcW w:w="3780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jc w:val="right"/>
              <w:rPr>
                <w:rFonts w:ascii="Constantia" w:hAnsi="Constantia" w:cs="Constantia"/>
              </w:rPr>
            </w:pPr>
            <w:r w:rsidRPr="0099676B">
              <w:rPr>
                <w:rFonts w:ascii="Constantia" w:hAnsi="Constantia" w:cs="Constantia"/>
              </w:rPr>
              <w:t>650</w:t>
            </w:r>
          </w:p>
        </w:tc>
      </w:tr>
      <w:tr w:rsidR="00534D86" w:rsidTr="0099676B">
        <w:tc>
          <w:tcPr>
            <w:tcW w:w="5688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rPr>
                <w:rFonts w:ascii="Constantia" w:hAnsi="Constantia" w:cs="Constantia"/>
              </w:rPr>
            </w:pPr>
            <w:r w:rsidRPr="0099676B">
              <w:rPr>
                <w:rFonts w:ascii="Constantia" w:hAnsi="Constantia" w:cs="Constantia"/>
              </w:rPr>
              <w:t>Dílčí základ daně § 9</w:t>
            </w:r>
          </w:p>
        </w:tc>
        <w:tc>
          <w:tcPr>
            <w:tcW w:w="3780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jc w:val="right"/>
              <w:rPr>
                <w:rFonts w:ascii="Constantia" w:hAnsi="Constantia" w:cs="Constantia"/>
              </w:rPr>
            </w:pPr>
            <w:r w:rsidRPr="0099676B">
              <w:rPr>
                <w:rFonts w:ascii="Constantia" w:hAnsi="Constantia" w:cs="Constantia"/>
              </w:rPr>
              <w:t>230 000 – 45 000 = 185 000</w:t>
            </w:r>
          </w:p>
        </w:tc>
      </w:tr>
      <w:tr w:rsidR="00534D86" w:rsidTr="0099676B">
        <w:tc>
          <w:tcPr>
            <w:tcW w:w="5688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rPr>
                <w:rFonts w:ascii="Constantia" w:hAnsi="Constantia" w:cs="Constantia"/>
              </w:rPr>
            </w:pPr>
            <w:r w:rsidRPr="0099676B">
              <w:rPr>
                <w:rFonts w:ascii="Constantia" w:hAnsi="Constantia" w:cs="Constantia"/>
              </w:rPr>
              <w:t>Dílčí základ daně § 10</w:t>
            </w:r>
          </w:p>
        </w:tc>
        <w:tc>
          <w:tcPr>
            <w:tcW w:w="3780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jc w:val="right"/>
              <w:rPr>
                <w:rFonts w:ascii="Constantia" w:hAnsi="Constantia" w:cs="Constantia"/>
              </w:rPr>
            </w:pPr>
            <w:r w:rsidRPr="0099676B">
              <w:rPr>
                <w:rFonts w:ascii="Constantia" w:hAnsi="Constantia" w:cs="Constantia"/>
              </w:rPr>
              <w:t>0</w:t>
            </w:r>
          </w:p>
        </w:tc>
      </w:tr>
      <w:tr w:rsidR="00534D86" w:rsidRPr="002C40F2" w:rsidTr="0099676B">
        <w:tc>
          <w:tcPr>
            <w:tcW w:w="5688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rPr>
                <w:rFonts w:ascii="Constantia" w:hAnsi="Constantia" w:cs="Constantia"/>
                <w:b/>
                <w:bCs/>
                <w:i/>
                <w:iCs/>
                <w:sz w:val="24"/>
                <w:szCs w:val="24"/>
              </w:rPr>
            </w:pPr>
            <w:r w:rsidRPr="0099676B">
              <w:rPr>
                <w:rFonts w:ascii="Constantia" w:hAnsi="Constantia" w:cs="Constantia"/>
                <w:b/>
                <w:bCs/>
                <w:i/>
                <w:iCs/>
                <w:sz w:val="24"/>
                <w:szCs w:val="24"/>
              </w:rPr>
              <w:t>Základ daně celkem</w:t>
            </w:r>
          </w:p>
        </w:tc>
        <w:tc>
          <w:tcPr>
            <w:tcW w:w="3780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jc w:val="right"/>
              <w:rPr>
                <w:rFonts w:ascii="Constantia" w:hAnsi="Constantia" w:cs="Constantia"/>
                <w:b/>
                <w:bCs/>
                <w:sz w:val="24"/>
                <w:szCs w:val="24"/>
              </w:rPr>
            </w:pPr>
            <w:r w:rsidRPr="0099676B">
              <w:rPr>
                <w:rFonts w:ascii="Constantia" w:hAnsi="Constantia" w:cs="Constantia"/>
                <w:b/>
                <w:bCs/>
                <w:sz w:val="24"/>
                <w:szCs w:val="24"/>
              </w:rPr>
              <w:t>1 070 650</w:t>
            </w:r>
          </w:p>
        </w:tc>
      </w:tr>
      <w:tr w:rsidR="00534D86" w:rsidRPr="0079286C" w:rsidTr="0099676B">
        <w:tc>
          <w:tcPr>
            <w:tcW w:w="5688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rPr>
                <w:rFonts w:ascii="Constantia" w:hAnsi="Constantia" w:cs="Constantia"/>
                <w:i/>
                <w:iCs/>
              </w:rPr>
            </w:pPr>
            <w:r w:rsidRPr="0099676B">
              <w:rPr>
                <w:rFonts w:ascii="Constantia" w:hAnsi="Constantia" w:cs="Constantia"/>
                <w:i/>
                <w:iCs/>
              </w:rPr>
              <w:t>Nezdanitelné částky:</w:t>
            </w:r>
          </w:p>
        </w:tc>
        <w:tc>
          <w:tcPr>
            <w:tcW w:w="3780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jc w:val="right"/>
              <w:rPr>
                <w:rFonts w:ascii="Constantia" w:hAnsi="Constantia" w:cs="Constantia"/>
                <w:b/>
                <w:bCs/>
              </w:rPr>
            </w:pPr>
          </w:p>
        </w:tc>
      </w:tr>
      <w:tr w:rsidR="00534D86" w:rsidRPr="0079286C" w:rsidTr="0099676B">
        <w:tc>
          <w:tcPr>
            <w:tcW w:w="5688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rPr>
                <w:rFonts w:ascii="Constantia" w:hAnsi="Constantia" w:cs="Constantia"/>
              </w:rPr>
            </w:pPr>
            <w:r w:rsidRPr="0099676B">
              <w:rPr>
                <w:rFonts w:ascii="Constantia" w:hAnsi="Constantia" w:cs="Constantia"/>
              </w:rPr>
              <w:t>Úroky z hypotečního úvěru</w:t>
            </w:r>
          </w:p>
        </w:tc>
        <w:tc>
          <w:tcPr>
            <w:tcW w:w="3780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jc w:val="right"/>
              <w:rPr>
                <w:rFonts w:ascii="Constantia" w:hAnsi="Constantia" w:cs="Constantia"/>
                <w:b/>
                <w:bCs/>
              </w:rPr>
            </w:pPr>
            <w:r w:rsidRPr="0099676B">
              <w:rPr>
                <w:rFonts w:ascii="Constantia" w:hAnsi="Constantia" w:cs="Constantia"/>
                <w:b/>
                <w:bCs/>
              </w:rPr>
              <w:t>- 47 000</w:t>
            </w:r>
          </w:p>
        </w:tc>
      </w:tr>
      <w:tr w:rsidR="00534D86" w:rsidRPr="0079286C" w:rsidTr="0099676B">
        <w:tc>
          <w:tcPr>
            <w:tcW w:w="5688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rPr>
                <w:rFonts w:ascii="Constantia" w:hAnsi="Constantia" w:cs="Constantia"/>
              </w:rPr>
            </w:pPr>
            <w:r w:rsidRPr="0099676B">
              <w:rPr>
                <w:rFonts w:ascii="Constantia" w:hAnsi="Constantia" w:cs="Constantia"/>
              </w:rPr>
              <w:t>Příspěvky na penzijní připojištění</w:t>
            </w:r>
          </w:p>
        </w:tc>
        <w:tc>
          <w:tcPr>
            <w:tcW w:w="3780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jc w:val="right"/>
              <w:rPr>
                <w:rFonts w:ascii="Constantia" w:hAnsi="Constantia" w:cs="Constantia"/>
                <w:b/>
                <w:bCs/>
              </w:rPr>
            </w:pPr>
            <w:r w:rsidRPr="0099676B">
              <w:rPr>
                <w:rFonts w:ascii="Constantia" w:hAnsi="Constantia" w:cs="Constantia"/>
                <w:b/>
                <w:bCs/>
              </w:rPr>
              <w:t>(8 500 – 6 000)        - 2 500</w:t>
            </w:r>
          </w:p>
        </w:tc>
      </w:tr>
      <w:tr w:rsidR="00534D86" w:rsidRPr="0079286C" w:rsidTr="0099676B">
        <w:tc>
          <w:tcPr>
            <w:tcW w:w="5688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rPr>
                <w:rFonts w:ascii="Constantia" w:hAnsi="Constantia" w:cs="Constantia"/>
              </w:rPr>
            </w:pPr>
            <w:r w:rsidRPr="0099676B">
              <w:rPr>
                <w:rFonts w:ascii="Constantia" w:hAnsi="Constantia" w:cs="Constantia"/>
              </w:rPr>
              <w:t>Příspěvky na kapitálové životní pojištění</w:t>
            </w:r>
          </w:p>
        </w:tc>
        <w:tc>
          <w:tcPr>
            <w:tcW w:w="3780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jc w:val="right"/>
              <w:rPr>
                <w:rFonts w:ascii="Constantia" w:hAnsi="Constantia" w:cs="Constantia"/>
                <w:b/>
                <w:bCs/>
              </w:rPr>
            </w:pPr>
            <w:r w:rsidRPr="0099676B">
              <w:rPr>
                <w:rFonts w:ascii="Constantia" w:hAnsi="Constantia" w:cs="Constantia"/>
                <w:b/>
                <w:bCs/>
              </w:rPr>
              <w:t>(13 000)                   - 12 000</w:t>
            </w:r>
          </w:p>
        </w:tc>
      </w:tr>
      <w:tr w:rsidR="00534D86" w:rsidRPr="0079286C" w:rsidTr="0099676B">
        <w:tc>
          <w:tcPr>
            <w:tcW w:w="5688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rPr>
                <w:rFonts w:ascii="Constantia" w:hAnsi="Constantia" w:cs="Constantia"/>
                <w:i/>
                <w:iCs/>
              </w:rPr>
            </w:pPr>
            <w:r w:rsidRPr="0099676B">
              <w:rPr>
                <w:rFonts w:ascii="Constantia" w:hAnsi="Constantia" w:cs="Constantia"/>
                <w:i/>
                <w:iCs/>
              </w:rPr>
              <w:t>Základ daně snížený o nezdanitelné části a odčitatelné položky</w:t>
            </w:r>
          </w:p>
        </w:tc>
        <w:tc>
          <w:tcPr>
            <w:tcW w:w="3780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jc w:val="right"/>
              <w:rPr>
                <w:rFonts w:ascii="Constantia" w:hAnsi="Constantia" w:cs="Constantia"/>
                <w:b/>
                <w:bCs/>
              </w:rPr>
            </w:pPr>
            <w:r w:rsidRPr="0099676B">
              <w:rPr>
                <w:rFonts w:ascii="Constantia" w:hAnsi="Constantia" w:cs="Constantia"/>
                <w:b/>
                <w:bCs/>
              </w:rPr>
              <w:t>1 009 150</w:t>
            </w:r>
          </w:p>
        </w:tc>
      </w:tr>
      <w:tr w:rsidR="00534D86" w:rsidRPr="0079286C" w:rsidTr="0099676B">
        <w:tc>
          <w:tcPr>
            <w:tcW w:w="5688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rPr>
                <w:rFonts w:ascii="Constantia" w:hAnsi="Constantia" w:cs="Constantia"/>
              </w:rPr>
            </w:pPr>
            <w:r w:rsidRPr="0099676B">
              <w:rPr>
                <w:rFonts w:ascii="Constantia" w:hAnsi="Constantia" w:cs="Constantia"/>
              </w:rPr>
              <w:t>Základ daně zaokrouhlený na celé stovky korun dolů</w:t>
            </w:r>
          </w:p>
        </w:tc>
        <w:tc>
          <w:tcPr>
            <w:tcW w:w="3780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jc w:val="right"/>
              <w:rPr>
                <w:rFonts w:ascii="Constantia" w:hAnsi="Constantia" w:cs="Constantia"/>
                <w:b/>
                <w:bCs/>
              </w:rPr>
            </w:pPr>
            <w:r w:rsidRPr="0099676B">
              <w:rPr>
                <w:rFonts w:ascii="Constantia" w:hAnsi="Constantia" w:cs="Constantia"/>
                <w:b/>
                <w:bCs/>
              </w:rPr>
              <w:t>1 009 100</w:t>
            </w:r>
          </w:p>
        </w:tc>
      </w:tr>
      <w:tr w:rsidR="00534D86" w:rsidRPr="0079286C" w:rsidTr="0099676B">
        <w:tc>
          <w:tcPr>
            <w:tcW w:w="5688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rPr>
                <w:rFonts w:ascii="Constantia" w:hAnsi="Constantia" w:cs="Constantia"/>
              </w:rPr>
            </w:pPr>
            <w:r w:rsidRPr="0099676B">
              <w:rPr>
                <w:rFonts w:ascii="Constantia" w:hAnsi="Constantia" w:cs="Constantia"/>
              </w:rPr>
              <w:t>Daňová povinnost 15 %</w:t>
            </w:r>
          </w:p>
        </w:tc>
        <w:tc>
          <w:tcPr>
            <w:tcW w:w="3780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jc w:val="right"/>
              <w:rPr>
                <w:rFonts w:ascii="Constantia" w:hAnsi="Constantia" w:cs="Constantia"/>
                <w:b/>
                <w:bCs/>
              </w:rPr>
            </w:pPr>
            <w:r w:rsidRPr="0099676B">
              <w:rPr>
                <w:rFonts w:ascii="Constantia" w:hAnsi="Constantia" w:cs="Constantia"/>
                <w:b/>
                <w:bCs/>
              </w:rPr>
              <w:t>151 365</w:t>
            </w:r>
          </w:p>
        </w:tc>
      </w:tr>
      <w:tr w:rsidR="00534D86" w:rsidRPr="0079286C" w:rsidTr="0099676B">
        <w:tc>
          <w:tcPr>
            <w:tcW w:w="5688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rPr>
                <w:rFonts w:ascii="Constantia" w:hAnsi="Constantia" w:cs="Constantia"/>
                <w:i/>
                <w:iCs/>
              </w:rPr>
            </w:pPr>
            <w:r w:rsidRPr="0099676B">
              <w:rPr>
                <w:rFonts w:ascii="Constantia" w:hAnsi="Constantia" w:cs="Constantia"/>
                <w:i/>
                <w:iCs/>
              </w:rPr>
              <w:t>Slevy na dani:</w:t>
            </w:r>
          </w:p>
        </w:tc>
        <w:tc>
          <w:tcPr>
            <w:tcW w:w="3780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jc w:val="right"/>
              <w:rPr>
                <w:rFonts w:ascii="Constantia" w:hAnsi="Constantia" w:cs="Constantia"/>
                <w:b/>
                <w:bCs/>
              </w:rPr>
            </w:pPr>
          </w:p>
        </w:tc>
      </w:tr>
      <w:tr w:rsidR="00534D86" w:rsidRPr="0079286C" w:rsidTr="0099676B">
        <w:tc>
          <w:tcPr>
            <w:tcW w:w="5688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rPr>
                <w:rFonts w:ascii="Constantia" w:hAnsi="Constantia" w:cs="Constantia"/>
              </w:rPr>
            </w:pPr>
            <w:r w:rsidRPr="0099676B">
              <w:rPr>
                <w:rFonts w:ascii="Constantia" w:hAnsi="Constantia" w:cs="Constantia"/>
              </w:rPr>
              <w:t>Na poplatníka</w:t>
            </w:r>
          </w:p>
        </w:tc>
        <w:tc>
          <w:tcPr>
            <w:tcW w:w="3780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jc w:val="right"/>
              <w:rPr>
                <w:rFonts w:ascii="Constantia" w:hAnsi="Constantia" w:cs="Constantia"/>
                <w:b/>
                <w:bCs/>
              </w:rPr>
            </w:pPr>
            <w:r w:rsidRPr="0099676B">
              <w:rPr>
                <w:rFonts w:ascii="Constantia" w:hAnsi="Constantia" w:cs="Constantia"/>
                <w:b/>
                <w:bCs/>
              </w:rPr>
              <w:t>24 840</w:t>
            </w:r>
          </w:p>
        </w:tc>
      </w:tr>
      <w:tr w:rsidR="00534D86" w:rsidRPr="0079286C" w:rsidTr="0099676B">
        <w:tc>
          <w:tcPr>
            <w:tcW w:w="5688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rPr>
                <w:rFonts w:ascii="Constantia" w:hAnsi="Constantia" w:cs="Constantia"/>
              </w:rPr>
            </w:pPr>
            <w:r w:rsidRPr="0099676B">
              <w:rPr>
                <w:rFonts w:ascii="Constantia" w:hAnsi="Constantia" w:cs="Constantia"/>
              </w:rPr>
              <w:t>Na vyživované děti 2 x 11 604</w:t>
            </w:r>
          </w:p>
        </w:tc>
        <w:tc>
          <w:tcPr>
            <w:tcW w:w="3780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jc w:val="right"/>
              <w:rPr>
                <w:rFonts w:ascii="Constantia" w:hAnsi="Constantia" w:cs="Constantia"/>
                <w:b/>
                <w:bCs/>
              </w:rPr>
            </w:pPr>
            <w:r w:rsidRPr="0099676B">
              <w:rPr>
                <w:rFonts w:ascii="Constantia" w:hAnsi="Constantia" w:cs="Constantia"/>
                <w:b/>
                <w:bCs/>
              </w:rPr>
              <w:t>23 208</w:t>
            </w:r>
          </w:p>
        </w:tc>
      </w:tr>
      <w:tr w:rsidR="00534D86" w:rsidRPr="0079286C" w:rsidTr="0099676B">
        <w:tc>
          <w:tcPr>
            <w:tcW w:w="5688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rPr>
                <w:rFonts w:ascii="Constantia" w:hAnsi="Constantia" w:cs="Constantia"/>
                <w:b/>
                <w:bCs/>
              </w:rPr>
            </w:pPr>
            <w:r w:rsidRPr="0099676B">
              <w:rPr>
                <w:rFonts w:ascii="Constantia" w:hAnsi="Constantia" w:cs="Constantia"/>
                <w:b/>
                <w:bCs/>
              </w:rPr>
              <w:t>Daňová povinnost po slevách</w:t>
            </w:r>
          </w:p>
        </w:tc>
        <w:tc>
          <w:tcPr>
            <w:tcW w:w="3780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jc w:val="right"/>
              <w:rPr>
                <w:rFonts w:ascii="Constantia" w:hAnsi="Constantia" w:cs="Constantia"/>
                <w:b/>
                <w:bCs/>
              </w:rPr>
            </w:pPr>
            <w:r w:rsidRPr="0099676B">
              <w:rPr>
                <w:rFonts w:ascii="Constantia" w:hAnsi="Constantia" w:cs="Constantia"/>
                <w:b/>
                <w:bCs/>
              </w:rPr>
              <w:t>103 317</w:t>
            </w:r>
          </w:p>
        </w:tc>
      </w:tr>
      <w:tr w:rsidR="00534D86" w:rsidRPr="0079286C" w:rsidTr="0099676B">
        <w:tc>
          <w:tcPr>
            <w:tcW w:w="5688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rPr>
                <w:rFonts w:ascii="Constantia" w:hAnsi="Constantia" w:cs="Constantia"/>
                <w:b/>
                <w:bCs/>
              </w:rPr>
            </w:pPr>
            <w:r w:rsidRPr="0099676B">
              <w:rPr>
                <w:rFonts w:ascii="Constantia" w:hAnsi="Constantia" w:cs="Constantia"/>
                <w:b/>
                <w:bCs/>
              </w:rPr>
              <w:t>Zaplacené zálohy na daň</w:t>
            </w:r>
          </w:p>
        </w:tc>
        <w:tc>
          <w:tcPr>
            <w:tcW w:w="3780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jc w:val="right"/>
              <w:rPr>
                <w:rFonts w:ascii="Constantia" w:hAnsi="Constantia" w:cs="Constantia"/>
                <w:b/>
                <w:bCs/>
              </w:rPr>
            </w:pPr>
            <w:r w:rsidRPr="0099676B">
              <w:rPr>
                <w:rFonts w:ascii="Constantia" w:hAnsi="Constantia" w:cs="Constantia"/>
                <w:b/>
                <w:bCs/>
              </w:rPr>
              <w:t>- 0</w:t>
            </w:r>
          </w:p>
        </w:tc>
      </w:tr>
      <w:tr w:rsidR="00534D86" w:rsidRPr="002C40F2" w:rsidTr="0099676B">
        <w:tc>
          <w:tcPr>
            <w:tcW w:w="5688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rPr>
                <w:rFonts w:ascii="Constantia" w:hAnsi="Constantia" w:cs="Constantia"/>
                <w:b/>
                <w:bCs/>
                <w:sz w:val="24"/>
                <w:szCs w:val="24"/>
              </w:rPr>
            </w:pPr>
            <w:r w:rsidRPr="0099676B">
              <w:rPr>
                <w:rFonts w:ascii="Constantia" w:hAnsi="Constantia" w:cs="Constantia"/>
                <w:b/>
                <w:bCs/>
                <w:sz w:val="24"/>
                <w:szCs w:val="24"/>
              </w:rPr>
              <w:t>Doplatek</w:t>
            </w:r>
          </w:p>
        </w:tc>
        <w:tc>
          <w:tcPr>
            <w:tcW w:w="3780" w:type="dxa"/>
            <w:shd w:val="clear" w:color="auto" w:fill="auto"/>
          </w:tcPr>
          <w:p w:rsidR="00534D86" w:rsidRPr="0099676B" w:rsidRDefault="00534D86" w:rsidP="0099676B">
            <w:pPr>
              <w:spacing w:line="240" w:lineRule="auto"/>
              <w:jc w:val="right"/>
              <w:rPr>
                <w:rFonts w:ascii="Constantia" w:hAnsi="Constantia" w:cs="Constantia"/>
                <w:b/>
                <w:bCs/>
                <w:sz w:val="24"/>
                <w:szCs w:val="24"/>
              </w:rPr>
            </w:pPr>
            <w:r w:rsidRPr="0099676B">
              <w:rPr>
                <w:rFonts w:ascii="Constantia" w:hAnsi="Constantia" w:cs="Constantia"/>
                <w:b/>
                <w:bCs/>
                <w:sz w:val="24"/>
                <w:szCs w:val="24"/>
              </w:rPr>
              <w:t>103 317</w:t>
            </w:r>
          </w:p>
        </w:tc>
      </w:tr>
    </w:tbl>
    <w:p w:rsidR="00534D86" w:rsidRDefault="00534D86" w:rsidP="005820CE">
      <w:pPr>
        <w:rPr>
          <w:rFonts w:ascii="Constantia" w:hAnsi="Constantia" w:cs="Constantia"/>
        </w:rPr>
      </w:pPr>
    </w:p>
    <w:p w:rsidR="00534D86" w:rsidRPr="005820CE" w:rsidRDefault="00534D86" w:rsidP="005820CE">
      <w:pPr>
        <w:rPr>
          <w:rFonts w:ascii="Constantia" w:hAnsi="Constantia" w:cs="Constantia"/>
        </w:rPr>
      </w:pPr>
    </w:p>
    <w:sectPr w:rsidR="00534D86" w:rsidRPr="005820CE" w:rsidSect="002D56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828B5"/>
    <w:multiLevelType w:val="hybridMultilevel"/>
    <w:tmpl w:val="B25033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35D31"/>
    <w:multiLevelType w:val="hybridMultilevel"/>
    <w:tmpl w:val="93443F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887840"/>
    <w:multiLevelType w:val="hybridMultilevel"/>
    <w:tmpl w:val="94F648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028C"/>
    <w:rsid w:val="002110AA"/>
    <w:rsid w:val="002C40F2"/>
    <w:rsid w:val="002D5609"/>
    <w:rsid w:val="003956B7"/>
    <w:rsid w:val="003E501C"/>
    <w:rsid w:val="004704FC"/>
    <w:rsid w:val="004B3CCD"/>
    <w:rsid w:val="004B7887"/>
    <w:rsid w:val="005258C1"/>
    <w:rsid w:val="00534D86"/>
    <w:rsid w:val="005820CE"/>
    <w:rsid w:val="005A4856"/>
    <w:rsid w:val="00687015"/>
    <w:rsid w:val="006962AF"/>
    <w:rsid w:val="00720794"/>
    <w:rsid w:val="0079286C"/>
    <w:rsid w:val="00820968"/>
    <w:rsid w:val="00852327"/>
    <w:rsid w:val="00971A95"/>
    <w:rsid w:val="0099676B"/>
    <w:rsid w:val="009F028C"/>
    <w:rsid w:val="00AE3ED8"/>
    <w:rsid w:val="00C70E7A"/>
    <w:rsid w:val="00E00F33"/>
    <w:rsid w:val="00E60786"/>
    <w:rsid w:val="00F32CD2"/>
    <w:rsid w:val="00FC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560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5A4856"/>
    <w:pPr>
      <w:ind w:left="720"/>
      <w:contextualSpacing/>
    </w:pPr>
  </w:style>
  <w:style w:type="table" w:styleId="Mkatabulky">
    <w:name w:val="Table Grid"/>
    <w:basedOn w:val="Normlntabulka"/>
    <w:uiPriority w:val="99"/>
    <w:rsid w:val="00F32CD2"/>
    <w:pPr>
      <w:spacing w:after="200" w:line="276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71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383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NB1</dc:creator>
  <cp:lastModifiedBy>NB1</cp:lastModifiedBy>
  <cp:revision>17</cp:revision>
  <cp:lastPrinted>2013-12-04T10:53:00Z</cp:lastPrinted>
  <dcterms:created xsi:type="dcterms:W3CDTF">2013-11-10T16:35:00Z</dcterms:created>
  <dcterms:modified xsi:type="dcterms:W3CDTF">2013-12-04T10:53:00Z</dcterms:modified>
</cp:coreProperties>
</file>