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856" w:rsidRPr="005A4856" w:rsidRDefault="005A4856" w:rsidP="005A4856">
      <w:r w:rsidRPr="005A485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856">
        <w:rPr>
          <w:noProof/>
          <w:lang w:eastAsia="cs-CZ"/>
        </w:rPr>
        <w:drawing>
          <wp:inline distT="0" distB="0" distL="0" distR="0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856" w:rsidRPr="005A4856" w:rsidRDefault="005A4856" w:rsidP="005A4856"/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ŠKOLA: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Střední odborná škola Litovel, Komenského 677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ČÍSLO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CZ.1.07/1.5.00/34.0228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NÁZEV PROJEKTU: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>Nové ICT rozvíjí matematické a odborné kompetence</w:t>
      </w:r>
    </w:p>
    <w:p w:rsidR="005A4856" w:rsidRPr="00820968" w:rsidRDefault="00852327" w:rsidP="00852327">
      <w:pPr>
        <w:ind w:left="2832" w:hanging="2832"/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ŠABLONA:</w:t>
      </w:r>
      <w:r w:rsidRPr="00820968">
        <w:rPr>
          <w:rFonts w:ascii="Constantia" w:hAnsi="Constantia"/>
          <w:b/>
        </w:rPr>
        <w:tab/>
      </w:r>
      <w:r w:rsidR="005A4856" w:rsidRPr="00820968">
        <w:rPr>
          <w:rFonts w:ascii="Constantia" w:hAnsi="Constantia"/>
          <w:b/>
        </w:rPr>
        <w:t>VI/2 Vytváření podmínek pro rozvoj znalostí, schopností a dovedností v oblasti finanční gramotnosti</w:t>
      </w:r>
    </w:p>
    <w:p w:rsidR="005A4856" w:rsidRPr="00820968" w:rsidRDefault="001120FB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ROČNÍK: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I</w:t>
      </w:r>
      <w:r w:rsidR="005A4856" w:rsidRPr="00820968">
        <w:rPr>
          <w:rFonts w:ascii="Constantia" w:hAnsi="Constantia"/>
          <w:b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TÉMATICKÝ OKRUH:</w:t>
      </w:r>
      <w:r w:rsidRPr="00820968">
        <w:rPr>
          <w:rFonts w:ascii="Constantia" w:hAnsi="Constantia"/>
          <w:b/>
        </w:rPr>
        <w:tab/>
        <w:t>Ekonomika</w:t>
      </w:r>
    </w:p>
    <w:p w:rsidR="005A4856" w:rsidRPr="00820968" w:rsidRDefault="001120FB" w:rsidP="001120FB">
      <w:pPr>
        <w:ind w:left="2832" w:hanging="2832"/>
        <w:rPr>
          <w:rFonts w:ascii="Constantia" w:hAnsi="Constantia"/>
          <w:b/>
        </w:rPr>
      </w:pPr>
      <w:r>
        <w:rPr>
          <w:rFonts w:ascii="Constantia" w:hAnsi="Constantia"/>
          <w:b/>
        </w:rPr>
        <w:t>ČÍSLO MATERIÁLU:</w:t>
      </w:r>
      <w:r>
        <w:rPr>
          <w:rFonts w:ascii="Constantia" w:hAnsi="Constantia"/>
          <w:b/>
        </w:rPr>
        <w:tab/>
      </w:r>
      <w:r w:rsidR="00E10AB4">
        <w:rPr>
          <w:rFonts w:ascii="Constantia" w:hAnsi="Constantia"/>
          <w:b/>
        </w:rPr>
        <w:t>VI-2-19</w:t>
      </w:r>
      <w:r w:rsidR="002110AA" w:rsidRPr="00820968">
        <w:rPr>
          <w:rFonts w:ascii="Constantia" w:hAnsi="Constantia"/>
          <w:b/>
        </w:rPr>
        <w:t>-</w:t>
      </w:r>
      <w:r w:rsidR="004309AD">
        <w:rPr>
          <w:rFonts w:ascii="Constantia" w:hAnsi="Constantia"/>
          <w:b/>
        </w:rPr>
        <w:t>13</w:t>
      </w:r>
      <w:r>
        <w:rPr>
          <w:rFonts w:ascii="Constantia" w:hAnsi="Constantia"/>
          <w:b/>
        </w:rPr>
        <w:t xml:space="preserve">_Pracovní </w:t>
      </w:r>
      <w:proofErr w:type="spellStart"/>
      <w:r>
        <w:rPr>
          <w:rFonts w:ascii="Constantia" w:hAnsi="Constantia"/>
          <w:b/>
        </w:rPr>
        <w:t>lis</w:t>
      </w:r>
      <w:r w:rsidR="00E10AB4">
        <w:rPr>
          <w:rFonts w:ascii="Constantia" w:hAnsi="Constantia"/>
          <w:b/>
        </w:rPr>
        <w:t>t_Hospodaření</w:t>
      </w:r>
      <w:proofErr w:type="spellEnd"/>
      <w:r w:rsidR="00E10AB4">
        <w:rPr>
          <w:rFonts w:ascii="Constantia" w:hAnsi="Constantia"/>
          <w:b/>
        </w:rPr>
        <w:t xml:space="preserve"> podniku – Kalk</w:t>
      </w:r>
      <w:r w:rsidR="002F7369">
        <w:rPr>
          <w:rFonts w:ascii="Constantia" w:hAnsi="Constantia"/>
          <w:b/>
        </w:rPr>
        <w:t>ulace a ceny – kalkulace přirážková</w:t>
      </w:r>
      <w:r w:rsidR="002A7FAC">
        <w:rPr>
          <w:rFonts w:ascii="Constantia" w:hAnsi="Constantia"/>
          <w:b/>
        </w:rPr>
        <w:t xml:space="preserve"> I</w:t>
      </w:r>
      <w:r w:rsidR="00F11148">
        <w:rPr>
          <w:rFonts w:ascii="Constantia" w:hAnsi="Constantia"/>
          <w:b/>
        </w:rPr>
        <w:t>I</w:t>
      </w:r>
    </w:p>
    <w:p w:rsidR="005A4856" w:rsidRPr="00820968" w:rsidRDefault="005A4856" w:rsidP="005A4856">
      <w:pPr>
        <w:rPr>
          <w:rFonts w:ascii="Constantia" w:hAnsi="Constantia"/>
          <w:b/>
        </w:rPr>
      </w:pPr>
      <w:r w:rsidRPr="00820968">
        <w:rPr>
          <w:rFonts w:ascii="Constantia" w:hAnsi="Constantia"/>
          <w:b/>
        </w:rPr>
        <w:t>AUTOR: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  <w:b/>
        </w:rPr>
        <w:tab/>
        <w:t xml:space="preserve">Ing. Jana </w:t>
      </w:r>
      <w:proofErr w:type="spellStart"/>
      <w:r w:rsidRPr="00820968">
        <w:rPr>
          <w:rFonts w:ascii="Constantia" w:hAnsi="Constantia"/>
          <w:b/>
        </w:rPr>
        <w:t>Csiková</w:t>
      </w:r>
      <w:proofErr w:type="spellEnd"/>
    </w:p>
    <w:p w:rsidR="005A4856" w:rsidRPr="00820968" w:rsidRDefault="00F11148" w:rsidP="005A4856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t>DATUM TVORBY:</w:t>
      </w:r>
      <w:r>
        <w:rPr>
          <w:rFonts w:ascii="Constantia" w:hAnsi="Constantia"/>
          <w:b/>
        </w:rPr>
        <w:tab/>
      </w:r>
      <w:r>
        <w:rPr>
          <w:rFonts w:ascii="Constantia" w:hAnsi="Constantia"/>
          <w:b/>
        </w:rPr>
        <w:tab/>
        <w:t>30</w:t>
      </w:r>
      <w:r w:rsidR="00E10AB4">
        <w:rPr>
          <w:rFonts w:ascii="Constantia" w:hAnsi="Constantia"/>
          <w:b/>
        </w:rPr>
        <w:t>. 01</w:t>
      </w:r>
      <w:r w:rsidR="004309AD">
        <w:rPr>
          <w:rFonts w:ascii="Constantia" w:hAnsi="Constantia"/>
          <w:b/>
        </w:rPr>
        <w:t>. 2014</w:t>
      </w:r>
      <w:bookmarkStart w:id="0" w:name="_GoBack"/>
      <w:bookmarkEnd w:id="0"/>
    </w:p>
    <w:p w:rsidR="005A4856" w:rsidRPr="00820968" w:rsidRDefault="005A4856" w:rsidP="003123D3">
      <w:pPr>
        <w:ind w:left="2832" w:hanging="2832"/>
        <w:rPr>
          <w:rFonts w:ascii="Constantia" w:hAnsi="Constantia"/>
        </w:rPr>
      </w:pPr>
      <w:r w:rsidRPr="00820968">
        <w:rPr>
          <w:rFonts w:ascii="Constantia" w:hAnsi="Constantia"/>
          <w:b/>
        </w:rPr>
        <w:t>ANOTACE (ROČNÍK):</w:t>
      </w:r>
      <w:r w:rsidRPr="00820968">
        <w:rPr>
          <w:rFonts w:ascii="Constantia" w:hAnsi="Constantia"/>
          <w:b/>
        </w:rPr>
        <w:tab/>
      </w:r>
      <w:r w:rsidRPr="00820968">
        <w:rPr>
          <w:rFonts w:ascii="Constantia" w:hAnsi="Constantia"/>
        </w:rPr>
        <w:t>Pracovní list slouží k prohloubení a upevňování získaných vě</w:t>
      </w:r>
      <w:r w:rsidR="001120FB">
        <w:rPr>
          <w:rFonts w:ascii="Constantia" w:hAnsi="Constantia"/>
        </w:rPr>
        <w:t>domostí o</w:t>
      </w:r>
      <w:r w:rsidR="003123D3">
        <w:rPr>
          <w:rFonts w:ascii="Constantia" w:hAnsi="Constantia"/>
        </w:rPr>
        <w:t xml:space="preserve"> problematice</w:t>
      </w:r>
      <w:r w:rsidR="001120FB">
        <w:rPr>
          <w:rFonts w:ascii="Constantia" w:hAnsi="Constantia"/>
        </w:rPr>
        <w:t xml:space="preserve"> </w:t>
      </w:r>
      <w:r w:rsidR="00E10AB4">
        <w:rPr>
          <w:rFonts w:ascii="Constantia" w:hAnsi="Constantia"/>
        </w:rPr>
        <w:t>stanovení ceny pomocí metod kalkulací</w:t>
      </w:r>
      <w:r w:rsidRPr="00820968">
        <w:rPr>
          <w:rFonts w:ascii="Constantia" w:hAnsi="Constantia"/>
        </w:rPr>
        <w:t>.</w:t>
      </w:r>
    </w:p>
    <w:p w:rsidR="005A4856" w:rsidRPr="001120FB" w:rsidRDefault="001120FB" w:rsidP="005A4856">
      <w:pPr>
        <w:rPr>
          <w:rFonts w:ascii="Constantia" w:hAnsi="Constantia"/>
        </w:rPr>
      </w:pPr>
      <w:r w:rsidRPr="001120FB">
        <w:rPr>
          <w:rFonts w:ascii="Constantia" w:hAnsi="Constantia"/>
        </w:rPr>
        <w:t>Kombino</w:t>
      </w:r>
      <w:r w:rsidR="00E10AB4">
        <w:rPr>
          <w:rFonts w:ascii="Constantia" w:hAnsi="Constantia"/>
        </w:rPr>
        <w:t>vaný materiál obsahující výpočty kalkulací</w:t>
      </w:r>
      <w:r w:rsidRPr="001120FB">
        <w:rPr>
          <w:rFonts w:ascii="Constantia" w:hAnsi="Constantia"/>
        </w:rPr>
        <w:t>. Je určen k procvičení výpočtu</w:t>
      </w:r>
      <w:r w:rsidR="00E10AB4">
        <w:rPr>
          <w:rFonts w:ascii="Constantia" w:hAnsi="Constantia"/>
        </w:rPr>
        <w:t xml:space="preserve"> kalkulací různými metodami.</w:t>
      </w:r>
    </w:p>
    <w:p w:rsidR="001120FB" w:rsidRPr="001120FB" w:rsidRDefault="005A4856" w:rsidP="001120FB">
      <w:pPr>
        <w:rPr>
          <w:rFonts w:ascii="Constantia" w:hAnsi="Constantia"/>
        </w:rPr>
      </w:pPr>
      <w:r w:rsidRPr="00820968">
        <w:rPr>
          <w:rFonts w:ascii="Constantia" w:hAnsi="Constantia"/>
          <w:b/>
        </w:rPr>
        <w:t xml:space="preserve">METODICKÝ POKYN:  </w:t>
      </w:r>
      <w:r w:rsidRPr="00820968">
        <w:rPr>
          <w:rFonts w:ascii="Constantia" w:hAnsi="Constantia"/>
        </w:rPr>
        <w:t>Pracovní list lze použít i k písemnému i ústnímu opakování.</w:t>
      </w:r>
      <w:r w:rsidR="001120FB">
        <w:rPr>
          <w:rFonts w:ascii="Constantia" w:hAnsi="Constantia"/>
        </w:rPr>
        <w:t xml:space="preserve"> </w:t>
      </w:r>
      <w:r w:rsidR="001120FB" w:rsidRPr="001120FB">
        <w:rPr>
          <w:rFonts w:ascii="Constantia" w:hAnsi="Constantia"/>
        </w:rPr>
        <w:t xml:space="preserve">Žáci si prostřednictvím projektoru přečtou zadání, následně provedou výpočty potřebné ke stanovení </w:t>
      </w:r>
      <w:r w:rsidR="00E10AB4">
        <w:rPr>
          <w:rFonts w:ascii="Constantia" w:hAnsi="Constantia"/>
        </w:rPr>
        <w:t>prodejní ceny produktů</w:t>
      </w:r>
      <w:r w:rsidR="001120FB" w:rsidRPr="001120FB">
        <w:rPr>
          <w:rFonts w:ascii="Constantia" w:hAnsi="Constantia"/>
        </w:rPr>
        <w:t>.</w:t>
      </w: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820968" w:rsidRDefault="005A4856" w:rsidP="005A4856">
      <w:pPr>
        <w:rPr>
          <w:rFonts w:ascii="Constantia" w:hAnsi="Constantia"/>
          <w:b/>
        </w:rPr>
      </w:pPr>
    </w:p>
    <w:p w:rsidR="005A4856" w:rsidRPr="00952B35" w:rsidRDefault="005A4856" w:rsidP="005A4856">
      <w:pPr>
        <w:rPr>
          <w:rFonts w:ascii="Constantia" w:hAnsi="Constantia"/>
          <w:b/>
          <w:sz w:val="32"/>
          <w:szCs w:val="24"/>
        </w:rPr>
      </w:pPr>
      <w:r w:rsidRPr="00952B35">
        <w:rPr>
          <w:rFonts w:ascii="Constantia" w:hAnsi="Constantia"/>
          <w:b/>
          <w:sz w:val="32"/>
          <w:szCs w:val="24"/>
        </w:rPr>
        <w:lastRenderedPageBreak/>
        <w:t>Praktické cvičení</w:t>
      </w:r>
    </w:p>
    <w:p w:rsidR="005A4856" w:rsidRPr="0013450E" w:rsidRDefault="005A4856" w:rsidP="005A4856">
      <w:pPr>
        <w:rPr>
          <w:rFonts w:ascii="Constantia" w:hAnsi="Constantia"/>
          <w:b/>
          <w:sz w:val="24"/>
          <w:szCs w:val="24"/>
        </w:rPr>
      </w:pPr>
    </w:p>
    <w:p w:rsidR="005A4856" w:rsidRPr="00E10AB4" w:rsidRDefault="001120FB" w:rsidP="005A4856">
      <w:pPr>
        <w:rPr>
          <w:rFonts w:ascii="Constantia" w:hAnsi="Constantia"/>
          <w:b/>
          <w:sz w:val="36"/>
          <w:szCs w:val="24"/>
        </w:rPr>
      </w:pPr>
      <w:r w:rsidRPr="00E10AB4">
        <w:rPr>
          <w:rFonts w:ascii="Constantia" w:hAnsi="Constantia"/>
          <w:b/>
          <w:sz w:val="36"/>
          <w:szCs w:val="24"/>
        </w:rPr>
        <w:t xml:space="preserve">Výpočet </w:t>
      </w:r>
      <w:r w:rsidR="002F7369">
        <w:rPr>
          <w:rFonts w:ascii="Constantia" w:hAnsi="Constantia"/>
          <w:b/>
          <w:sz w:val="36"/>
          <w:szCs w:val="24"/>
        </w:rPr>
        <w:t>– kalkulace přirážková</w:t>
      </w:r>
      <w:r w:rsidR="00711ABB">
        <w:rPr>
          <w:rFonts w:ascii="Constantia" w:hAnsi="Constantia"/>
          <w:b/>
          <w:sz w:val="36"/>
          <w:szCs w:val="24"/>
        </w:rPr>
        <w:t xml:space="preserve"> I</w:t>
      </w:r>
      <w:r w:rsidR="00F11148">
        <w:rPr>
          <w:rFonts w:ascii="Constantia" w:hAnsi="Constantia"/>
          <w:b/>
          <w:sz w:val="36"/>
          <w:szCs w:val="24"/>
        </w:rPr>
        <w:t>I</w:t>
      </w:r>
    </w:p>
    <w:p w:rsidR="003B598C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0AB4">
        <w:rPr>
          <w:rFonts w:ascii="Times New Roman" w:eastAsia="Calibri" w:hAnsi="Times New Roman" w:cs="Times New Roman"/>
          <w:sz w:val="24"/>
          <w:szCs w:val="24"/>
        </w:rPr>
        <w:t>Pou</w:t>
      </w:r>
      <w:r w:rsidR="002F7369">
        <w:rPr>
          <w:rFonts w:ascii="Times New Roman" w:eastAsia="Calibri" w:hAnsi="Times New Roman" w:cs="Times New Roman"/>
          <w:sz w:val="24"/>
          <w:szCs w:val="24"/>
        </w:rPr>
        <w:t>žívá se právě v případě, že režijní náklady musíme nějakým způsobem „rozpustit“ do cen. Musí být proto dohodnut nějaký způsob jejich rozvržení do cen pomocí určité rozvrhové základny.</w:t>
      </w:r>
    </w:p>
    <w:p w:rsidR="007A01A1" w:rsidRDefault="007A01A1" w:rsidP="007A01A1">
      <w:pPr>
        <w:pStyle w:val="Odstavecseseznamem"/>
        <w:spacing w:after="0" w:line="240" w:lineRule="auto"/>
        <w:rPr>
          <w:rFonts w:ascii="Times New Roman" w:eastAsia="Calibri" w:hAnsi="Times New Roman" w:cs="Times New Roman"/>
          <w:b/>
          <w:sz w:val="28"/>
          <w:szCs w:val="24"/>
        </w:rPr>
      </w:pPr>
    </w:p>
    <w:p w:rsidR="00F11148" w:rsidRDefault="00F11148" w:rsidP="00F11148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4"/>
        </w:rPr>
      </w:pPr>
      <w:r w:rsidRPr="00F11148">
        <w:rPr>
          <w:rFonts w:ascii="Times New Roman" w:eastAsia="Calibri" w:hAnsi="Times New Roman" w:cs="Times New Roman"/>
          <w:b/>
          <w:sz w:val="28"/>
          <w:szCs w:val="24"/>
        </w:rPr>
        <w:t xml:space="preserve">B. </w:t>
      </w:r>
      <w:proofErr w:type="gramStart"/>
      <w:r>
        <w:rPr>
          <w:rFonts w:ascii="Times New Roman" w:eastAsia="Calibri" w:hAnsi="Times New Roman" w:cs="Times New Roman"/>
          <w:b/>
          <w:sz w:val="28"/>
          <w:szCs w:val="24"/>
        </w:rPr>
        <w:t>rozvrhování</w:t>
      </w:r>
      <w:proofErr w:type="gramEnd"/>
      <w:r>
        <w:rPr>
          <w:rFonts w:ascii="Times New Roman" w:eastAsia="Calibri" w:hAnsi="Times New Roman" w:cs="Times New Roman"/>
          <w:b/>
          <w:sz w:val="28"/>
          <w:szCs w:val="24"/>
        </w:rPr>
        <w:t xml:space="preserve"> na základě materiálových nákladů</w:t>
      </w:r>
    </w:p>
    <w:p w:rsidR="00F11148" w:rsidRPr="00F11148" w:rsidRDefault="00F11148" w:rsidP="00F11148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4"/>
        </w:rPr>
      </w:pPr>
    </w:p>
    <w:p w:rsidR="002F7369" w:rsidRDefault="00F11148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Používáme v materiálově náročných oborech podnikání, to je tam, kde rozsah spotřeby materiálu převyšuje rozsah přímých mezd. Většina režijních nákladů se potom váže na skladování a pořízení materiálu.</w:t>
      </w:r>
    </w:p>
    <w:p w:rsidR="002F7369" w:rsidRDefault="002F7369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Pr="002F7369" w:rsidRDefault="001D54AC" w:rsidP="002F736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Obecn</w:t>
      </w:r>
      <w:r w:rsidR="002F7369" w:rsidRPr="002F7369">
        <w:rPr>
          <w:rFonts w:ascii="Times New Roman" w:eastAsia="Calibri" w:hAnsi="Times New Roman" w:cs="Times New Roman"/>
          <w:b/>
          <w:sz w:val="24"/>
          <w:szCs w:val="24"/>
        </w:rPr>
        <w:t>ý vzorec pro výpočet:</w:t>
      </w:r>
    </w:p>
    <w:p w:rsidR="007A01A1" w:rsidRDefault="007A01A1" w:rsidP="002F73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Pr="007A01A1" w:rsidRDefault="002F7369" w:rsidP="002F7369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7A01A1">
        <w:rPr>
          <w:rFonts w:ascii="Times New Roman" w:eastAsia="Calibri" w:hAnsi="Times New Roman" w:cs="Times New Roman"/>
          <w:b/>
          <w:color w:val="FF0000"/>
          <w:sz w:val="24"/>
          <w:szCs w:val="24"/>
        </w:rPr>
        <w:t>Přirážka v % = celkové režijní náklady / rozvrhová základna</w:t>
      </w:r>
    </w:p>
    <w:p w:rsidR="00E10AB4" w:rsidRP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0AB4" w:rsidRDefault="00E10AB4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10AB4">
        <w:rPr>
          <w:rFonts w:ascii="Times New Roman" w:eastAsia="Calibri" w:hAnsi="Times New Roman" w:cs="Times New Roman"/>
          <w:b/>
          <w:sz w:val="24"/>
          <w:szCs w:val="24"/>
        </w:rPr>
        <w:t>Příklad vzor:</w:t>
      </w:r>
    </w:p>
    <w:p w:rsidR="007A01A1" w:rsidRDefault="007A01A1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Celkové </w:t>
      </w:r>
      <w:r w:rsidR="00F11148">
        <w:rPr>
          <w:rFonts w:ascii="Times New Roman" w:eastAsia="Calibri" w:hAnsi="Times New Roman" w:cs="Times New Roman"/>
          <w:sz w:val="24"/>
          <w:szCs w:val="24"/>
        </w:rPr>
        <w:t>zjištěné materiálové</w:t>
      </w:r>
      <w:r>
        <w:rPr>
          <w:rFonts w:ascii="Times New Roman" w:eastAsia="Calibri" w:hAnsi="Times New Roman" w:cs="Times New Roman"/>
          <w:sz w:val="24"/>
          <w:szCs w:val="24"/>
        </w:rPr>
        <w:t xml:space="preserve"> náklady jsou </w:t>
      </w:r>
      <w:r w:rsidR="00F11148">
        <w:rPr>
          <w:rFonts w:ascii="Times New Roman" w:eastAsia="Calibri" w:hAnsi="Times New Roman" w:cs="Times New Roman"/>
          <w:sz w:val="24"/>
          <w:szCs w:val="24"/>
        </w:rPr>
        <w:t>plánovány ve výši Kč 400</w:t>
      </w:r>
      <w:r>
        <w:rPr>
          <w:rFonts w:ascii="Times New Roman" w:eastAsia="Calibri" w:hAnsi="Times New Roman" w:cs="Times New Roman"/>
          <w:sz w:val="24"/>
          <w:szCs w:val="24"/>
        </w:rPr>
        <w:t xml:space="preserve"> 000 a celkové režijní náklady </w:t>
      </w:r>
      <w:r w:rsidR="00F11148">
        <w:rPr>
          <w:rFonts w:ascii="Times New Roman" w:eastAsia="Calibri" w:hAnsi="Times New Roman" w:cs="Times New Roman"/>
          <w:sz w:val="24"/>
          <w:szCs w:val="24"/>
        </w:rPr>
        <w:t>jsou Kč 30</w:t>
      </w:r>
      <w:r>
        <w:rPr>
          <w:rFonts w:ascii="Times New Roman" w:eastAsia="Calibri" w:hAnsi="Times New Roman" w:cs="Times New Roman"/>
          <w:sz w:val="24"/>
          <w:szCs w:val="24"/>
        </w:rPr>
        <w:t>0 000.</w:t>
      </w:r>
      <w:r w:rsidR="00F11148">
        <w:rPr>
          <w:rFonts w:ascii="Times New Roman" w:eastAsia="Calibri" w:hAnsi="Times New Roman" w:cs="Times New Roman"/>
          <w:sz w:val="24"/>
          <w:szCs w:val="24"/>
        </w:rPr>
        <w:t xml:space="preserve"> Materiálové přímé náklady na jeden výrobek jsou Kč 120 a přímé mzdy Kč 25. Zisk je 10 %.</w:t>
      </w:r>
    </w:p>
    <w:p w:rsidR="00F11148" w:rsidRDefault="00F11148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Nejprve musíme stanovit přirážku režijních nákladů, rozvrhovou základnou budou materiálové náklady.</w:t>
      </w:r>
    </w:p>
    <w:p w:rsidR="00F11148" w:rsidRDefault="00F11148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F7369" w:rsidRDefault="002F7369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Přirážka bude:</w:t>
      </w:r>
    </w:p>
    <w:p w:rsidR="002F7369" w:rsidRDefault="00F11148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300 000/400</w:t>
      </w:r>
      <w:r w:rsidR="006F33A7">
        <w:rPr>
          <w:rFonts w:ascii="Times New Roman" w:eastAsia="Calibri" w:hAnsi="Times New Roman" w:cs="Times New Roman"/>
          <w:sz w:val="24"/>
          <w:szCs w:val="24"/>
        </w:rPr>
        <w:t xml:space="preserve"> 000 = 0,75 * 100 = 75</w:t>
      </w:r>
      <w:r w:rsidR="002F7369">
        <w:rPr>
          <w:rFonts w:ascii="Times New Roman" w:eastAsia="Calibri" w:hAnsi="Times New Roman" w:cs="Times New Roman"/>
          <w:sz w:val="24"/>
          <w:szCs w:val="24"/>
        </w:rPr>
        <w:t xml:space="preserve"> %</w:t>
      </w:r>
    </w:p>
    <w:p w:rsidR="006F33A7" w:rsidRDefault="006F33A7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F33A7" w:rsidRDefault="006F33A7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Kalkulační vzorec:</w:t>
      </w:r>
    </w:p>
    <w:p w:rsidR="006F33A7" w:rsidRDefault="006F33A7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05CF" w:rsidRPr="00AF66E3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Přímý materiál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Kč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120</w:t>
      </w:r>
    </w:p>
    <w:p w:rsidR="006405CF" w:rsidRPr="00AF66E3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Přímé mzdy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25</w:t>
      </w:r>
    </w:p>
    <w:p w:rsidR="006405CF" w:rsidRDefault="006405CF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>Ostatní přímé náklady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eastAsia="Calibri" w:hAnsi="Times New Roman" w:cs="Times New Roman"/>
          <w:b/>
          <w:sz w:val="24"/>
          <w:szCs w:val="24"/>
        </w:rPr>
        <w:t>0</w:t>
      </w:r>
    </w:p>
    <w:p w:rsidR="006405CF" w:rsidRPr="00AF66E3" w:rsidRDefault="006F33A7" w:rsidP="006405CF">
      <w:pPr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Režijní přirážka 75</w:t>
      </w:r>
      <w:r w:rsidR="006405CF">
        <w:rPr>
          <w:rFonts w:ascii="Times New Roman" w:eastAsia="Calibri" w:hAnsi="Times New Roman" w:cs="Times New Roman"/>
          <w:b/>
          <w:sz w:val="24"/>
          <w:szCs w:val="24"/>
        </w:rPr>
        <w:t xml:space="preserve"> % </w:t>
      </w:r>
      <w:r>
        <w:rPr>
          <w:rFonts w:ascii="Times New Roman" w:eastAsia="Calibri" w:hAnsi="Times New Roman" w:cs="Times New Roman"/>
          <w:b/>
          <w:sz w:val="24"/>
          <w:szCs w:val="24"/>
        </w:rPr>
        <w:t>z přímého materiálu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90</w:t>
      </w:r>
    </w:p>
    <w:p w:rsidR="006405CF" w:rsidRPr="00AF66E3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AF66E3">
        <w:rPr>
          <w:rFonts w:ascii="Times New Roman" w:eastAsia="Calibri" w:hAnsi="Times New Roman" w:cs="Times New Roman"/>
          <w:b/>
          <w:sz w:val="24"/>
          <w:szCs w:val="24"/>
        </w:rPr>
        <w:tab/>
        <w:t>Úplné vlastní náklady výkonu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součet položek 1-4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235</w:t>
      </w:r>
    </w:p>
    <w:p w:rsidR="006405CF" w:rsidRPr="006405CF" w:rsidRDefault="006405CF" w:rsidP="006405CF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405CF">
        <w:rPr>
          <w:rFonts w:ascii="Times New Roman" w:eastAsia="Calibri" w:hAnsi="Times New Roman" w:cs="Times New Roman"/>
          <w:b/>
          <w:sz w:val="24"/>
          <w:szCs w:val="24"/>
        </w:rPr>
        <w:t>Zisk</w:t>
      </w:r>
      <w:r w:rsidRPr="006405CF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10 % z úplných 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>vlastních nákladů výkonu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23,</w:t>
      </w:r>
      <w:r w:rsidRPr="006405CF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:rsidR="006405CF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P</w:t>
      </w:r>
      <w:r w:rsidRPr="00AF66E3">
        <w:rPr>
          <w:rFonts w:ascii="Times New Roman" w:eastAsia="Calibri" w:hAnsi="Times New Roman" w:cs="Times New Roman"/>
          <w:b/>
          <w:sz w:val="24"/>
          <w:szCs w:val="24"/>
        </w:rPr>
        <w:t>rodejní cena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součet položek 1-5</w:t>
      </w:r>
      <w:r w:rsidR="006F33A7">
        <w:rPr>
          <w:rFonts w:ascii="Times New Roman" w:eastAsia="Calibri" w:hAnsi="Times New Roman" w:cs="Times New Roman"/>
          <w:b/>
          <w:sz w:val="24"/>
          <w:szCs w:val="24"/>
        </w:rPr>
        <w:tab/>
        <w:t>258,5</w:t>
      </w:r>
    </w:p>
    <w:p w:rsidR="006405CF" w:rsidRPr="00AF66E3" w:rsidRDefault="006405CF" w:rsidP="006405C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4992" w:rsidRDefault="00BC499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Stejně tak budeme postupovat v případě jiných režijních základen – materiálových a mzdových najednou (výrobní náklady), či jejich různých kombinací.</w:t>
      </w:r>
    </w:p>
    <w:p w:rsidR="00BC4992" w:rsidRDefault="00BC499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Jak bude vysoký zisk, to záleží na nás, musí však minimálně umožnit:</w:t>
      </w:r>
    </w:p>
    <w:p w:rsidR="00BC4992" w:rsidRDefault="00BC4992" w:rsidP="00BC4992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Financovat další rozvoj podniku</w:t>
      </w:r>
    </w:p>
    <w:p w:rsidR="00BC4992" w:rsidRDefault="00BC4992" w:rsidP="00BC4992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Uspokojit </w:t>
      </w:r>
      <w:r w:rsidRPr="00BC4992">
        <w:rPr>
          <w:rFonts w:ascii="Times New Roman" w:eastAsia="Calibri" w:hAnsi="Times New Roman" w:cs="Times New Roman"/>
          <w:sz w:val="24"/>
          <w:szCs w:val="24"/>
        </w:rPr>
        <w:t>osobní spotřebu podnikatele a jeho rodiny,</w:t>
      </w:r>
    </w:p>
    <w:p w:rsidR="00BC4992" w:rsidRDefault="00BC4992" w:rsidP="00BC4992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Vytvořit určitou rezervu pro případ změn na trhu, sezónních výkyvů.</w:t>
      </w:r>
    </w:p>
    <w:p w:rsidR="00BC4992" w:rsidRPr="00BC4992" w:rsidRDefault="00BC4992" w:rsidP="00BC499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Navíc budou působit takové vlivy jako ceny konkurence, nabídka a poptávka po výrobku, móda, monopolní postavení podniku a podobně.</w:t>
      </w: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032D31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Příklad</w:t>
      </w: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33A7" w:rsidRDefault="006F33A7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Sestavte kalkulaci výrobku, na který podnikatel vynakládá přímý materiál Kč 30, přímé mzdové náklady Kč 45 a má dosáhnout zisku Kč 30. V</w:t>
      </w:r>
      <w:r w:rsidR="00AC1E1E">
        <w:rPr>
          <w:rFonts w:ascii="Times New Roman" w:eastAsia="Calibri" w:hAnsi="Times New Roman" w:cs="Times New Roman"/>
          <w:sz w:val="24"/>
          <w:szCs w:val="24"/>
        </w:rPr>
        <w:t>ýrobní režie 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stanovena na základě přímých mezd</w:t>
      </w:r>
      <w:r w:rsidR="00E10AB4">
        <w:rPr>
          <w:rFonts w:ascii="Times New Roman" w:eastAsia="Calibri" w:hAnsi="Times New Roman" w:cs="Times New Roman"/>
          <w:sz w:val="24"/>
          <w:szCs w:val="24"/>
        </w:rPr>
        <w:t xml:space="preserve"> a správní režie</w:t>
      </w:r>
      <w:r>
        <w:rPr>
          <w:rFonts w:ascii="Times New Roman" w:eastAsia="Calibri" w:hAnsi="Times New Roman" w:cs="Times New Roman"/>
          <w:sz w:val="24"/>
          <w:szCs w:val="24"/>
        </w:rPr>
        <w:t xml:space="preserve"> na základě přímého materiálu. Celková spotřeba materiálu je</w:t>
      </w:r>
      <w:r w:rsidR="00E10A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Kč </w:t>
      </w:r>
      <w:r w:rsidR="00AC1E1E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00 000, celkové přímé mzdy Kč 900 000. Roční </w:t>
      </w:r>
      <w:r w:rsidR="00032D31">
        <w:rPr>
          <w:rFonts w:ascii="Times New Roman" w:eastAsia="Calibri" w:hAnsi="Times New Roman" w:cs="Times New Roman"/>
          <w:sz w:val="24"/>
          <w:szCs w:val="24"/>
        </w:rPr>
        <w:t>rozpočet výrobní režie je Kč 955</w:t>
      </w:r>
      <w:r>
        <w:rPr>
          <w:rFonts w:ascii="Times New Roman" w:eastAsia="Calibri" w:hAnsi="Times New Roman" w:cs="Times New Roman"/>
          <w:sz w:val="24"/>
          <w:szCs w:val="24"/>
        </w:rPr>
        <w:t xml:space="preserve"> 000 a správní režie </w:t>
      </w:r>
      <w:r w:rsidR="00032D31">
        <w:rPr>
          <w:rFonts w:ascii="Times New Roman" w:eastAsia="Calibri" w:hAnsi="Times New Roman" w:cs="Times New Roman"/>
          <w:sz w:val="24"/>
          <w:szCs w:val="24"/>
        </w:rPr>
        <w:t xml:space="preserve">je </w:t>
      </w:r>
      <w:r>
        <w:rPr>
          <w:rFonts w:ascii="Times New Roman" w:eastAsia="Calibri" w:hAnsi="Times New Roman" w:cs="Times New Roman"/>
          <w:sz w:val="24"/>
          <w:szCs w:val="24"/>
        </w:rPr>
        <w:t xml:space="preserve">Kč </w:t>
      </w:r>
      <w:r w:rsidR="00032D31">
        <w:rPr>
          <w:rFonts w:ascii="Times New Roman" w:eastAsia="Calibri" w:hAnsi="Times New Roman" w:cs="Times New Roman"/>
          <w:sz w:val="24"/>
          <w:szCs w:val="24"/>
        </w:rPr>
        <w:t>397 200.</w:t>
      </w:r>
    </w:p>
    <w:p w:rsidR="00A831AD" w:rsidRDefault="00A831AD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03AE" w:rsidRDefault="006B03AE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Řešení</w:t>
      </w:r>
      <w:r w:rsidR="00A831AD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A831AD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3B598C" w:rsidRDefault="003B598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36E2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Režijní přirážka</w:t>
      </w:r>
      <w:r w:rsidR="00685E35">
        <w:rPr>
          <w:rFonts w:ascii="Times New Roman" w:eastAsia="Calibri" w:hAnsi="Times New Roman" w:cs="Times New Roman"/>
          <w:sz w:val="24"/>
          <w:szCs w:val="24"/>
        </w:rPr>
        <w:t xml:space="preserve"> VR</w:t>
      </w:r>
      <w:r w:rsidR="00AA2F6C">
        <w:rPr>
          <w:rFonts w:ascii="Times New Roman" w:eastAsia="Calibri" w:hAnsi="Times New Roman" w:cs="Times New Roman"/>
          <w:sz w:val="24"/>
          <w:szCs w:val="24"/>
        </w:rPr>
        <w:t>= 955 000/900 000=1,061*100=106,1</w:t>
      </w:r>
      <w:r w:rsidRPr="00D640CD">
        <w:rPr>
          <w:rFonts w:ascii="Times New Roman" w:eastAsia="Calibri" w:hAnsi="Times New Roman" w:cs="Times New Roman"/>
          <w:sz w:val="24"/>
          <w:szCs w:val="24"/>
        </w:rPr>
        <w:t xml:space="preserve"> %</w:t>
      </w:r>
    </w:p>
    <w:p w:rsidR="00AA2F6C" w:rsidRPr="00D640CD" w:rsidRDefault="00AA2F6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Režijní přirážka SR = 397 200/300 000=1,324*100=132,4 %</w:t>
      </w:r>
    </w:p>
    <w:p w:rsidR="00B436E2" w:rsidRPr="00D640CD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436E2" w:rsidRPr="00D640CD" w:rsidRDefault="00B436E2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05D59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Přímý materiál</w:t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  <w:t>Kč</w:t>
      </w:r>
      <w:r w:rsidR="00A831AD" w:rsidRPr="00D640CD">
        <w:rPr>
          <w:rFonts w:ascii="Times New Roman" w:eastAsia="Calibri" w:hAnsi="Times New Roman" w:cs="Times New Roman"/>
          <w:sz w:val="24"/>
          <w:szCs w:val="24"/>
        </w:rPr>
        <w:tab/>
        <w:t>30</w:t>
      </w:r>
    </w:p>
    <w:p w:rsidR="00B436E2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Přímé mzdy</w:t>
      </w:r>
      <w:r w:rsidR="00032D31">
        <w:rPr>
          <w:rFonts w:ascii="Times New Roman" w:eastAsia="Calibri" w:hAnsi="Times New Roman" w:cs="Times New Roman"/>
          <w:sz w:val="24"/>
          <w:szCs w:val="24"/>
        </w:rPr>
        <w:tab/>
      </w:r>
      <w:r w:rsidR="00032D31">
        <w:rPr>
          <w:rFonts w:ascii="Times New Roman" w:eastAsia="Calibri" w:hAnsi="Times New Roman" w:cs="Times New Roman"/>
          <w:sz w:val="24"/>
          <w:szCs w:val="24"/>
        </w:rPr>
        <w:tab/>
      </w:r>
      <w:r w:rsidR="00032D31">
        <w:rPr>
          <w:rFonts w:ascii="Times New Roman" w:eastAsia="Calibri" w:hAnsi="Times New Roman" w:cs="Times New Roman"/>
          <w:sz w:val="24"/>
          <w:szCs w:val="24"/>
        </w:rPr>
        <w:tab/>
      </w:r>
      <w:r w:rsidR="00032D31">
        <w:rPr>
          <w:rFonts w:ascii="Times New Roman" w:eastAsia="Calibri" w:hAnsi="Times New Roman" w:cs="Times New Roman"/>
          <w:sz w:val="24"/>
          <w:szCs w:val="24"/>
        </w:rPr>
        <w:tab/>
      </w:r>
      <w:r w:rsidR="00032D31">
        <w:rPr>
          <w:rFonts w:ascii="Times New Roman" w:eastAsia="Calibri" w:hAnsi="Times New Roman" w:cs="Times New Roman"/>
          <w:sz w:val="24"/>
          <w:szCs w:val="24"/>
        </w:rPr>
        <w:tab/>
        <w:t>45</w:t>
      </w:r>
    </w:p>
    <w:p w:rsidR="00B436E2" w:rsidRPr="00D640CD" w:rsidRDefault="0051472D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640CD">
        <w:rPr>
          <w:rFonts w:ascii="Times New Roman" w:eastAsia="Calibri" w:hAnsi="Times New Roman" w:cs="Times New Roman"/>
          <w:sz w:val="24"/>
          <w:szCs w:val="24"/>
        </w:rPr>
        <w:t>Ostatní přímé náklady</w:t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</w:r>
      <w:r w:rsidR="00AF66E3" w:rsidRPr="00D640CD">
        <w:rPr>
          <w:rFonts w:ascii="Times New Roman" w:eastAsia="Calibri" w:hAnsi="Times New Roman" w:cs="Times New Roman"/>
          <w:sz w:val="24"/>
          <w:szCs w:val="24"/>
        </w:rPr>
        <w:tab/>
        <w:t xml:space="preserve">  0</w:t>
      </w:r>
    </w:p>
    <w:p w:rsidR="00B436E2" w:rsidRPr="00D640CD" w:rsidRDefault="00685E35" w:rsidP="00B436E2">
      <w:pPr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Režijní přirážka </w:t>
      </w:r>
      <w:r w:rsidR="00CB5172">
        <w:rPr>
          <w:rFonts w:ascii="Times New Roman" w:eastAsia="Calibri" w:hAnsi="Times New Roman" w:cs="Times New Roman"/>
          <w:sz w:val="24"/>
          <w:szCs w:val="24"/>
        </w:rPr>
        <w:t>v</w:t>
      </w:r>
      <w:r w:rsidR="00CB5172" w:rsidRPr="0066654C">
        <w:rPr>
          <w:rFonts w:ascii="Times New Roman" w:eastAsia="Calibri" w:hAnsi="Times New Roman" w:cs="Times New Roman"/>
          <w:sz w:val="24"/>
          <w:szCs w:val="24"/>
        </w:rPr>
        <w:t>ýrobní režie</w:t>
      </w:r>
      <w:r w:rsidR="00CB51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106,1 % přímých mezd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="00CB5172">
        <w:rPr>
          <w:rFonts w:ascii="Times New Roman" w:eastAsia="Calibri" w:hAnsi="Times New Roman" w:cs="Times New Roman"/>
          <w:sz w:val="24"/>
          <w:szCs w:val="24"/>
        </w:rPr>
        <w:t>……………….</w:t>
      </w:r>
    </w:p>
    <w:p w:rsidR="00B436E2" w:rsidRPr="00D640CD" w:rsidRDefault="00B436E2" w:rsidP="00B436E2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CB5172" w:rsidRDefault="00CB5172" w:rsidP="00CB51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Vlastní náklady výroby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 1-4</w:t>
      </w:r>
      <w:r>
        <w:rPr>
          <w:rFonts w:ascii="Times New Roman" w:eastAsia="Calibri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</w:p>
    <w:p w:rsidR="00CB5172" w:rsidRPr="0066654C" w:rsidRDefault="00CB5172" w:rsidP="00CB51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B5172" w:rsidRDefault="00CB5172" w:rsidP="00CB5172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5172">
        <w:rPr>
          <w:rFonts w:ascii="Times New Roman" w:eastAsia="Calibri" w:hAnsi="Times New Roman" w:cs="Times New Roman"/>
          <w:sz w:val="24"/>
          <w:szCs w:val="24"/>
        </w:rPr>
        <w:t>Režijní přirážka správní režie 132,4 % z přímého materiálu</w:t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……………….</w:t>
      </w:r>
    </w:p>
    <w:p w:rsidR="00CB5172" w:rsidRPr="00CB5172" w:rsidRDefault="00CB5172" w:rsidP="00CB5172">
      <w:pPr>
        <w:pStyle w:val="Odstavecseseznamem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B5172" w:rsidRPr="0066654C" w:rsidRDefault="00CB5172" w:rsidP="00CB517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654C">
        <w:rPr>
          <w:rFonts w:ascii="Times New Roman" w:eastAsia="Calibri" w:hAnsi="Times New Roman" w:cs="Times New Roman"/>
          <w:sz w:val="24"/>
          <w:szCs w:val="24"/>
        </w:rPr>
        <w:tab/>
        <w:t>Vlastní náklady výkonu</w:t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</w:r>
      <w:r w:rsidRPr="0066654C">
        <w:rPr>
          <w:rFonts w:ascii="Times New Roman" w:eastAsia="Calibri" w:hAnsi="Times New Roman" w:cs="Times New Roman"/>
          <w:sz w:val="24"/>
          <w:szCs w:val="24"/>
        </w:rPr>
        <w:tab/>
        <w:t>součet položek 1-5</w:t>
      </w:r>
      <w:r>
        <w:rPr>
          <w:rFonts w:ascii="Times New Roman" w:eastAsia="Calibri" w:hAnsi="Times New Roman" w:cs="Times New Roman"/>
          <w:sz w:val="24"/>
          <w:szCs w:val="24"/>
        </w:rPr>
        <w:t>………………….</w:t>
      </w:r>
    </w:p>
    <w:p w:rsidR="00CB5172" w:rsidRPr="00CB5172" w:rsidRDefault="00CB5172" w:rsidP="00CB5172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5172">
        <w:rPr>
          <w:rFonts w:ascii="Times New Roman" w:eastAsia="Calibri" w:hAnsi="Times New Roman" w:cs="Times New Roman"/>
          <w:sz w:val="24"/>
          <w:szCs w:val="24"/>
        </w:rPr>
        <w:t>Zisk</w:t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  <w:t>Kč 30</w:t>
      </w:r>
      <w:r w:rsidRPr="00CB5172">
        <w:rPr>
          <w:rFonts w:ascii="Times New Roman" w:eastAsia="Calibri" w:hAnsi="Times New Roman" w:cs="Times New Roman"/>
          <w:sz w:val="24"/>
          <w:szCs w:val="24"/>
        </w:rPr>
        <w:tab/>
      </w:r>
    </w:p>
    <w:p w:rsidR="00CB5172" w:rsidRDefault="004A406C" w:rsidP="00CB5172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Prodejní</w:t>
      </w:r>
      <w:r w:rsidR="00CB5172" w:rsidRPr="00CB5172">
        <w:rPr>
          <w:rFonts w:ascii="Times New Roman" w:eastAsia="Calibri" w:hAnsi="Times New Roman" w:cs="Times New Roman"/>
          <w:sz w:val="24"/>
          <w:szCs w:val="24"/>
        </w:rPr>
        <w:t xml:space="preserve"> cena</w:t>
      </w:r>
      <w:r w:rsidR="00CB5172">
        <w:rPr>
          <w:rFonts w:ascii="Times New Roman" w:eastAsia="Calibri" w:hAnsi="Times New Roman" w:cs="Times New Roman"/>
          <w:sz w:val="24"/>
          <w:szCs w:val="24"/>
        </w:rPr>
        <w:tab/>
      </w:r>
      <w:r w:rsidR="00CB5172">
        <w:rPr>
          <w:rFonts w:ascii="Times New Roman" w:eastAsia="Calibri" w:hAnsi="Times New Roman" w:cs="Times New Roman"/>
          <w:sz w:val="24"/>
          <w:szCs w:val="24"/>
        </w:rPr>
        <w:tab/>
      </w:r>
      <w:r w:rsidR="00CB5172">
        <w:rPr>
          <w:rFonts w:ascii="Times New Roman" w:eastAsia="Calibri" w:hAnsi="Times New Roman" w:cs="Times New Roman"/>
          <w:sz w:val="24"/>
          <w:szCs w:val="24"/>
        </w:rPr>
        <w:tab/>
      </w:r>
      <w:r w:rsidR="00CB5172">
        <w:rPr>
          <w:rFonts w:ascii="Times New Roman" w:eastAsia="Calibri" w:hAnsi="Times New Roman" w:cs="Times New Roman"/>
          <w:sz w:val="24"/>
          <w:szCs w:val="24"/>
        </w:rPr>
        <w:tab/>
      </w:r>
      <w:r w:rsidR="00CB5172">
        <w:rPr>
          <w:rFonts w:ascii="Times New Roman" w:eastAsia="Calibri" w:hAnsi="Times New Roman" w:cs="Times New Roman"/>
          <w:sz w:val="24"/>
          <w:szCs w:val="24"/>
        </w:rPr>
        <w:tab/>
        <w:t>součet položek 1-6</w:t>
      </w:r>
    </w:p>
    <w:p w:rsidR="004A406C" w:rsidRPr="00CB5172" w:rsidRDefault="004A406C" w:rsidP="00CB5172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:rsidR="003B598C" w:rsidRPr="00D640CD" w:rsidRDefault="003B598C" w:rsidP="003B59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436E2" w:rsidRDefault="00B436E2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6AAC" w:rsidRDefault="00286AA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6AAC" w:rsidRDefault="00286AAC" w:rsidP="003B59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36E2" w:rsidRPr="00286AAC" w:rsidRDefault="00B436E2" w:rsidP="00B436E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86AAC">
        <w:rPr>
          <w:rFonts w:ascii="Times New Roman" w:eastAsia="Calibri" w:hAnsi="Times New Roman" w:cs="Times New Roman"/>
          <w:sz w:val="24"/>
          <w:szCs w:val="24"/>
        </w:rPr>
        <w:t>(</w:t>
      </w:r>
      <w:r w:rsidR="004A406C">
        <w:rPr>
          <w:rFonts w:ascii="Times New Roman" w:eastAsia="Calibri" w:hAnsi="Times New Roman" w:cs="Times New Roman"/>
          <w:sz w:val="24"/>
          <w:szCs w:val="24"/>
        </w:rPr>
        <w:t>Kč 192,30</w:t>
      </w:r>
      <w:r w:rsidR="00286AAC" w:rsidRPr="00286AAC">
        <w:rPr>
          <w:rFonts w:ascii="Times New Roman" w:eastAsia="Calibri" w:hAnsi="Times New Roman" w:cs="Times New Roman"/>
          <w:sz w:val="24"/>
          <w:szCs w:val="24"/>
        </w:rPr>
        <w:t>)</w:t>
      </w:r>
    </w:p>
    <w:p w:rsidR="001120FB" w:rsidRPr="0013450E" w:rsidRDefault="001120FB" w:rsidP="005A4856">
      <w:pPr>
        <w:rPr>
          <w:rFonts w:ascii="Constantia" w:hAnsi="Constantia"/>
          <w:b/>
          <w:sz w:val="28"/>
          <w:szCs w:val="24"/>
        </w:rPr>
      </w:pPr>
    </w:p>
    <w:sectPr w:rsidR="001120FB" w:rsidRPr="00134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0793C"/>
    <w:multiLevelType w:val="hybridMultilevel"/>
    <w:tmpl w:val="88AE04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B64F36"/>
    <w:multiLevelType w:val="hybridMultilevel"/>
    <w:tmpl w:val="21DC5896"/>
    <w:lvl w:ilvl="0" w:tplc="7E949978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27E2B"/>
    <w:multiLevelType w:val="hybridMultilevel"/>
    <w:tmpl w:val="1FCAF850"/>
    <w:lvl w:ilvl="0" w:tplc="9AC4C13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6AC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DA9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2F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A25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84A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CA5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560B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4CA4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485104"/>
    <w:multiLevelType w:val="hybridMultilevel"/>
    <w:tmpl w:val="40EC190C"/>
    <w:lvl w:ilvl="0" w:tplc="11902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B7E04"/>
    <w:multiLevelType w:val="hybridMultilevel"/>
    <w:tmpl w:val="49D009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7F6C00"/>
    <w:multiLevelType w:val="hybridMultilevel"/>
    <w:tmpl w:val="1556E6BE"/>
    <w:lvl w:ilvl="0" w:tplc="C824C2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DA17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7E84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D02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C03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F8AA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AAE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8DA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5C57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F549E"/>
    <w:multiLevelType w:val="hybridMultilevel"/>
    <w:tmpl w:val="D3841F9A"/>
    <w:lvl w:ilvl="0" w:tplc="04050015">
      <w:start w:val="1"/>
      <w:numFmt w:val="upp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3EE4A59"/>
    <w:multiLevelType w:val="hybridMultilevel"/>
    <w:tmpl w:val="8A6CEC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83012D"/>
    <w:multiLevelType w:val="hybridMultilevel"/>
    <w:tmpl w:val="1D36EB5E"/>
    <w:lvl w:ilvl="0" w:tplc="24CE60EE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93D497A"/>
    <w:multiLevelType w:val="hybridMultilevel"/>
    <w:tmpl w:val="E71E0B34"/>
    <w:lvl w:ilvl="0" w:tplc="CE1213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06889"/>
    <w:multiLevelType w:val="hybridMultilevel"/>
    <w:tmpl w:val="24FC59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E16B50"/>
    <w:multiLevelType w:val="hybridMultilevel"/>
    <w:tmpl w:val="44361C72"/>
    <w:lvl w:ilvl="0" w:tplc="910AA87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D2A4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A03D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948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0ED4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58B3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24B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6265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2CAE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4579F0"/>
    <w:multiLevelType w:val="hybridMultilevel"/>
    <w:tmpl w:val="E0F47D34"/>
    <w:lvl w:ilvl="0" w:tplc="10E21D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596CF6"/>
    <w:multiLevelType w:val="hybridMultilevel"/>
    <w:tmpl w:val="C8D07278"/>
    <w:lvl w:ilvl="0" w:tplc="07547B3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60F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F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DE7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0F3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B88A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7A7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EDC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922B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441311"/>
    <w:multiLevelType w:val="hybridMultilevel"/>
    <w:tmpl w:val="E5628B2A"/>
    <w:lvl w:ilvl="0" w:tplc="61880B3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4837302"/>
    <w:multiLevelType w:val="hybridMultilevel"/>
    <w:tmpl w:val="716E1AD0"/>
    <w:lvl w:ilvl="0" w:tplc="DDD00B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110FF7"/>
    <w:multiLevelType w:val="hybridMultilevel"/>
    <w:tmpl w:val="3F60D1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284FEA"/>
    <w:multiLevelType w:val="hybridMultilevel"/>
    <w:tmpl w:val="20326F4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3929D2"/>
    <w:multiLevelType w:val="hybridMultilevel"/>
    <w:tmpl w:val="313E940C"/>
    <w:lvl w:ilvl="0" w:tplc="24CE6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701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BC3A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127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4A9C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04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600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0C2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F8160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E04F00"/>
    <w:multiLevelType w:val="hybridMultilevel"/>
    <w:tmpl w:val="0130CF30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584AF0"/>
    <w:multiLevelType w:val="hybridMultilevel"/>
    <w:tmpl w:val="8F3C81C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4D6500"/>
    <w:multiLevelType w:val="hybridMultilevel"/>
    <w:tmpl w:val="051669E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23"/>
  </w:num>
  <w:num w:numId="5">
    <w:abstractNumId w:val="16"/>
  </w:num>
  <w:num w:numId="6">
    <w:abstractNumId w:val="22"/>
  </w:num>
  <w:num w:numId="7">
    <w:abstractNumId w:val="9"/>
  </w:num>
  <w:num w:numId="8">
    <w:abstractNumId w:val="19"/>
  </w:num>
  <w:num w:numId="9">
    <w:abstractNumId w:val="12"/>
  </w:num>
  <w:num w:numId="10">
    <w:abstractNumId w:val="11"/>
  </w:num>
  <w:num w:numId="11">
    <w:abstractNumId w:val="4"/>
  </w:num>
  <w:num w:numId="12">
    <w:abstractNumId w:val="17"/>
  </w:num>
  <w:num w:numId="13">
    <w:abstractNumId w:val="14"/>
  </w:num>
  <w:num w:numId="14">
    <w:abstractNumId w:val="20"/>
  </w:num>
  <w:num w:numId="15">
    <w:abstractNumId w:val="3"/>
  </w:num>
  <w:num w:numId="16">
    <w:abstractNumId w:val="7"/>
  </w:num>
  <w:num w:numId="17">
    <w:abstractNumId w:val="13"/>
  </w:num>
  <w:num w:numId="18">
    <w:abstractNumId w:val="15"/>
  </w:num>
  <w:num w:numId="19">
    <w:abstractNumId w:val="21"/>
  </w:num>
  <w:num w:numId="20">
    <w:abstractNumId w:val="10"/>
  </w:num>
  <w:num w:numId="21">
    <w:abstractNumId w:val="0"/>
  </w:num>
  <w:num w:numId="22">
    <w:abstractNumId w:val="6"/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C"/>
    <w:rsid w:val="00032D31"/>
    <w:rsid w:val="001120FB"/>
    <w:rsid w:val="0013450E"/>
    <w:rsid w:val="001D54AC"/>
    <w:rsid w:val="002110AA"/>
    <w:rsid w:val="00286AAC"/>
    <w:rsid w:val="002A7FAC"/>
    <w:rsid w:val="002F7369"/>
    <w:rsid w:val="00305D59"/>
    <w:rsid w:val="003123D3"/>
    <w:rsid w:val="003956B7"/>
    <w:rsid w:val="003B598C"/>
    <w:rsid w:val="003C1198"/>
    <w:rsid w:val="00415F89"/>
    <w:rsid w:val="004309AD"/>
    <w:rsid w:val="00447F17"/>
    <w:rsid w:val="004A406C"/>
    <w:rsid w:val="0051472D"/>
    <w:rsid w:val="005A4856"/>
    <w:rsid w:val="006405CF"/>
    <w:rsid w:val="00685E35"/>
    <w:rsid w:val="006962AF"/>
    <w:rsid w:val="006B03AE"/>
    <w:rsid w:val="006D68AC"/>
    <w:rsid w:val="006F33A7"/>
    <w:rsid w:val="00711ABB"/>
    <w:rsid w:val="00741C75"/>
    <w:rsid w:val="007A01A1"/>
    <w:rsid w:val="0081711E"/>
    <w:rsid w:val="00820968"/>
    <w:rsid w:val="00852327"/>
    <w:rsid w:val="00852B0A"/>
    <w:rsid w:val="00882269"/>
    <w:rsid w:val="00943013"/>
    <w:rsid w:val="00952B35"/>
    <w:rsid w:val="009F028C"/>
    <w:rsid w:val="00A831AD"/>
    <w:rsid w:val="00A9176B"/>
    <w:rsid w:val="00AA2F6C"/>
    <w:rsid w:val="00AB502E"/>
    <w:rsid w:val="00AC1E1E"/>
    <w:rsid w:val="00AE3ED8"/>
    <w:rsid w:val="00AF66E3"/>
    <w:rsid w:val="00B436E2"/>
    <w:rsid w:val="00BC4992"/>
    <w:rsid w:val="00C55836"/>
    <w:rsid w:val="00CB5172"/>
    <w:rsid w:val="00D434A8"/>
    <w:rsid w:val="00D527EC"/>
    <w:rsid w:val="00D640CD"/>
    <w:rsid w:val="00D73181"/>
    <w:rsid w:val="00D77AD1"/>
    <w:rsid w:val="00DA6249"/>
    <w:rsid w:val="00E00F33"/>
    <w:rsid w:val="00E10AB4"/>
    <w:rsid w:val="00E14E31"/>
    <w:rsid w:val="00E60786"/>
    <w:rsid w:val="00EE4248"/>
    <w:rsid w:val="00F11148"/>
    <w:rsid w:val="00F75BB6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485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502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95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38702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0084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5889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203">
          <w:marLeft w:val="8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58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13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67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0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2750</TotalTime>
  <Pages>4</Pages>
  <Words>523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NB1</dc:creator>
  <cp:keywords/>
  <dc:description/>
  <cp:lastModifiedBy>NB1</cp:lastModifiedBy>
  <cp:revision>36</cp:revision>
  <dcterms:created xsi:type="dcterms:W3CDTF">2013-11-10T16:35:00Z</dcterms:created>
  <dcterms:modified xsi:type="dcterms:W3CDTF">2014-02-09T23:10:00Z</dcterms:modified>
</cp:coreProperties>
</file>