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1306"/>
        <w:tblW w:w="9580" w:type="dxa"/>
        <w:tblCellMar>
          <w:left w:w="70" w:type="dxa"/>
          <w:right w:w="70" w:type="dxa"/>
        </w:tblCellMar>
        <w:tblLook w:val="04A0"/>
      </w:tblPr>
      <w:tblGrid>
        <w:gridCol w:w="2060"/>
        <w:gridCol w:w="7520"/>
      </w:tblGrid>
      <w:tr w:rsidR="00682198" w:rsidRPr="00460310" w:rsidTr="00682198">
        <w:trPr>
          <w:trHeight w:val="735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Default="00682198" w:rsidP="00682198">
            <w:pPr>
              <w:jc w:val="center"/>
              <w:rPr>
                <w:b/>
                <w:bCs/>
              </w:rPr>
            </w:pPr>
          </w:p>
          <w:p w:rsidR="00682198" w:rsidRDefault="00682198" w:rsidP="00682198">
            <w:pPr>
              <w:jc w:val="center"/>
              <w:rPr>
                <w:b/>
                <w:bCs/>
              </w:rPr>
            </w:pPr>
            <w:r w:rsidRPr="00460310">
              <w:rPr>
                <w:b/>
                <w:bCs/>
              </w:rPr>
              <w:t>DIGITÁLNÍ UČEBNÍ MATERIÁL</w:t>
            </w:r>
            <w:r>
              <w:rPr>
                <w:b/>
                <w:bCs/>
              </w:rPr>
              <w:t xml:space="preserve"> </w:t>
            </w:r>
          </w:p>
          <w:p w:rsidR="00682198" w:rsidRPr="00460310" w:rsidRDefault="00682198" w:rsidP="00682198">
            <w:pPr>
              <w:jc w:val="center"/>
              <w:rPr>
                <w:b/>
                <w:bCs/>
              </w:rPr>
            </w:pPr>
          </w:p>
        </w:tc>
      </w:tr>
      <w:tr w:rsidR="00682198" w:rsidRPr="00460310" w:rsidTr="0068219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>Číslo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2198" w:rsidRPr="00460310" w:rsidRDefault="00682198" w:rsidP="00682198">
            <w:r w:rsidRPr="00460310">
              <w:t xml:space="preserve">CZ.1.07/1.5.00/34.0967 </w:t>
            </w:r>
          </w:p>
        </w:tc>
      </w:tr>
      <w:tr w:rsidR="00682198" w:rsidRPr="00460310" w:rsidTr="0068219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>Název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82198" w:rsidRPr="00460310" w:rsidRDefault="00682198" w:rsidP="00682198">
            <w:r w:rsidRPr="00460310">
              <w:t>Zlepšení podmínek pro vzdělávání na MGO</w:t>
            </w:r>
          </w:p>
        </w:tc>
      </w:tr>
      <w:tr w:rsidR="00682198" w:rsidRPr="00460310" w:rsidTr="0068219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>Název školy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>Matiční gymnázium Ostrava, Dr. Šmerala 25/2565, 728 04, Ostrava</w:t>
            </w:r>
          </w:p>
        </w:tc>
      </w:tr>
      <w:tr w:rsidR="00682198" w:rsidRPr="00460310" w:rsidTr="0068219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>Název materiálu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>Test – Základní typy zátěžových situací; obranné mechanismy</w:t>
            </w:r>
          </w:p>
        </w:tc>
      </w:tr>
      <w:tr w:rsidR="00682198" w:rsidRPr="00460310" w:rsidTr="0068219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>Autor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>Mgr. Renáta Macečková</w:t>
            </w:r>
          </w:p>
        </w:tc>
      </w:tr>
      <w:tr w:rsidR="00682198" w:rsidRPr="00460310" w:rsidTr="0068219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>Tematický okruh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>ZSV – Člověk ve společnosti a jako jedinec</w:t>
            </w:r>
          </w:p>
        </w:tc>
      </w:tr>
      <w:tr w:rsidR="00682198" w:rsidRPr="00460310" w:rsidTr="0068219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>Ročník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>5. ročník</w:t>
            </w:r>
          </w:p>
        </w:tc>
      </w:tr>
      <w:tr w:rsidR="00682198" w:rsidRPr="00460310" w:rsidTr="0068219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>Vytvořeno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>
              <w:t>19</w:t>
            </w:r>
            <w:r w:rsidRPr="00460310">
              <w:t>. 4. 2014</w:t>
            </w:r>
          </w:p>
        </w:tc>
      </w:tr>
      <w:tr w:rsidR="00682198" w:rsidRPr="00460310" w:rsidTr="00682198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>Anotace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 xml:space="preserve">Cílem tohoto </w:t>
            </w:r>
            <w:proofErr w:type="spellStart"/>
            <w:r w:rsidRPr="00460310">
              <w:t>DUMu</w:t>
            </w:r>
            <w:proofErr w:type="spellEnd"/>
            <w:r w:rsidRPr="00460310">
              <w:t xml:space="preserve"> je ověřit a upevnit znalosti žáka po probraném učivu – základní typy zátěžových situací; obranné mechanismy.</w:t>
            </w:r>
          </w:p>
        </w:tc>
      </w:tr>
      <w:tr w:rsidR="00682198" w:rsidRPr="00460310" w:rsidTr="00682198">
        <w:trPr>
          <w:trHeight w:val="9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>Metodický pokyn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r w:rsidRPr="00460310">
              <w:t xml:space="preserve">DUM je ve formátu Microsoft Word 2010 a je určen k vytištění. Správné odpovědi jsou součástí tohoto </w:t>
            </w:r>
            <w:proofErr w:type="spellStart"/>
            <w:r w:rsidRPr="00460310">
              <w:t>DUMu</w:t>
            </w:r>
            <w:proofErr w:type="spellEnd"/>
            <w:r w:rsidRPr="00460310">
              <w:t>.</w:t>
            </w:r>
          </w:p>
        </w:tc>
      </w:tr>
      <w:tr w:rsidR="00682198" w:rsidRPr="00460310" w:rsidTr="00682198">
        <w:trPr>
          <w:trHeight w:val="439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2198" w:rsidRPr="00460310" w:rsidRDefault="00682198" w:rsidP="00682198">
            <w:pPr>
              <w:jc w:val="center"/>
            </w:pPr>
            <w:r w:rsidRPr="00460310">
              <w:t xml:space="preserve">Pokud není uvedeno jinak, použitý materiál je z vlastních zdrojů autora. </w:t>
            </w:r>
          </w:p>
        </w:tc>
      </w:tr>
    </w:tbl>
    <w:p w:rsidR="00B76D67" w:rsidRPr="00460310" w:rsidRDefault="00B76D67" w:rsidP="00B76D67"/>
    <w:p w:rsidR="00B76D67" w:rsidRPr="00460310" w:rsidRDefault="00682198" w:rsidP="00B76D67">
      <w:r>
        <w:rPr>
          <w:noProof/>
          <w:lang w:eastAsia="cs-CZ"/>
        </w:rPr>
        <w:drawing>
          <wp:inline distT="0" distB="0" distL="0" distR="0">
            <wp:extent cx="5972175" cy="145947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5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061" cy="146506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76D67" w:rsidRPr="00460310" w:rsidRDefault="00B76D67" w:rsidP="00B76D67"/>
    <w:p w:rsidR="00F35EB6" w:rsidRPr="00460310" w:rsidRDefault="00BC1FDC"/>
    <w:p w:rsidR="00B76D67" w:rsidRPr="00460310" w:rsidRDefault="00B76D67"/>
    <w:p w:rsidR="00B76D67" w:rsidRPr="00460310" w:rsidRDefault="00B76D67"/>
    <w:p w:rsidR="00B76D67" w:rsidRPr="00460310" w:rsidRDefault="00B76D67">
      <w:bookmarkStart w:id="0" w:name="_GoBack"/>
      <w:bookmarkEnd w:id="0"/>
    </w:p>
    <w:p w:rsidR="00B76D67" w:rsidRPr="00460310" w:rsidRDefault="00B76D67"/>
    <w:p w:rsidR="00B76D67" w:rsidRPr="00460310" w:rsidRDefault="00B76D67"/>
    <w:p w:rsidR="00B76D67" w:rsidRPr="00460310" w:rsidRDefault="00B76D67"/>
    <w:p w:rsidR="00B76D67" w:rsidRPr="00460310" w:rsidRDefault="00B76D67"/>
    <w:p w:rsidR="00B76D67" w:rsidRPr="00460310" w:rsidRDefault="00B76D67"/>
    <w:p w:rsidR="00B76D67" w:rsidRPr="00460310" w:rsidRDefault="00B76D67"/>
    <w:p w:rsidR="00B76D67" w:rsidRPr="00460310" w:rsidRDefault="00B76D67"/>
    <w:p w:rsidR="00B76D67" w:rsidRPr="00460310" w:rsidRDefault="00B76D67"/>
    <w:p w:rsidR="00B76D67" w:rsidRPr="00460310" w:rsidRDefault="00B76D67"/>
    <w:p w:rsidR="00B76D67" w:rsidRPr="00460310" w:rsidRDefault="00B76D67"/>
    <w:p w:rsidR="00B76D67" w:rsidRPr="00460310" w:rsidRDefault="00B76D67"/>
    <w:p w:rsidR="00B76D67" w:rsidRPr="00460310" w:rsidRDefault="00B76D67"/>
    <w:p w:rsidR="00B76D67" w:rsidRPr="00460310" w:rsidRDefault="00B76D67"/>
    <w:p w:rsidR="00177885" w:rsidRPr="00177885" w:rsidRDefault="00177885" w:rsidP="00177885">
      <w:pPr>
        <w:spacing w:after="200" w:line="276" w:lineRule="auto"/>
        <w:jc w:val="center"/>
        <w:rPr>
          <w:rFonts w:eastAsiaTheme="minorHAnsi"/>
          <w:b/>
        </w:rPr>
      </w:pPr>
      <w:r w:rsidRPr="00177885">
        <w:rPr>
          <w:rFonts w:eastAsiaTheme="minorHAnsi"/>
          <w:b/>
        </w:rPr>
        <w:lastRenderedPageBreak/>
        <w:t>Test</w:t>
      </w:r>
      <w:r w:rsidRPr="00460310">
        <w:rPr>
          <w:rFonts w:eastAsiaTheme="minorHAnsi"/>
          <w:b/>
        </w:rPr>
        <w:t xml:space="preserve"> – základní typy zátěžových situací; obranné mechanismy</w:t>
      </w:r>
      <w:r w:rsidRPr="00177885">
        <w:rPr>
          <w:rFonts w:eastAsiaTheme="minorHAnsi"/>
          <w:b/>
        </w:rPr>
        <w:t>.  Časový limit 20 minut.</w:t>
      </w:r>
    </w:p>
    <w:tbl>
      <w:tblPr>
        <w:tblStyle w:val="Mkatabulky"/>
        <w:tblW w:w="10774" w:type="dxa"/>
        <w:tblInd w:w="-743" w:type="dxa"/>
        <w:tblLook w:val="04A0"/>
      </w:tblPr>
      <w:tblGrid>
        <w:gridCol w:w="1881"/>
        <w:gridCol w:w="4654"/>
        <w:gridCol w:w="4239"/>
      </w:tblGrid>
      <w:tr w:rsidR="00177885" w:rsidRPr="00177885" w:rsidTr="00176848">
        <w:trPr>
          <w:trHeight w:val="475"/>
        </w:trPr>
        <w:tc>
          <w:tcPr>
            <w:tcW w:w="1881" w:type="dxa"/>
          </w:tcPr>
          <w:p w:rsidR="00177885" w:rsidRPr="00177885" w:rsidRDefault="00177885" w:rsidP="00177885">
            <w:pPr>
              <w:rPr>
                <w:rFonts w:eastAsiaTheme="minorHAnsi"/>
                <w:b/>
              </w:rPr>
            </w:pPr>
            <w:r w:rsidRPr="00177885">
              <w:rPr>
                <w:rFonts w:eastAsiaTheme="minorHAnsi"/>
                <w:b/>
              </w:rPr>
              <w:t>Známka:</w:t>
            </w:r>
          </w:p>
        </w:tc>
        <w:tc>
          <w:tcPr>
            <w:tcW w:w="4654" w:type="dxa"/>
          </w:tcPr>
          <w:p w:rsidR="00177885" w:rsidRPr="00177885" w:rsidRDefault="00177885" w:rsidP="00ED6DCF">
            <w:pPr>
              <w:rPr>
                <w:rFonts w:eastAsiaTheme="minorHAnsi"/>
              </w:rPr>
            </w:pPr>
            <w:r w:rsidRPr="00177885">
              <w:rPr>
                <w:rFonts w:eastAsiaTheme="minorHAnsi"/>
              </w:rPr>
              <w:t xml:space="preserve"> </w:t>
            </w:r>
            <w:r w:rsidRPr="00177885">
              <w:rPr>
                <w:rFonts w:eastAsiaTheme="minorHAnsi"/>
                <w:b/>
              </w:rPr>
              <w:t>Počet  bodů</w:t>
            </w:r>
            <w:r w:rsidRPr="00177885">
              <w:rPr>
                <w:rFonts w:eastAsiaTheme="minorHAnsi"/>
              </w:rPr>
              <w:t xml:space="preserve">:                             (maximum </w:t>
            </w:r>
            <w:r w:rsidRPr="00460310">
              <w:rPr>
                <w:rFonts w:eastAsiaTheme="minorHAnsi"/>
              </w:rPr>
              <w:t xml:space="preserve"> </w:t>
            </w:r>
            <w:r w:rsidR="00ED6DCF">
              <w:rPr>
                <w:rFonts w:eastAsiaTheme="minorHAnsi"/>
              </w:rPr>
              <w:t>34</w:t>
            </w:r>
            <w:r w:rsidRPr="00177885">
              <w:rPr>
                <w:rFonts w:eastAsiaTheme="minorHAnsi"/>
              </w:rPr>
              <w:t xml:space="preserve"> b)  </w:t>
            </w:r>
          </w:p>
        </w:tc>
        <w:tc>
          <w:tcPr>
            <w:tcW w:w="4239" w:type="dxa"/>
          </w:tcPr>
          <w:p w:rsidR="00177885" w:rsidRPr="00177885" w:rsidRDefault="00177885" w:rsidP="00177885">
            <w:pPr>
              <w:rPr>
                <w:rFonts w:eastAsiaTheme="minorHAnsi"/>
                <w:b/>
              </w:rPr>
            </w:pPr>
            <w:r w:rsidRPr="00177885">
              <w:rPr>
                <w:rFonts w:eastAsiaTheme="minorHAnsi"/>
                <w:b/>
              </w:rPr>
              <w:t>Jméno:</w:t>
            </w:r>
          </w:p>
        </w:tc>
      </w:tr>
    </w:tbl>
    <w:p w:rsidR="00177885" w:rsidRPr="00177885" w:rsidRDefault="00177885" w:rsidP="00177885">
      <w:pPr>
        <w:spacing w:after="200" w:line="276" w:lineRule="auto"/>
        <w:rPr>
          <w:rFonts w:eastAsiaTheme="minorHAnsi"/>
          <w:sz w:val="22"/>
          <w:szCs w:val="22"/>
        </w:rPr>
      </w:pPr>
    </w:p>
    <w:p w:rsidR="00177885" w:rsidRPr="00177885" w:rsidRDefault="00460310" w:rsidP="00460310">
      <w:pPr>
        <w:spacing w:after="200" w:line="276" w:lineRule="auto"/>
        <w:ind w:left="709"/>
        <w:contextualSpacing/>
        <w:rPr>
          <w:rFonts w:eastAsiaTheme="minorHAnsi"/>
          <w:u w:val="single"/>
        </w:rPr>
      </w:pPr>
      <w:r w:rsidRPr="00FC4E72">
        <w:rPr>
          <w:rFonts w:eastAsiaTheme="minorHAnsi"/>
          <w:u w:val="single"/>
        </w:rPr>
        <w:t xml:space="preserve">I. </w:t>
      </w:r>
      <w:r w:rsidR="00177885" w:rsidRPr="00177885">
        <w:rPr>
          <w:rFonts w:eastAsiaTheme="minorHAnsi"/>
          <w:u w:val="single"/>
        </w:rPr>
        <w:t>Doplňte</w:t>
      </w:r>
      <w:r w:rsidRPr="00FC4E72">
        <w:rPr>
          <w:rFonts w:eastAsiaTheme="minorHAnsi"/>
          <w:u w:val="single"/>
        </w:rPr>
        <w:t xml:space="preserve"> tabulku, můžete se inspirovat obrázky</w:t>
      </w:r>
      <w:r w:rsidR="00177885" w:rsidRPr="00177885">
        <w:rPr>
          <w:rFonts w:eastAsiaTheme="minorHAnsi"/>
          <w:u w:val="single"/>
        </w:rPr>
        <w:t xml:space="preserve"> </w:t>
      </w:r>
      <w:r w:rsidRPr="00FC4E72">
        <w:rPr>
          <w:rFonts w:eastAsiaTheme="minorHAnsi"/>
          <w:u w:val="single"/>
        </w:rPr>
        <w:t>(viz níže)</w:t>
      </w:r>
      <w:r w:rsidR="00177885" w:rsidRPr="00177885">
        <w:rPr>
          <w:rFonts w:eastAsiaTheme="minorHAnsi"/>
          <w:u w:val="single"/>
        </w:rPr>
        <w:t xml:space="preserve">                                                                             </w:t>
      </w:r>
    </w:p>
    <w:tbl>
      <w:tblPr>
        <w:tblStyle w:val="Mkatabulky"/>
        <w:tblW w:w="10774" w:type="dxa"/>
        <w:tblInd w:w="-743" w:type="dxa"/>
        <w:tblLook w:val="04A0"/>
      </w:tblPr>
      <w:tblGrid>
        <w:gridCol w:w="1560"/>
        <w:gridCol w:w="2977"/>
        <w:gridCol w:w="3260"/>
        <w:gridCol w:w="2977"/>
      </w:tblGrid>
      <w:tr w:rsidR="00177885" w:rsidRPr="00177885" w:rsidTr="005114D0">
        <w:trPr>
          <w:trHeight w:val="216"/>
        </w:trPr>
        <w:tc>
          <w:tcPr>
            <w:tcW w:w="1560" w:type="dxa"/>
          </w:tcPr>
          <w:p w:rsidR="00177885" w:rsidRPr="00177885" w:rsidRDefault="005114D0" w:rsidP="00177885">
            <w:pPr>
              <w:contextualSpacing/>
              <w:rPr>
                <w:rFonts w:eastAsiaTheme="minorHAnsi"/>
                <w:b/>
              </w:rPr>
            </w:pPr>
            <w:r w:rsidRPr="00460310">
              <w:rPr>
                <w:rFonts w:eastAsiaTheme="minorHAnsi"/>
                <w:b/>
              </w:rPr>
              <w:t>Typ zátěžové situace</w:t>
            </w:r>
          </w:p>
        </w:tc>
        <w:tc>
          <w:tcPr>
            <w:tcW w:w="2977" w:type="dxa"/>
          </w:tcPr>
          <w:p w:rsidR="00177885" w:rsidRPr="00177885" w:rsidRDefault="00177885" w:rsidP="00177885">
            <w:pPr>
              <w:contextualSpacing/>
              <w:jc w:val="center"/>
              <w:rPr>
                <w:rFonts w:eastAsiaTheme="minorHAnsi"/>
                <w:b/>
              </w:rPr>
            </w:pPr>
          </w:p>
        </w:tc>
        <w:tc>
          <w:tcPr>
            <w:tcW w:w="3260" w:type="dxa"/>
          </w:tcPr>
          <w:p w:rsidR="00177885" w:rsidRPr="00177885" w:rsidRDefault="00177885" w:rsidP="00177885">
            <w:pPr>
              <w:contextualSpacing/>
              <w:jc w:val="center"/>
              <w:rPr>
                <w:rFonts w:eastAsiaTheme="minorHAnsi"/>
                <w:b/>
              </w:rPr>
            </w:pPr>
          </w:p>
        </w:tc>
        <w:tc>
          <w:tcPr>
            <w:tcW w:w="2977" w:type="dxa"/>
          </w:tcPr>
          <w:p w:rsidR="00177885" w:rsidRPr="00177885" w:rsidRDefault="00177885" w:rsidP="00177885">
            <w:pPr>
              <w:contextualSpacing/>
              <w:jc w:val="center"/>
              <w:rPr>
                <w:rFonts w:eastAsiaTheme="minorHAnsi"/>
                <w:b/>
              </w:rPr>
            </w:pPr>
          </w:p>
        </w:tc>
      </w:tr>
      <w:tr w:rsidR="00177885" w:rsidRPr="00177885" w:rsidTr="00FC4E72">
        <w:trPr>
          <w:trHeight w:val="869"/>
        </w:trPr>
        <w:tc>
          <w:tcPr>
            <w:tcW w:w="1560" w:type="dxa"/>
          </w:tcPr>
          <w:p w:rsidR="00177885" w:rsidRPr="00177885" w:rsidRDefault="005114D0" w:rsidP="00177885">
            <w:pPr>
              <w:contextualSpacing/>
              <w:rPr>
                <w:rFonts w:eastAsiaTheme="minorHAnsi"/>
                <w:b/>
              </w:rPr>
            </w:pPr>
            <w:r w:rsidRPr="00460310">
              <w:rPr>
                <w:rFonts w:eastAsiaTheme="minorHAnsi"/>
                <w:b/>
              </w:rPr>
              <w:t>D</w:t>
            </w:r>
            <w:r w:rsidR="00177885" w:rsidRPr="00177885">
              <w:rPr>
                <w:rFonts w:eastAsiaTheme="minorHAnsi"/>
                <w:b/>
              </w:rPr>
              <w:t>efinice</w:t>
            </w:r>
          </w:p>
        </w:tc>
        <w:tc>
          <w:tcPr>
            <w:tcW w:w="2977" w:type="dxa"/>
          </w:tcPr>
          <w:p w:rsidR="00177885" w:rsidRPr="00177885" w:rsidRDefault="00177885" w:rsidP="00177885">
            <w:pPr>
              <w:contextualSpacing/>
              <w:rPr>
                <w:rFonts w:eastAsiaTheme="minorHAnsi"/>
              </w:rPr>
            </w:pPr>
          </w:p>
        </w:tc>
        <w:tc>
          <w:tcPr>
            <w:tcW w:w="3260" w:type="dxa"/>
          </w:tcPr>
          <w:p w:rsidR="00177885" w:rsidRPr="00177885" w:rsidRDefault="00177885" w:rsidP="00177885">
            <w:pPr>
              <w:contextualSpacing/>
              <w:rPr>
                <w:rFonts w:eastAsiaTheme="minorHAnsi"/>
              </w:rPr>
            </w:pPr>
          </w:p>
        </w:tc>
        <w:tc>
          <w:tcPr>
            <w:tcW w:w="2977" w:type="dxa"/>
          </w:tcPr>
          <w:p w:rsidR="00177885" w:rsidRPr="00177885" w:rsidRDefault="00177885" w:rsidP="00177885">
            <w:pPr>
              <w:contextualSpacing/>
              <w:rPr>
                <w:rFonts w:eastAsiaTheme="minorHAnsi"/>
              </w:rPr>
            </w:pPr>
          </w:p>
        </w:tc>
      </w:tr>
      <w:tr w:rsidR="00177885" w:rsidRPr="00177885" w:rsidTr="00FC4E72">
        <w:trPr>
          <w:trHeight w:val="757"/>
        </w:trPr>
        <w:tc>
          <w:tcPr>
            <w:tcW w:w="1560" w:type="dxa"/>
          </w:tcPr>
          <w:p w:rsidR="00177885" w:rsidRPr="00177885" w:rsidRDefault="005114D0" w:rsidP="00177885">
            <w:pPr>
              <w:contextualSpacing/>
              <w:rPr>
                <w:rFonts w:eastAsiaTheme="minorHAnsi"/>
                <w:b/>
              </w:rPr>
            </w:pPr>
            <w:r w:rsidRPr="00460310">
              <w:rPr>
                <w:rFonts w:eastAsiaTheme="minorHAnsi"/>
                <w:b/>
              </w:rPr>
              <w:t>P</w:t>
            </w:r>
            <w:r w:rsidR="00177885" w:rsidRPr="00177885">
              <w:rPr>
                <w:rFonts w:eastAsiaTheme="minorHAnsi"/>
                <w:b/>
              </w:rPr>
              <w:t>říklad</w:t>
            </w:r>
            <w:r w:rsidR="00176848" w:rsidRPr="00460310">
              <w:rPr>
                <w:rFonts w:eastAsiaTheme="minorHAnsi"/>
                <w:b/>
              </w:rPr>
              <w:t xml:space="preserve"> </w:t>
            </w:r>
          </w:p>
        </w:tc>
        <w:tc>
          <w:tcPr>
            <w:tcW w:w="2977" w:type="dxa"/>
          </w:tcPr>
          <w:p w:rsidR="00177885" w:rsidRPr="00177885" w:rsidRDefault="00177885" w:rsidP="00177885">
            <w:pPr>
              <w:contextualSpacing/>
              <w:rPr>
                <w:rFonts w:eastAsiaTheme="minorHAnsi"/>
              </w:rPr>
            </w:pPr>
          </w:p>
        </w:tc>
        <w:tc>
          <w:tcPr>
            <w:tcW w:w="3260" w:type="dxa"/>
          </w:tcPr>
          <w:p w:rsidR="00177885" w:rsidRPr="00177885" w:rsidRDefault="00177885" w:rsidP="00177885">
            <w:pPr>
              <w:contextualSpacing/>
              <w:rPr>
                <w:rFonts w:eastAsiaTheme="minorHAnsi"/>
              </w:rPr>
            </w:pPr>
          </w:p>
        </w:tc>
        <w:tc>
          <w:tcPr>
            <w:tcW w:w="2977" w:type="dxa"/>
          </w:tcPr>
          <w:p w:rsidR="00177885" w:rsidRPr="00177885" w:rsidRDefault="00177885" w:rsidP="00177885">
            <w:pPr>
              <w:contextualSpacing/>
              <w:rPr>
                <w:rFonts w:eastAsiaTheme="minorHAnsi"/>
              </w:rPr>
            </w:pPr>
          </w:p>
        </w:tc>
      </w:tr>
    </w:tbl>
    <w:p w:rsidR="00177885" w:rsidRPr="00177885" w:rsidRDefault="00177885" w:rsidP="00177885">
      <w:pPr>
        <w:spacing w:after="200" w:line="276" w:lineRule="auto"/>
        <w:ind w:left="720"/>
        <w:contextualSpacing/>
        <w:rPr>
          <w:rFonts w:eastAsiaTheme="minorHAnsi"/>
          <w:sz w:val="22"/>
          <w:szCs w:val="22"/>
        </w:rPr>
      </w:pPr>
    </w:p>
    <w:tbl>
      <w:tblPr>
        <w:tblStyle w:val="Mkatabulky"/>
        <w:tblW w:w="1984" w:type="dxa"/>
        <w:tblInd w:w="7763" w:type="dxa"/>
        <w:tblLook w:val="04A0"/>
      </w:tblPr>
      <w:tblGrid>
        <w:gridCol w:w="850"/>
        <w:gridCol w:w="1134"/>
      </w:tblGrid>
      <w:tr w:rsidR="00177885" w:rsidRPr="00177885" w:rsidTr="00465E2F">
        <w:tc>
          <w:tcPr>
            <w:tcW w:w="850" w:type="dxa"/>
          </w:tcPr>
          <w:p w:rsidR="00177885" w:rsidRPr="00177885" w:rsidRDefault="00177885" w:rsidP="00177885">
            <w:pPr>
              <w:contextualSpacing/>
              <w:rPr>
                <w:rFonts w:eastAsiaTheme="minorHAnsi"/>
              </w:rPr>
            </w:pPr>
            <w:r w:rsidRPr="00177885">
              <w:rPr>
                <w:rFonts w:eastAsiaTheme="minorHAnsi"/>
              </w:rPr>
              <w:t xml:space="preserve">                                              </w:t>
            </w:r>
          </w:p>
        </w:tc>
        <w:tc>
          <w:tcPr>
            <w:tcW w:w="1134" w:type="dxa"/>
          </w:tcPr>
          <w:p w:rsidR="00177885" w:rsidRPr="00177885" w:rsidRDefault="00177885" w:rsidP="00177885">
            <w:pPr>
              <w:contextualSpacing/>
              <w:rPr>
                <w:rFonts w:eastAsiaTheme="minorHAnsi"/>
              </w:rPr>
            </w:pPr>
            <w:r w:rsidRPr="00177885">
              <w:rPr>
                <w:rFonts w:eastAsiaTheme="minorHAnsi"/>
              </w:rPr>
              <w:t>max.</w:t>
            </w:r>
            <w:r w:rsidR="005114D0" w:rsidRPr="00460310">
              <w:rPr>
                <w:rFonts w:eastAsiaTheme="minorHAnsi"/>
              </w:rPr>
              <w:t xml:space="preserve"> 9</w:t>
            </w:r>
            <w:r w:rsidRPr="00177885">
              <w:rPr>
                <w:rFonts w:eastAsiaTheme="minorHAnsi"/>
              </w:rPr>
              <w:t xml:space="preserve">b </w:t>
            </w:r>
          </w:p>
        </w:tc>
      </w:tr>
    </w:tbl>
    <w:p w:rsidR="005114D0" w:rsidRPr="00460310" w:rsidRDefault="005114D0" w:rsidP="005114D0">
      <w:pPr>
        <w:rPr>
          <w:b/>
        </w:rPr>
      </w:pPr>
      <w:r w:rsidRPr="00460310">
        <w:rPr>
          <w:b/>
        </w:rPr>
        <w:t xml:space="preserve">      </w:t>
      </w:r>
    </w:p>
    <w:p w:rsidR="005114D0" w:rsidRPr="00460310" w:rsidRDefault="005114D0" w:rsidP="005114D0">
      <w:pPr>
        <w:rPr>
          <w:b/>
        </w:rPr>
      </w:pPr>
    </w:p>
    <w:p w:rsidR="00177885" w:rsidRPr="00460310" w:rsidRDefault="005114D0" w:rsidP="005114D0">
      <w:pPr>
        <w:rPr>
          <w:b/>
          <w:noProof/>
          <w:lang w:eastAsia="cs-CZ"/>
        </w:rPr>
      </w:pPr>
      <w:r w:rsidRPr="00FC4E72">
        <w:rPr>
          <w:sz w:val="16"/>
          <w:szCs w:val="16"/>
        </w:rPr>
        <w:t>1)</w:t>
      </w:r>
      <w:r w:rsidRPr="00460310">
        <w:rPr>
          <w:b/>
        </w:rPr>
        <w:t xml:space="preserve">  </w:t>
      </w:r>
      <w:r w:rsidR="00176848" w:rsidRPr="00460310">
        <w:rPr>
          <w:b/>
        </w:rPr>
        <w:t xml:space="preserve"> </w:t>
      </w:r>
      <w:r w:rsidR="00176848" w:rsidRPr="00FC4E72">
        <w:rPr>
          <w:noProof/>
          <w:sz w:val="16"/>
          <w:szCs w:val="16"/>
          <w:lang w:eastAsia="cs-CZ"/>
        </w:rPr>
        <w:drawing>
          <wp:inline distT="0" distB="0" distL="0" distR="0">
            <wp:extent cx="1095375" cy="1632181"/>
            <wp:effectExtent l="0" t="0" r="0" b="6350"/>
            <wp:docPr id="1" name="Obrázek 1" descr="C:\Users\renata\AppData\Local\Microsoft\Windows\Temporary Internet Files\Content.IE5\GE1ZYA50\MP9004485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nata\AppData\Local\Microsoft\Windows\Temporary Internet Files\Content.IE5\GE1ZYA50\MP900448595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501" cy="1635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848" w:rsidRPr="00FC4E72">
        <w:rPr>
          <w:sz w:val="16"/>
          <w:szCs w:val="16"/>
        </w:rPr>
        <w:t xml:space="preserve">  </w:t>
      </w:r>
      <w:r w:rsidRPr="00FC4E72">
        <w:rPr>
          <w:sz w:val="16"/>
          <w:szCs w:val="16"/>
        </w:rPr>
        <w:t xml:space="preserve">       2)</w:t>
      </w:r>
      <w:r w:rsidRPr="00460310">
        <w:rPr>
          <w:b/>
        </w:rPr>
        <w:t xml:space="preserve">   </w:t>
      </w:r>
      <w:r w:rsidR="00176848" w:rsidRPr="00460310">
        <w:rPr>
          <w:b/>
          <w:noProof/>
          <w:lang w:eastAsia="cs-CZ"/>
        </w:rPr>
        <w:drawing>
          <wp:inline distT="0" distB="0" distL="0" distR="0">
            <wp:extent cx="1152525" cy="1726155"/>
            <wp:effectExtent l="0" t="0" r="0" b="7620"/>
            <wp:docPr id="3" name="Obrázek 3" descr="C:\Users\renata\AppData\Local\Microsoft\Windows\Temporary Internet Files\Content.IE5\P8E4ELXE\MP9004015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enata\AppData\Local\Microsoft\Windows\Temporary Internet Files\Content.IE5\P8E4ELXE\MP90040156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812" cy="1750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0310">
        <w:rPr>
          <w:b/>
        </w:rPr>
        <w:t xml:space="preserve">        </w:t>
      </w:r>
      <w:r w:rsidRPr="00FC4E72">
        <w:rPr>
          <w:sz w:val="16"/>
          <w:szCs w:val="16"/>
        </w:rPr>
        <w:t>3)</w:t>
      </w:r>
      <w:r w:rsidRPr="00460310">
        <w:rPr>
          <w:b/>
          <w:noProof/>
          <w:lang w:eastAsia="cs-CZ"/>
        </w:rPr>
        <w:drawing>
          <wp:inline distT="0" distB="0" distL="0" distR="0">
            <wp:extent cx="2248814" cy="1552575"/>
            <wp:effectExtent l="0" t="0" r="0" b="0"/>
            <wp:docPr id="6" name="Obrázek 6" descr="C:\Users\renata\AppData\Local\Microsoft\Windows\Temporary Internet Files\Content.IE5\C6N9WC9J\MP9004222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enata\AppData\Local\Microsoft\Windows\Temporary Internet Files\Content.IE5\C6N9WC9J\MP900422200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3912" cy="155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848" w:rsidRPr="00460310">
        <w:rPr>
          <w:b/>
        </w:rPr>
        <w:t xml:space="preserve"> </w:t>
      </w:r>
      <w:r w:rsidRPr="00460310">
        <w:rPr>
          <w:b/>
        </w:rPr>
        <w:t xml:space="preserve">       </w:t>
      </w:r>
      <w:r w:rsidR="00176848" w:rsidRPr="00460310">
        <w:rPr>
          <w:b/>
        </w:rPr>
        <w:t xml:space="preserve">  </w:t>
      </w:r>
      <w:r w:rsidRPr="00460310">
        <w:rPr>
          <w:b/>
        </w:rPr>
        <w:t xml:space="preserve">   </w:t>
      </w:r>
      <w:r w:rsidRPr="00460310">
        <w:rPr>
          <w:b/>
          <w:noProof/>
          <w:lang w:eastAsia="cs-CZ"/>
        </w:rPr>
        <w:t xml:space="preserve">                     </w:t>
      </w:r>
      <w:r w:rsidRPr="00FC4E72">
        <w:rPr>
          <w:noProof/>
          <w:sz w:val="16"/>
          <w:szCs w:val="16"/>
          <w:lang w:eastAsia="cs-CZ"/>
        </w:rPr>
        <w:t>4)</w:t>
      </w:r>
      <w:r w:rsidRPr="00460310">
        <w:rPr>
          <w:b/>
          <w:noProof/>
          <w:lang w:eastAsia="cs-CZ"/>
        </w:rPr>
        <w:t xml:space="preserve">  </w:t>
      </w:r>
      <w:r w:rsidR="00460310" w:rsidRPr="00FC4E72">
        <w:rPr>
          <w:noProof/>
          <w:sz w:val="16"/>
          <w:szCs w:val="16"/>
          <w:lang w:eastAsia="cs-CZ"/>
        </w:rPr>
        <w:drawing>
          <wp:inline distT="0" distB="0" distL="0" distR="0">
            <wp:extent cx="1133475" cy="1703966"/>
            <wp:effectExtent l="0" t="0" r="0" b="0"/>
            <wp:docPr id="8" name="Obrázek 8" descr="C:\Users\renata\AppData\Local\Microsoft\Windows\Temporary Internet Files\Content.IE5\P8E4ELXE\MP900448669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enata\AppData\Local\Microsoft\Windows\Temporary Internet Files\Content.IE5\P8E4ELXE\MP900448669[2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838" cy="1701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4E72">
        <w:rPr>
          <w:noProof/>
          <w:sz w:val="16"/>
          <w:szCs w:val="16"/>
          <w:lang w:eastAsia="cs-CZ"/>
        </w:rPr>
        <w:t xml:space="preserve">            5)</w:t>
      </w:r>
      <w:r w:rsidR="00FC4E72">
        <w:rPr>
          <w:b/>
          <w:noProof/>
          <w:lang w:eastAsia="cs-CZ"/>
        </w:rPr>
        <w:t xml:space="preserve"> </w:t>
      </w:r>
      <w:r w:rsidRPr="00460310">
        <w:rPr>
          <w:b/>
          <w:noProof/>
          <w:lang w:eastAsia="cs-CZ"/>
        </w:rPr>
        <w:drawing>
          <wp:inline distT="0" distB="0" distL="0" distR="0">
            <wp:extent cx="2386095" cy="1589415"/>
            <wp:effectExtent l="0" t="0" r="0" b="0"/>
            <wp:docPr id="7" name="Obrázek 7" descr="C:\Users\renata\AppData\Local\Microsoft\Windows\Temporary Internet Files\Content.IE5\P8E4ELXE\MP9004074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enata\AppData\Local\Microsoft\Windows\Temporary Internet Files\Content.IE5\P8E4ELXE\MP90040743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261" cy="1593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201" w:rsidRDefault="000A4201" w:rsidP="00460310">
      <w:pPr>
        <w:rPr>
          <w:u w:val="single"/>
        </w:rPr>
      </w:pPr>
    </w:p>
    <w:p w:rsidR="00460310" w:rsidRPr="00FC4E72" w:rsidRDefault="00FC4E72" w:rsidP="00460310">
      <w:pPr>
        <w:rPr>
          <w:u w:val="single"/>
        </w:rPr>
      </w:pPr>
      <w:r>
        <w:rPr>
          <w:u w:val="single"/>
        </w:rPr>
        <w:t>I</w:t>
      </w:r>
      <w:r w:rsidR="00460310" w:rsidRPr="00FC4E72">
        <w:rPr>
          <w:u w:val="single"/>
        </w:rPr>
        <w:t xml:space="preserve">I.  Vyberte jeden z obrázků, vymyslete </w:t>
      </w:r>
      <w:r w:rsidR="001C2722">
        <w:rPr>
          <w:u w:val="single"/>
        </w:rPr>
        <w:t xml:space="preserve">k němu </w:t>
      </w:r>
      <w:r>
        <w:rPr>
          <w:u w:val="single"/>
        </w:rPr>
        <w:t xml:space="preserve">konkrétní </w:t>
      </w:r>
      <w:r w:rsidR="00460310" w:rsidRPr="00FC4E72">
        <w:rPr>
          <w:u w:val="single"/>
        </w:rPr>
        <w:t>situaci a na té popište 6 fází zvládání stresu:</w:t>
      </w:r>
    </w:p>
    <w:p w:rsidR="00177885" w:rsidRPr="00FC4E72" w:rsidRDefault="00177885" w:rsidP="00FC4E72">
      <w:pPr>
        <w:rPr>
          <w:u w:val="single"/>
        </w:rPr>
      </w:pPr>
    </w:p>
    <w:p w:rsidR="00177885" w:rsidRDefault="00FC4E72" w:rsidP="00FC4E72">
      <w:r>
        <w:t>1. Fáze:………………………………………………</w:t>
      </w:r>
      <w:proofErr w:type="gramStart"/>
      <w:r>
        <w:t>…..např.</w:t>
      </w:r>
      <w:proofErr w:type="gramEnd"/>
      <w:r>
        <w:t xml:space="preserve"> …………………………….. </w:t>
      </w:r>
    </w:p>
    <w:p w:rsidR="000A4201" w:rsidRDefault="000A4201" w:rsidP="00FC4E72"/>
    <w:p w:rsidR="000A4201" w:rsidRDefault="000A4201" w:rsidP="00FC4E72"/>
    <w:p w:rsidR="00FC4E72" w:rsidRDefault="00FC4E72" w:rsidP="00FC4E72">
      <w:r>
        <w:t>2. Fáze:………………………………………………</w:t>
      </w:r>
      <w:proofErr w:type="gramStart"/>
      <w:r>
        <w:t>…..</w:t>
      </w:r>
      <w:proofErr w:type="spellStart"/>
      <w:r>
        <w:t>např</w:t>
      </w:r>
      <w:proofErr w:type="spellEnd"/>
      <w:proofErr w:type="gramEnd"/>
      <w:r>
        <w:t>………………………………</w:t>
      </w:r>
    </w:p>
    <w:p w:rsidR="000A4201" w:rsidRDefault="000A4201" w:rsidP="00FC4E72"/>
    <w:p w:rsidR="000A4201" w:rsidRDefault="000A4201" w:rsidP="00FC4E72"/>
    <w:p w:rsidR="00FC4E72" w:rsidRDefault="00FC4E72" w:rsidP="00FC4E72">
      <w:r>
        <w:t>3. Fáze:………………………………………………</w:t>
      </w:r>
      <w:proofErr w:type="gramStart"/>
      <w:r>
        <w:t>…..např.</w:t>
      </w:r>
      <w:proofErr w:type="gramEnd"/>
      <w:r>
        <w:t xml:space="preserve"> …………………………….. </w:t>
      </w:r>
    </w:p>
    <w:p w:rsidR="000A4201" w:rsidRDefault="000A4201" w:rsidP="00FC4E72"/>
    <w:p w:rsidR="00FC4E72" w:rsidRPr="00FC4E72" w:rsidRDefault="00FC4E72" w:rsidP="00FC4E72">
      <w:r>
        <w:lastRenderedPageBreak/>
        <w:t>4. Fáze:………………………………………………</w:t>
      </w:r>
      <w:proofErr w:type="gramStart"/>
      <w:r>
        <w:t>…..</w:t>
      </w:r>
      <w:proofErr w:type="spellStart"/>
      <w:r>
        <w:t>např</w:t>
      </w:r>
      <w:proofErr w:type="spellEnd"/>
      <w:proofErr w:type="gramEnd"/>
      <w:r>
        <w:t>………………………………</w:t>
      </w:r>
    </w:p>
    <w:p w:rsidR="000A4201" w:rsidRDefault="000A4201" w:rsidP="00FC4E72"/>
    <w:p w:rsidR="000A4201" w:rsidRDefault="000A4201" w:rsidP="00FC4E72"/>
    <w:p w:rsidR="00FC4E72" w:rsidRDefault="00FC4E72" w:rsidP="00FC4E72">
      <w:r>
        <w:t>5. Fáze:………………………………………………</w:t>
      </w:r>
      <w:proofErr w:type="gramStart"/>
      <w:r>
        <w:t>…..např.</w:t>
      </w:r>
      <w:proofErr w:type="gramEnd"/>
      <w:r>
        <w:t xml:space="preserve"> …………………………….. </w:t>
      </w:r>
    </w:p>
    <w:p w:rsidR="000A4201" w:rsidRDefault="000A4201" w:rsidP="00FC4E72"/>
    <w:p w:rsidR="000A4201" w:rsidRDefault="000A4201" w:rsidP="00FC4E72"/>
    <w:p w:rsidR="00FC4E72" w:rsidRDefault="00FC4E72" w:rsidP="00FC4E72">
      <w:r>
        <w:t>6. Fáze:………………………………………………</w:t>
      </w:r>
      <w:proofErr w:type="gramStart"/>
      <w:r>
        <w:t>…..</w:t>
      </w:r>
      <w:proofErr w:type="spellStart"/>
      <w:r>
        <w:t>např</w:t>
      </w:r>
      <w:proofErr w:type="spellEnd"/>
      <w:proofErr w:type="gramEnd"/>
      <w:r>
        <w:t>………………………………</w:t>
      </w:r>
    </w:p>
    <w:p w:rsidR="00FC4E72" w:rsidRPr="00460310" w:rsidRDefault="00FC4E72" w:rsidP="00FC4E72">
      <w:pPr>
        <w:pStyle w:val="Odstavecseseznamem"/>
        <w:ind w:left="121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</w:t>
      </w:r>
    </w:p>
    <w:tbl>
      <w:tblPr>
        <w:tblStyle w:val="Mkatabulky"/>
        <w:tblW w:w="1984" w:type="dxa"/>
        <w:tblInd w:w="7763" w:type="dxa"/>
        <w:tblLook w:val="04A0"/>
      </w:tblPr>
      <w:tblGrid>
        <w:gridCol w:w="850"/>
        <w:gridCol w:w="1134"/>
      </w:tblGrid>
      <w:tr w:rsidR="00FC4E72" w:rsidRPr="00177885" w:rsidTr="00465E2F">
        <w:tc>
          <w:tcPr>
            <w:tcW w:w="850" w:type="dxa"/>
          </w:tcPr>
          <w:p w:rsidR="00FC4E72" w:rsidRPr="00177885" w:rsidRDefault="00FC4E72" w:rsidP="00465E2F">
            <w:pPr>
              <w:contextualSpacing/>
              <w:rPr>
                <w:rFonts w:eastAsiaTheme="minorHAnsi"/>
              </w:rPr>
            </w:pPr>
            <w:r w:rsidRPr="00177885">
              <w:rPr>
                <w:rFonts w:eastAsiaTheme="minorHAnsi"/>
              </w:rPr>
              <w:t xml:space="preserve">                                              </w:t>
            </w:r>
          </w:p>
        </w:tc>
        <w:tc>
          <w:tcPr>
            <w:tcW w:w="1134" w:type="dxa"/>
          </w:tcPr>
          <w:p w:rsidR="00FC4E72" w:rsidRPr="00177885" w:rsidRDefault="00FC4E72" w:rsidP="00465E2F">
            <w:pPr>
              <w:contextualSpacing/>
              <w:rPr>
                <w:rFonts w:eastAsiaTheme="minorHAnsi"/>
              </w:rPr>
            </w:pPr>
            <w:r w:rsidRPr="00177885">
              <w:rPr>
                <w:rFonts w:eastAsiaTheme="minorHAnsi"/>
              </w:rPr>
              <w:t>max.</w:t>
            </w:r>
            <w:r w:rsidR="000A4201">
              <w:rPr>
                <w:rFonts w:eastAsiaTheme="minorHAnsi"/>
              </w:rPr>
              <w:t xml:space="preserve"> 12</w:t>
            </w:r>
            <w:r w:rsidRPr="00177885">
              <w:rPr>
                <w:rFonts w:eastAsiaTheme="minorHAnsi"/>
              </w:rPr>
              <w:t xml:space="preserve">b </w:t>
            </w:r>
          </w:p>
        </w:tc>
      </w:tr>
    </w:tbl>
    <w:p w:rsidR="00FC4E72" w:rsidRPr="00460310" w:rsidRDefault="00FC4E72" w:rsidP="00FC4E72">
      <w:pPr>
        <w:pStyle w:val="Odstavecseseznamem"/>
        <w:ind w:left="1211"/>
        <w:rPr>
          <w:rFonts w:ascii="Times New Roman" w:hAnsi="Times New Roman" w:cs="Times New Roman"/>
          <w:b/>
        </w:rPr>
      </w:pPr>
    </w:p>
    <w:p w:rsidR="00177885" w:rsidRPr="00FC4E72" w:rsidRDefault="00FC4E72" w:rsidP="00FC4E72">
      <w:pPr>
        <w:rPr>
          <w:u w:val="single"/>
        </w:rPr>
      </w:pPr>
      <w:r w:rsidRPr="00FC4E72">
        <w:rPr>
          <w:u w:val="single"/>
        </w:rPr>
        <w:t xml:space="preserve">III. </w:t>
      </w:r>
      <w:r w:rsidR="000A4201">
        <w:rPr>
          <w:u w:val="single"/>
        </w:rPr>
        <w:t xml:space="preserve">Napište alespoň čtyři příklady obranných mechanismů, jimiž může tento člověk </w:t>
      </w:r>
      <w:r w:rsidR="001F0608">
        <w:rPr>
          <w:u w:val="single"/>
        </w:rPr>
        <w:t xml:space="preserve">z obrázku </w:t>
      </w:r>
      <w:r w:rsidR="000A4201">
        <w:rPr>
          <w:u w:val="single"/>
        </w:rPr>
        <w:t>reagovat</w:t>
      </w:r>
      <w:r w:rsidRPr="00FC4E72">
        <w:rPr>
          <w:u w:val="single"/>
        </w:rPr>
        <w:t xml:space="preserve">: </w:t>
      </w:r>
    </w:p>
    <w:p w:rsidR="00177885" w:rsidRDefault="00177885" w:rsidP="000A4201">
      <w:pPr>
        <w:rPr>
          <w:rFonts w:eastAsiaTheme="minorHAnsi"/>
          <w:b/>
          <w:sz w:val="22"/>
          <w:szCs w:val="22"/>
        </w:rPr>
      </w:pPr>
    </w:p>
    <w:tbl>
      <w:tblPr>
        <w:tblStyle w:val="Mkatabulky"/>
        <w:tblW w:w="9747" w:type="dxa"/>
        <w:tblLook w:val="04A0"/>
      </w:tblPr>
      <w:tblGrid>
        <w:gridCol w:w="3369"/>
        <w:gridCol w:w="6378"/>
      </w:tblGrid>
      <w:tr w:rsidR="000A4201" w:rsidTr="000A4201">
        <w:trPr>
          <w:trHeight w:val="712"/>
        </w:trPr>
        <w:tc>
          <w:tcPr>
            <w:tcW w:w="3369" w:type="dxa"/>
          </w:tcPr>
          <w:p w:rsidR="000A4201" w:rsidRDefault="000A4201" w:rsidP="000A4201">
            <w:pPr>
              <w:rPr>
                <w:b/>
              </w:rPr>
            </w:pPr>
            <w:r>
              <w:rPr>
                <w:b/>
              </w:rPr>
              <w:t>Název obranného mechanismu</w:t>
            </w:r>
          </w:p>
        </w:tc>
        <w:tc>
          <w:tcPr>
            <w:tcW w:w="6378" w:type="dxa"/>
          </w:tcPr>
          <w:p w:rsidR="000A4201" w:rsidRDefault="000A4201" w:rsidP="000A4201">
            <w:pPr>
              <w:rPr>
                <w:b/>
              </w:rPr>
            </w:pPr>
            <w:r>
              <w:rPr>
                <w:b/>
              </w:rPr>
              <w:t>Konkrétní chování</w:t>
            </w:r>
          </w:p>
        </w:tc>
      </w:tr>
      <w:tr w:rsidR="000A4201" w:rsidTr="000A4201">
        <w:trPr>
          <w:trHeight w:val="712"/>
        </w:trPr>
        <w:tc>
          <w:tcPr>
            <w:tcW w:w="3369" w:type="dxa"/>
          </w:tcPr>
          <w:p w:rsidR="000A4201" w:rsidRDefault="000A4201" w:rsidP="000A4201">
            <w:pPr>
              <w:rPr>
                <w:b/>
              </w:rPr>
            </w:pPr>
          </w:p>
        </w:tc>
        <w:tc>
          <w:tcPr>
            <w:tcW w:w="6378" w:type="dxa"/>
          </w:tcPr>
          <w:p w:rsidR="000A4201" w:rsidRDefault="000A4201" w:rsidP="000A4201">
            <w:pPr>
              <w:rPr>
                <w:b/>
              </w:rPr>
            </w:pPr>
          </w:p>
        </w:tc>
      </w:tr>
      <w:tr w:rsidR="000A4201" w:rsidTr="000A4201">
        <w:trPr>
          <w:trHeight w:val="712"/>
        </w:trPr>
        <w:tc>
          <w:tcPr>
            <w:tcW w:w="3369" w:type="dxa"/>
          </w:tcPr>
          <w:p w:rsidR="000A4201" w:rsidRDefault="000A4201" w:rsidP="000A4201">
            <w:pPr>
              <w:rPr>
                <w:b/>
              </w:rPr>
            </w:pPr>
          </w:p>
        </w:tc>
        <w:tc>
          <w:tcPr>
            <w:tcW w:w="6378" w:type="dxa"/>
          </w:tcPr>
          <w:p w:rsidR="000A4201" w:rsidRDefault="000A4201" w:rsidP="000A4201">
            <w:pPr>
              <w:rPr>
                <w:b/>
              </w:rPr>
            </w:pPr>
          </w:p>
        </w:tc>
      </w:tr>
      <w:tr w:rsidR="000A4201" w:rsidTr="000A4201">
        <w:trPr>
          <w:trHeight w:val="752"/>
        </w:trPr>
        <w:tc>
          <w:tcPr>
            <w:tcW w:w="3369" w:type="dxa"/>
          </w:tcPr>
          <w:p w:rsidR="000A4201" w:rsidRDefault="000A4201" w:rsidP="000A4201">
            <w:pPr>
              <w:rPr>
                <w:b/>
              </w:rPr>
            </w:pPr>
          </w:p>
        </w:tc>
        <w:tc>
          <w:tcPr>
            <w:tcW w:w="6378" w:type="dxa"/>
          </w:tcPr>
          <w:p w:rsidR="000A4201" w:rsidRDefault="000A4201" w:rsidP="000A4201">
            <w:pPr>
              <w:rPr>
                <w:b/>
              </w:rPr>
            </w:pPr>
          </w:p>
        </w:tc>
      </w:tr>
      <w:tr w:rsidR="000A4201" w:rsidTr="000A4201">
        <w:trPr>
          <w:trHeight w:val="752"/>
        </w:trPr>
        <w:tc>
          <w:tcPr>
            <w:tcW w:w="3369" w:type="dxa"/>
          </w:tcPr>
          <w:p w:rsidR="000A4201" w:rsidRDefault="000A4201" w:rsidP="000A4201">
            <w:pPr>
              <w:rPr>
                <w:b/>
              </w:rPr>
            </w:pPr>
          </w:p>
        </w:tc>
        <w:tc>
          <w:tcPr>
            <w:tcW w:w="6378" w:type="dxa"/>
          </w:tcPr>
          <w:p w:rsidR="000A4201" w:rsidRDefault="000A4201" w:rsidP="000A4201">
            <w:pPr>
              <w:rPr>
                <w:b/>
              </w:rPr>
            </w:pPr>
          </w:p>
        </w:tc>
      </w:tr>
    </w:tbl>
    <w:p w:rsidR="000A4201" w:rsidRPr="000A4201" w:rsidRDefault="000A4201" w:rsidP="000A4201">
      <w:pPr>
        <w:rPr>
          <w:b/>
        </w:rPr>
      </w:pPr>
    </w:p>
    <w:p w:rsidR="000A4201" w:rsidRPr="00460310" w:rsidRDefault="000A4201" w:rsidP="00177885">
      <w:pPr>
        <w:pStyle w:val="Odstavecseseznamem"/>
        <w:ind w:left="121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</w:t>
      </w:r>
    </w:p>
    <w:tbl>
      <w:tblPr>
        <w:tblStyle w:val="Mkatabulky"/>
        <w:tblW w:w="1984" w:type="dxa"/>
        <w:tblInd w:w="7763" w:type="dxa"/>
        <w:tblLook w:val="04A0"/>
      </w:tblPr>
      <w:tblGrid>
        <w:gridCol w:w="850"/>
        <w:gridCol w:w="1134"/>
      </w:tblGrid>
      <w:tr w:rsidR="000A4201" w:rsidRPr="00177885" w:rsidTr="00465E2F">
        <w:tc>
          <w:tcPr>
            <w:tcW w:w="850" w:type="dxa"/>
          </w:tcPr>
          <w:p w:rsidR="000A4201" w:rsidRPr="00177885" w:rsidRDefault="000A4201" w:rsidP="00465E2F">
            <w:pPr>
              <w:contextualSpacing/>
              <w:rPr>
                <w:rFonts w:eastAsiaTheme="minorHAnsi"/>
              </w:rPr>
            </w:pPr>
            <w:r w:rsidRPr="00177885">
              <w:rPr>
                <w:rFonts w:eastAsiaTheme="minorHAnsi"/>
              </w:rPr>
              <w:t xml:space="preserve">                                              </w:t>
            </w:r>
          </w:p>
        </w:tc>
        <w:tc>
          <w:tcPr>
            <w:tcW w:w="1134" w:type="dxa"/>
          </w:tcPr>
          <w:p w:rsidR="000A4201" w:rsidRPr="00177885" w:rsidRDefault="000A4201" w:rsidP="00465E2F">
            <w:pPr>
              <w:contextualSpacing/>
              <w:rPr>
                <w:rFonts w:eastAsiaTheme="minorHAnsi"/>
              </w:rPr>
            </w:pPr>
            <w:r w:rsidRPr="00177885">
              <w:rPr>
                <w:rFonts w:eastAsiaTheme="minorHAnsi"/>
              </w:rPr>
              <w:t>max.</w:t>
            </w:r>
            <w:r>
              <w:rPr>
                <w:rFonts w:eastAsiaTheme="minorHAnsi"/>
              </w:rPr>
              <w:t xml:space="preserve"> 8</w:t>
            </w:r>
            <w:r w:rsidRPr="00177885">
              <w:rPr>
                <w:rFonts w:eastAsiaTheme="minorHAnsi"/>
              </w:rPr>
              <w:t xml:space="preserve">b </w:t>
            </w:r>
          </w:p>
        </w:tc>
      </w:tr>
    </w:tbl>
    <w:p w:rsidR="00177885" w:rsidRDefault="000A4201" w:rsidP="000A4201">
      <w:pPr>
        <w:rPr>
          <w:u w:val="single"/>
        </w:rPr>
      </w:pPr>
      <w:r w:rsidRPr="000A4201">
        <w:rPr>
          <w:u w:val="single"/>
        </w:rPr>
        <w:t>IV. O jaký druh zátěže se jedná?</w:t>
      </w:r>
    </w:p>
    <w:p w:rsidR="000A4201" w:rsidRDefault="00B65F28" w:rsidP="000A4201">
      <w:r>
        <w:t xml:space="preserve">Starý osamělý člověk, o kterého se jeho příbuzní </w:t>
      </w:r>
      <w:proofErr w:type="gramStart"/>
      <w:r>
        <w:t>nezajímají.         …</w:t>
      </w:r>
      <w:proofErr w:type="gramEnd"/>
      <w:r>
        <w:t>………………………….</w:t>
      </w:r>
    </w:p>
    <w:p w:rsidR="00B65F28" w:rsidRDefault="00B65F28" w:rsidP="000A4201"/>
    <w:p w:rsidR="00B65F28" w:rsidRDefault="000E373A" w:rsidP="000A4201">
      <w:r>
        <w:t xml:space="preserve">Voják profesionál nasazený do nebezpečné </w:t>
      </w:r>
      <w:proofErr w:type="gramStart"/>
      <w:r>
        <w:t>akce</w:t>
      </w:r>
      <w:r w:rsidR="00B65F28">
        <w:t>.</w:t>
      </w:r>
      <w:r>
        <w:t xml:space="preserve">    </w:t>
      </w:r>
      <w:r w:rsidR="00B65F28">
        <w:t xml:space="preserve">  </w:t>
      </w:r>
      <w:r>
        <w:t xml:space="preserve">                     </w:t>
      </w:r>
      <w:r w:rsidR="00B65F28">
        <w:t xml:space="preserve">  …</w:t>
      </w:r>
      <w:proofErr w:type="gramEnd"/>
      <w:r w:rsidR="00B65F28">
        <w:t>………………………...</w:t>
      </w:r>
    </w:p>
    <w:p w:rsidR="00B65F28" w:rsidRDefault="00B65F28" w:rsidP="000A4201"/>
    <w:p w:rsidR="00B65F28" w:rsidRDefault="00B65F28" w:rsidP="000A4201">
      <w:r>
        <w:t>Úředník, který pozná, že výsledky jeho nadstandardně odváděné práce nevedou k povýšení….</w:t>
      </w:r>
    </w:p>
    <w:p w:rsidR="00B65F28" w:rsidRPr="00B65F28" w:rsidRDefault="00B65F28" w:rsidP="000A4201">
      <w:r>
        <w:t xml:space="preserve">                                                                                                                               </w:t>
      </w:r>
    </w:p>
    <w:tbl>
      <w:tblPr>
        <w:tblStyle w:val="Mkatabulky"/>
        <w:tblW w:w="1984" w:type="dxa"/>
        <w:tblInd w:w="7763" w:type="dxa"/>
        <w:tblLook w:val="04A0"/>
      </w:tblPr>
      <w:tblGrid>
        <w:gridCol w:w="850"/>
        <w:gridCol w:w="1134"/>
      </w:tblGrid>
      <w:tr w:rsidR="00B65F28" w:rsidRPr="00B65F28" w:rsidTr="00465E2F">
        <w:tc>
          <w:tcPr>
            <w:tcW w:w="850" w:type="dxa"/>
          </w:tcPr>
          <w:p w:rsidR="00B65F28" w:rsidRPr="00B65F28" w:rsidRDefault="00B65F28" w:rsidP="00B65F28">
            <w:r w:rsidRPr="00B65F28">
              <w:t xml:space="preserve">                                              </w:t>
            </w:r>
          </w:p>
        </w:tc>
        <w:tc>
          <w:tcPr>
            <w:tcW w:w="1134" w:type="dxa"/>
          </w:tcPr>
          <w:p w:rsidR="00B65F28" w:rsidRPr="00B65F28" w:rsidRDefault="00B65F28" w:rsidP="00B65F28">
            <w:r w:rsidRPr="00B65F28">
              <w:t>max.</w:t>
            </w:r>
            <w:r>
              <w:t xml:space="preserve"> 3</w:t>
            </w:r>
            <w:r w:rsidRPr="00B65F28">
              <w:t xml:space="preserve">b </w:t>
            </w:r>
          </w:p>
        </w:tc>
      </w:tr>
    </w:tbl>
    <w:p w:rsidR="00177885" w:rsidRPr="00B65F28" w:rsidRDefault="00B65F28" w:rsidP="00B65F28">
      <w:pPr>
        <w:rPr>
          <w:u w:val="single"/>
        </w:rPr>
      </w:pPr>
      <w:r w:rsidRPr="00B65F28">
        <w:rPr>
          <w:u w:val="single"/>
        </w:rPr>
        <w:t>V. Doplňte větu:</w:t>
      </w:r>
    </w:p>
    <w:p w:rsidR="00B65F28" w:rsidRPr="00B65F28" w:rsidRDefault="00B65F28" w:rsidP="00B65F28">
      <w:pPr>
        <w:pStyle w:val="Normlnweb"/>
        <w:spacing w:before="134" w:beforeAutospacing="0" w:after="0" w:afterAutospacing="0"/>
      </w:pPr>
      <w:r w:rsidRPr="00B65F28">
        <w:rPr>
          <w:color w:val="000000"/>
          <w:kern w:val="24"/>
        </w:rPr>
        <w:t>Na zátěžové situace člověk odpovídá obrannými reakcem</w:t>
      </w:r>
      <w:r>
        <w:rPr>
          <w:color w:val="000000"/>
          <w:kern w:val="24"/>
        </w:rPr>
        <w:t>i, které vycházejí z tendence k…………………nebo………………</w:t>
      </w:r>
      <w:proofErr w:type="gramStart"/>
      <w:r>
        <w:rPr>
          <w:color w:val="000000"/>
          <w:kern w:val="24"/>
        </w:rPr>
        <w:t>…..</w:t>
      </w:r>
      <w:proofErr w:type="gramEnd"/>
    </w:p>
    <w:p w:rsidR="00B65F28" w:rsidRPr="001F0608" w:rsidRDefault="00B65F28" w:rsidP="001F0608">
      <w:pPr>
        <w:rPr>
          <w:b/>
        </w:rPr>
      </w:pPr>
      <w:r w:rsidRPr="001F0608">
        <w:rPr>
          <w:b/>
        </w:rPr>
        <w:t xml:space="preserve">                                                                                                                       </w:t>
      </w:r>
    </w:p>
    <w:tbl>
      <w:tblPr>
        <w:tblStyle w:val="Mkatabulky"/>
        <w:tblW w:w="1984" w:type="dxa"/>
        <w:tblInd w:w="7763" w:type="dxa"/>
        <w:tblLook w:val="04A0"/>
      </w:tblPr>
      <w:tblGrid>
        <w:gridCol w:w="850"/>
        <w:gridCol w:w="1134"/>
      </w:tblGrid>
      <w:tr w:rsidR="00B65F28" w:rsidRPr="00B65F28" w:rsidTr="00465E2F">
        <w:tc>
          <w:tcPr>
            <w:tcW w:w="850" w:type="dxa"/>
          </w:tcPr>
          <w:p w:rsidR="00B65F28" w:rsidRPr="00B65F28" w:rsidRDefault="00B65F28" w:rsidP="00465E2F">
            <w:r w:rsidRPr="00B65F28">
              <w:t xml:space="preserve">                                              </w:t>
            </w:r>
          </w:p>
        </w:tc>
        <w:tc>
          <w:tcPr>
            <w:tcW w:w="1134" w:type="dxa"/>
          </w:tcPr>
          <w:p w:rsidR="00B65F28" w:rsidRPr="00B65F28" w:rsidRDefault="00B65F28" w:rsidP="00465E2F">
            <w:r w:rsidRPr="00B65F28">
              <w:t>max.</w:t>
            </w:r>
            <w:r>
              <w:t xml:space="preserve"> 1</w:t>
            </w:r>
            <w:r w:rsidRPr="00B65F28">
              <w:t xml:space="preserve">b </w:t>
            </w:r>
          </w:p>
        </w:tc>
      </w:tr>
    </w:tbl>
    <w:p w:rsidR="00177885" w:rsidRDefault="00B65F28" w:rsidP="00B65F28">
      <w:pPr>
        <w:rPr>
          <w:u w:val="single"/>
        </w:rPr>
      </w:pPr>
      <w:r w:rsidRPr="00B65F28">
        <w:rPr>
          <w:u w:val="single"/>
        </w:rPr>
        <w:t>VI</w:t>
      </w:r>
      <w:r>
        <w:rPr>
          <w:u w:val="single"/>
        </w:rPr>
        <w:t>. Jak se nazývá obranný mechanismus této osoby?</w:t>
      </w:r>
    </w:p>
    <w:p w:rsidR="00B65F28" w:rsidRDefault="00B65F28" w:rsidP="00B65F28">
      <w:r>
        <w:t>Petr usilovně trénoval na olympiádu. Bohužel se zranil</w:t>
      </w:r>
      <w:r w:rsidR="00942CF1">
        <w:t xml:space="preserve"> a spoluhráči odjeli bez něj. Místo tělocvičny teď chodí často do restaurace a opíjí </w:t>
      </w:r>
      <w:proofErr w:type="gramStart"/>
      <w:r w:rsidR="00942CF1">
        <w:t>se.               …</w:t>
      </w:r>
      <w:proofErr w:type="gramEnd"/>
      <w:r w:rsidR="00942CF1">
        <w:t>……………</w:t>
      </w:r>
    </w:p>
    <w:p w:rsidR="00942CF1" w:rsidRPr="00B65F28" w:rsidRDefault="00942CF1" w:rsidP="00B65F28">
      <w:r>
        <w:t xml:space="preserve">                                                                                                                                </w:t>
      </w:r>
    </w:p>
    <w:tbl>
      <w:tblPr>
        <w:tblStyle w:val="Mkatabulky"/>
        <w:tblW w:w="1984" w:type="dxa"/>
        <w:tblInd w:w="7763" w:type="dxa"/>
        <w:tblLook w:val="04A0"/>
      </w:tblPr>
      <w:tblGrid>
        <w:gridCol w:w="850"/>
        <w:gridCol w:w="1134"/>
      </w:tblGrid>
      <w:tr w:rsidR="00942CF1" w:rsidRPr="00B65F28" w:rsidTr="00465E2F">
        <w:tc>
          <w:tcPr>
            <w:tcW w:w="850" w:type="dxa"/>
          </w:tcPr>
          <w:p w:rsidR="00942CF1" w:rsidRPr="00B65F28" w:rsidRDefault="00942CF1" w:rsidP="00465E2F">
            <w:r w:rsidRPr="00B65F28">
              <w:t xml:space="preserve">                                              </w:t>
            </w:r>
          </w:p>
        </w:tc>
        <w:tc>
          <w:tcPr>
            <w:tcW w:w="1134" w:type="dxa"/>
          </w:tcPr>
          <w:p w:rsidR="00942CF1" w:rsidRPr="00B65F28" w:rsidRDefault="00942CF1" w:rsidP="00465E2F">
            <w:r w:rsidRPr="00B65F28">
              <w:t>max.</w:t>
            </w:r>
            <w:r>
              <w:t xml:space="preserve"> 1</w:t>
            </w:r>
            <w:r w:rsidRPr="00B65F28">
              <w:t xml:space="preserve">b </w:t>
            </w:r>
          </w:p>
        </w:tc>
      </w:tr>
    </w:tbl>
    <w:p w:rsidR="00BC1FDC" w:rsidRDefault="00BC1FDC" w:rsidP="001F0608">
      <w:pPr>
        <w:rPr>
          <w:b/>
          <w:u w:val="single"/>
        </w:rPr>
      </w:pPr>
    </w:p>
    <w:p w:rsidR="00BC1FDC" w:rsidRDefault="00BC1FDC" w:rsidP="001F0608">
      <w:pPr>
        <w:rPr>
          <w:b/>
          <w:u w:val="single"/>
        </w:rPr>
      </w:pPr>
    </w:p>
    <w:p w:rsidR="001F0608" w:rsidRDefault="00CA34A5" w:rsidP="001F0608">
      <w:pPr>
        <w:rPr>
          <w:b/>
          <w:u w:val="single"/>
        </w:rPr>
      </w:pPr>
      <w:r w:rsidRPr="00CA34A5">
        <w:rPr>
          <w:b/>
          <w:u w:val="single"/>
        </w:rPr>
        <w:t>ŘEŠENÍ:</w:t>
      </w:r>
    </w:p>
    <w:p w:rsidR="001F0608" w:rsidRDefault="001F0608" w:rsidP="001F0608">
      <w:pPr>
        <w:rPr>
          <w:b/>
          <w:u w:val="single"/>
        </w:rPr>
      </w:pPr>
    </w:p>
    <w:p w:rsidR="001C2722" w:rsidRPr="001F0608" w:rsidRDefault="001C2722" w:rsidP="001F0608">
      <w:pPr>
        <w:rPr>
          <w:b/>
          <w:u w:val="single"/>
        </w:rPr>
      </w:pPr>
      <w:r w:rsidRPr="00FC4E72">
        <w:rPr>
          <w:rFonts w:eastAsiaTheme="minorHAnsi"/>
          <w:u w:val="single"/>
        </w:rPr>
        <w:t xml:space="preserve">I. </w:t>
      </w:r>
      <w:r w:rsidRPr="00177885">
        <w:rPr>
          <w:rFonts w:eastAsiaTheme="minorHAnsi"/>
          <w:u w:val="single"/>
        </w:rPr>
        <w:t>Doplňte</w:t>
      </w:r>
      <w:r w:rsidRPr="00FC4E72">
        <w:rPr>
          <w:rFonts w:eastAsiaTheme="minorHAnsi"/>
          <w:u w:val="single"/>
        </w:rPr>
        <w:t xml:space="preserve"> tabulku, můžete se inspirovat obrázky</w:t>
      </w:r>
      <w:r w:rsidRPr="00177885">
        <w:rPr>
          <w:rFonts w:eastAsiaTheme="minorHAnsi"/>
          <w:u w:val="single"/>
        </w:rPr>
        <w:t xml:space="preserve"> </w:t>
      </w:r>
      <w:r w:rsidRPr="00FC4E72">
        <w:rPr>
          <w:rFonts w:eastAsiaTheme="minorHAnsi"/>
          <w:u w:val="single"/>
        </w:rPr>
        <w:t>(viz níže)</w:t>
      </w:r>
      <w:r w:rsidRPr="00177885">
        <w:rPr>
          <w:rFonts w:eastAsiaTheme="minorHAnsi"/>
          <w:u w:val="single"/>
        </w:rPr>
        <w:t xml:space="preserve">                                                                             </w:t>
      </w:r>
    </w:p>
    <w:tbl>
      <w:tblPr>
        <w:tblStyle w:val="Mkatabulky"/>
        <w:tblW w:w="10774" w:type="dxa"/>
        <w:tblInd w:w="-743" w:type="dxa"/>
        <w:tblLook w:val="04A0"/>
      </w:tblPr>
      <w:tblGrid>
        <w:gridCol w:w="1560"/>
        <w:gridCol w:w="2977"/>
        <w:gridCol w:w="3260"/>
        <w:gridCol w:w="2977"/>
      </w:tblGrid>
      <w:tr w:rsidR="001C2722" w:rsidRPr="00177885" w:rsidTr="009F4016">
        <w:trPr>
          <w:trHeight w:val="216"/>
        </w:trPr>
        <w:tc>
          <w:tcPr>
            <w:tcW w:w="1560" w:type="dxa"/>
          </w:tcPr>
          <w:p w:rsidR="001C2722" w:rsidRPr="00177885" w:rsidRDefault="001C2722" w:rsidP="009F4016">
            <w:pPr>
              <w:contextualSpacing/>
              <w:rPr>
                <w:rFonts w:eastAsiaTheme="minorHAnsi"/>
                <w:b/>
              </w:rPr>
            </w:pPr>
            <w:r w:rsidRPr="00460310">
              <w:rPr>
                <w:rFonts w:eastAsiaTheme="minorHAnsi"/>
                <w:b/>
              </w:rPr>
              <w:t>Typ zátěžové situace</w:t>
            </w:r>
          </w:p>
        </w:tc>
        <w:tc>
          <w:tcPr>
            <w:tcW w:w="2977" w:type="dxa"/>
          </w:tcPr>
          <w:p w:rsidR="001C2722" w:rsidRPr="001C2722" w:rsidRDefault="001C2722" w:rsidP="009F4016">
            <w:pPr>
              <w:contextualSpacing/>
              <w:jc w:val="center"/>
              <w:rPr>
                <w:rFonts w:eastAsiaTheme="minorHAnsi"/>
                <w:b/>
                <w:color w:val="FF0000"/>
              </w:rPr>
            </w:pPr>
            <w:r>
              <w:rPr>
                <w:rFonts w:eastAsiaTheme="minorHAnsi"/>
                <w:b/>
                <w:color w:val="FF0000"/>
              </w:rPr>
              <w:t>Frustrace</w:t>
            </w:r>
          </w:p>
        </w:tc>
        <w:tc>
          <w:tcPr>
            <w:tcW w:w="3260" w:type="dxa"/>
          </w:tcPr>
          <w:p w:rsidR="001C2722" w:rsidRPr="001C2722" w:rsidRDefault="001C2722" w:rsidP="009F4016">
            <w:pPr>
              <w:contextualSpacing/>
              <w:jc w:val="center"/>
              <w:rPr>
                <w:rFonts w:eastAsiaTheme="minorHAnsi"/>
                <w:b/>
                <w:color w:val="FF0000"/>
              </w:rPr>
            </w:pPr>
            <w:r>
              <w:rPr>
                <w:rFonts w:eastAsiaTheme="minorHAnsi"/>
                <w:b/>
                <w:color w:val="FF0000"/>
              </w:rPr>
              <w:t>Stres</w:t>
            </w:r>
          </w:p>
        </w:tc>
        <w:tc>
          <w:tcPr>
            <w:tcW w:w="2977" w:type="dxa"/>
          </w:tcPr>
          <w:p w:rsidR="001C2722" w:rsidRPr="00177885" w:rsidRDefault="001C2722" w:rsidP="001C2722">
            <w:pPr>
              <w:contextualSpacing/>
              <w:jc w:val="center"/>
              <w:rPr>
                <w:rFonts w:eastAsiaTheme="minorHAnsi"/>
                <w:b/>
              </w:rPr>
            </w:pPr>
            <w:r w:rsidRPr="001C2722">
              <w:rPr>
                <w:rFonts w:eastAsiaTheme="minorHAnsi"/>
                <w:b/>
                <w:color w:val="FF0000"/>
              </w:rPr>
              <w:t>Deprivace</w:t>
            </w:r>
          </w:p>
        </w:tc>
      </w:tr>
      <w:tr w:rsidR="001C2722" w:rsidRPr="00177885" w:rsidTr="009F4016">
        <w:trPr>
          <w:trHeight w:val="869"/>
        </w:trPr>
        <w:tc>
          <w:tcPr>
            <w:tcW w:w="1560" w:type="dxa"/>
          </w:tcPr>
          <w:p w:rsidR="001C2722" w:rsidRPr="00177885" w:rsidRDefault="001C2722" w:rsidP="009F4016">
            <w:pPr>
              <w:contextualSpacing/>
              <w:rPr>
                <w:rFonts w:eastAsiaTheme="minorHAnsi"/>
                <w:b/>
              </w:rPr>
            </w:pPr>
            <w:r w:rsidRPr="00460310">
              <w:rPr>
                <w:rFonts w:eastAsiaTheme="minorHAnsi"/>
                <w:b/>
              </w:rPr>
              <w:t>D</w:t>
            </w:r>
            <w:r w:rsidRPr="00177885">
              <w:rPr>
                <w:rFonts w:eastAsiaTheme="minorHAnsi"/>
                <w:b/>
              </w:rPr>
              <w:t>efinice</w:t>
            </w:r>
          </w:p>
        </w:tc>
        <w:tc>
          <w:tcPr>
            <w:tcW w:w="2977" w:type="dxa"/>
          </w:tcPr>
          <w:p w:rsidR="001C2722" w:rsidRPr="001C2722" w:rsidRDefault="001C2722" w:rsidP="001C2722">
            <w:pPr>
              <w:contextualSpacing/>
              <w:rPr>
                <w:rFonts w:eastAsiaTheme="minorHAnsi"/>
                <w:color w:val="FF0000"/>
              </w:rPr>
            </w:pPr>
            <w:r w:rsidRPr="001C2722">
              <w:rPr>
                <w:rFonts w:eastAsiaTheme="minorHAnsi"/>
                <w:bCs/>
                <w:color w:val="FF0000"/>
              </w:rPr>
              <w:t>Psychický stav a chování člověka, které jsou vyvolány překážkou na cestě k cíli a uspokojení potřeb.</w:t>
            </w:r>
          </w:p>
          <w:p w:rsidR="001C2722" w:rsidRPr="00177885" w:rsidRDefault="001C2722" w:rsidP="009F4016">
            <w:pPr>
              <w:contextualSpacing/>
              <w:rPr>
                <w:rFonts w:eastAsiaTheme="minorHAnsi"/>
              </w:rPr>
            </w:pPr>
          </w:p>
        </w:tc>
        <w:tc>
          <w:tcPr>
            <w:tcW w:w="3260" w:type="dxa"/>
          </w:tcPr>
          <w:p w:rsidR="001C2722" w:rsidRPr="001C2722" w:rsidRDefault="001C2722" w:rsidP="009F4016">
            <w:pPr>
              <w:contextualSpacing/>
              <w:rPr>
                <w:rFonts w:eastAsiaTheme="minorHAnsi"/>
                <w:color w:val="FF0000"/>
              </w:rPr>
            </w:pPr>
            <w:r w:rsidRPr="001C2722">
              <w:rPr>
                <w:rFonts w:eastAsiaTheme="minorHAnsi"/>
                <w:color w:val="FF0000"/>
              </w:rPr>
              <w:t>Stav nadměrné zátěže či ohrožení.</w:t>
            </w:r>
          </w:p>
        </w:tc>
        <w:tc>
          <w:tcPr>
            <w:tcW w:w="2977" w:type="dxa"/>
          </w:tcPr>
          <w:p w:rsidR="001C2722" w:rsidRPr="001C2722" w:rsidRDefault="001C2722" w:rsidP="001C2722">
            <w:pPr>
              <w:contextualSpacing/>
              <w:rPr>
                <w:rFonts w:eastAsiaTheme="minorHAnsi"/>
                <w:color w:val="FF0000"/>
              </w:rPr>
            </w:pPr>
            <w:r w:rsidRPr="001C2722">
              <w:rPr>
                <w:rFonts w:eastAsiaTheme="minorHAnsi"/>
                <w:bCs/>
                <w:color w:val="FF0000"/>
              </w:rPr>
              <w:t>Chronické neuspokojení potřeb nebo nedosahování vytyčených cílů.</w:t>
            </w:r>
          </w:p>
          <w:p w:rsidR="001C2722" w:rsidRPr="001C2722" w:rsidRDefault="001C2722" w:rsidP="009F4016">
            <w:pPr>
              <w:contextualSpacing/>
              <w:rPr>
                <w:rFonts w:eastAsiaTheme="minorHAnsi"/>
                <w:color w:val="FF0000"/>
              </w:rPr>
            </w:pPr>
          </w:p>
        </w:tc>
      </w:tr>
      <w:tr w:rsidR="001C2722" w:rsidRPr="00177885" w:rsidTr="009F4016">
        <w:trPr>
          <w:trHeight w:val="757"/>
        </w:trPr>
        <w:tc>
          <w:tcPr>
            <w:tcW w:w="1560" w:type="dxa"/>
          </w:tcPr>
          <w:p w:rsidR="001C2722" w:rsidRPr="00177885" w:rsidRDefault="001C2722" w:rsidP="009F4016">
            <w:pPr>
              <w:contextualSpacing/>
              <w:rPr>
                <w:rFonts w:eastAsiaTheme="minorHAnsi"/>
                <w:b/>
              </w:rPr>
            </w:pPr>
            <w:r w:rsidRPr="00460310">
              <w:rPr>
                <w:rFonts w:eastAsiaTheme="minorHAnsi"/>
                <w:b/>
              </w:rPr>
              <w:t>P</w:t>
            </w:r>
            <w:r w:rsidRPr="00177885">
              <w:rPr>
                <w:rFonts w:eastAsiaTheme="minorHAnsi"/>
                <w:b/>
              </w:rPr>
              <w:t>říklad</w:t>
            </w:r>
            <w:r w:rsidRPr="00460310">
              <w:rPr>
                <w:rFonts w:eastAsiaTheme="minorHAnsi"/>
                <w:b/>
              </w:rPr>
              <w:t xml:space="preserve"> </w:t>
            </w:r>
          </w:p>
        </w:tc>
        <w:tc>
          <w:tcPr>
            <w:tcW w:w="2977" w:type="dxa"/>
          </w:tcPr>
          <w:p w:rsidR="001C2722" w:rsidRPr="00177885" w:rsidRDefault="001C2722" w:rsidP="009F4016">
            <w:pPr>
              <w:contextualSpacing/>
              <w:rPr>
                <w:rFonts w:eastAsiaTheme="minorHAnsi"/>
              </w:rPr>
            </w:pPr>
            <w:r w:rsidRPr="001C2722">
              <w:rPr>
                <w:rFonts w:eastAsiaTheme="minorHAnsi"/>
                <w:color w:val="FF0000"/>
              </w:rPr>
              <w:t>Nesložená zkouška vyvolá vztek.</w:t>
            </w:r>
          </w:p>
        </w:tc>
        <w:tc>
          <w:tcPr>
            <w:tcW w:w="3260" w:type="dxa"/>
          </w:tcPr>
          <w:p w:rsidR="001C2722" w:rsidRPr="001C2722" w:rsidRDefault="001C2722" w:rsidP="009F4016">
            <w:pPr>
              <w:contextualSpacing/>
              <w:rPr>
                <w:rFonts w:eastAsiaTheme="minorHAnsi"/>
                <w:color w:val="FF0000"/>
              </w:rPr>
            </w:pPr>
            <w:r w:rsidRPr="001C2722">
              <w:rPr>
                <w:rFonts w:eastAsiaTheme="minorHAnsi"/>
                <w:color w:val="FF0000"/>
              </w:rPr>
              <w:t>Blížící se maturitní zkouška.</w:t>
            </w:r>
          </w:p>
        </w:tc>
        <w:tc>
          <w:tcPr>
            <w:tcW w:w="2977" w:type="dxa"/>
          </w:tcPr>
          <w:p w:rsidR="001C2722" w:rsidRPr="001C2722" w:rsidRDefault="001C2722" w:rsidP="009F4016">
            <w:pPr>
              <w:contextualSpacing/>
              <w:rPr>
                <w:rFonts w:eastAsiaTheme="minorHAnsi"/>
                <w:color w:val="FF0000"/>
              </w:rPr>
            </w:pPr>
            <w:r w:rsidRPr="001C2722">
              <w:rPr>
                <w:rFonts w:eastAsiaTheme="minorHAnsi"/>
                <w:color w:val="FF0000"/>
              </w:rPr>
              <w:t>Dlouhodobý nedostatek spánku.</w:t>
            </w:r>
          </w:p>
        </w:tc>
      </w:tr>
    </w:tbl>
    <w:p w:rsidR="001C2722" w:rsidRPr="00177885" w:rsidRDefault="001C2722" w:rsidP="001C2722">
      <w:pPr>
        <w:spacing w:after="200" w:line="276" w:lineRule="auto"/>
        <w:ind w:left="720"/>
        <w:contextualSpacing/>
        <w:rPr>
          <w:rFonts w:eastAsiaTheme="minorHAnsi"/>
          <w:sz w:val="22"/>
          <w:szCs w:val="22"/>
        </w:rPr>
      </w:pPr>
    </w:p>
    <w:p w:rsidR="00177885" w:rsidRPr="00C45C5C" w:rsidRDefault="00C45C5C" w:rsidP="00C45C5C">
      <w:pPr>
        <w:rPr>
          <w:u w:val="single"/>
        </w:rPr>
      </w:pPr>
      <w:r w:rsidRPr="00C45C5C">
        <w:rPr>
          <w:u w:val="single"/>
        </w:rPr>
        <w:t>II. Například obrázek č. 4:</w:t>
      </w:r>
    </w:p>
    <w:p w:rsidR="00C45C5C" w:rsidRPr="00C45C5C" w:rsidRDefault="00C45C5C" w:rsidP="00C45C5C">
      <w:pPr>
        <w:contextualSpacing/>
        <w:rPr>
          <w:lang w:eastAsia="cs-CZ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lang w:eastAsia="cs-CZ"/>
        </w:rPr>
        <w:t xml:space="preserve">1. </w:t>
      </w:r>
      <w:r w:rsidRPr="00C45C5C">
        <w:rPr>
          <w:rFonts w:asciiTheme="minorHAnsi" w:eastAsiaTheme="minorEastAsia" w:hAnsi="Calibri" w:cstheme="minorBidi"/>
          <w:color w:val="000000" w:themeColor="text1"/>
          <w:kern w:val="24"/>
          <w:lang w:eastAsia="cs-CZ"/>
        </w:rPr>
        <w:t xml:space="preserve">Blížící se maturitní zkouška.   </w:t>
      </w:r>
    </w:p>
    <w:p w:rsidR="00C45C5C" w:rsidRPr="00C45C5C" w:rsidRDefault="00C45C5C" w:rsidP="00C45C5C">
      <w:pPr>
        <w:spacing w:before="144"/>
        <w:rPr>
          <w:lang w:eastAsia="cs-CZ"/>
        </w:rPr>
      </w:pPr>
      <w:r w:rsidRPr="00C45C5C">
        <w:rPr>
          <w:rFonts w:asciiTheme="minorHAnsi" w:eastAsiaTheme="minorEastAsia" w:hAnsi="Calibri" w:cstheme="minorBidi"/>
          <w:color w:val="FF0000"/>
          <w:kern w:val="24"/>
          <w:lang w:eastAsia="cs-CZ"/>
        </w:rPr>
        <w:t>Fáze uvědomění si zátěže</w:t>
      </w:r>
    </w:p>
    <w:p w:rsidR="00C45C5C" w:rsidRPr="00C45C5C" w:rsidRDefault="00C45C5C" w:rsidP="00C45C5C">
      <w:pPr>
        <w:spacing w:before="144"/>
        <w:rPr>
          <w:lang w:eastAsia="cs-CZ"/>
        </w:rPr>
      </w:pPr>
      <w:r w:rsidRPr="00C45C5C">
        <w:rPr>
          <w:rFonts w:asciiTheme="minorHAnsi" w:eastAsiaTheme="minorEastAsia" w:hAnsi="Calibri" w:cstheme="minorBidi"/>
          <w:color w:val="000000" w:themeColor="text1"/>
          <w:kern w:val="24"/>
          <w:lang w:eastAsia="cs-CZ"/>
        </w:rPr>
        <w:t>2. Racionalizuji, že maturitu udělali všichni v mém okolí. Je tedy pravděpodobné, že to zvládnu i já.</w:t>
      </w:r>
    </w:p>
    <w:p w:rsidR="00C45C5C" w:rsidRPr="00C45C5C" w:rsidRDefault="00C45C5C" w:rsidP="00C45C5C">
      <w:pPr>
        <w:spacing w:before="144"/>
        <w:rPr>
          <w:lang w:eastAsia="cs-CZ"/>
        </w:rPr>
      </w:pPr>
      <w:r w:rsidRPr="00C45C5C">
        <w:rPr>
          <w:rFonts w:asciiTheme="minorHAnsi" w:eastAsiaTheme="minorEastAsia" w:hAnsi="Calibri" w:cstheme="minorBidi"/>
          <w:color w:val="FF0000"/>
          <w:kern w:val="24"/>
          <w:lang w:eastAsia="cs-CZ"/>
        </w:rPr>
        <w:t>Fáze aktivace psychických obranných reakcí</w:t>
      </w:r>
    </w:p>
    <w:p w:rsidR="00C45C5C" w:rsidRPr="00C45C5C" w:rsidRDefault="00C45C5C" w:rsidP="00C45C5C">
      <w:pPr>
        <w:spacing w:before="144"/>
        <w:rPr>
          <w:lang w:eastAsia="cs-CZ"/>
        </w:rPr>
      </w:pPr>
      <w:r w:rsidRPr="00C45C5C">
        <w:rPr>
          <w:rFonts w:asciiTheme="minorHAnsi" w:eastAsiaTheme="minorEastAsia" w:hAnsi="Calibri" w:cstheme="minorBidi"/>
          <w:color w:val="000000" w:themeColor="text1"/>
          <w:kern w:val="24"/>
          <w:lang w:eastAsia="cs-CZ"/>
        </w:rPr>
        <w:t>3. Navzdory racionalizaci se mi zvyšuje krevní tlak, bolí mne žaludek, nemohu jíst, spát.</w:t>
      </w:r>
    </w:p>
    <w:p w:rsidR="00C45C5C" w:rsidRPr="00C45C5C" w:rsidRDefault="00C45C5C" w:rsidP="00C45C5C">
      <w:pPr>
        <w:spacing w:before="144"/>
        <w:rPr>
          <w:lang w:eastAsia="cs-CZ"/>
        </w:rPr>
      </w:pPr>
      <w:r w:rsidRPr="00C45C5C">
        <w:rPr>
          <w:rFonts w:asciiTheme="minorHAnsi" w:eastAsiaTheme="minorEastAsia" w:hAnsi="Calibri" w:cstheme="minorBidi"/>
          <w:color w:val="FF0000"/>
          <w:kern w:val="24"/>
          <w:lang w:eastAsia="cs-CZ"/>
        </w:rPr>
        <w:t>Fáze fyziologických reakcí</w:t>
      </w:r>
    </w:p>
    <w:p w:rsidR="00C45C5C" w:rsidRPr="00C45C5C" w:rsidRDefault="00C45C5C" w:rsidP="00C45C5C">
      <w:pPr>
        <w:spacing w:before="154"/>
        <w:rPr>
          <w:lang w:eastAsia="cs-CZ"/>
        </w:rPr>
      </w:pPr>
      <w:r w:rsidRPr="00C45C5C">
        <w:rPr>
          <w:rFonts w:asciiTheme="minorHAnsi" w:eastAsiaTheme="minorEastAsia" w:hAnsi="Calibri" w:cstheme="minorBidi"/>
          <w:color w:val="000000" w:themeColor="text1"/>
          <w:kern w:val="24"/>
          <w:lang w:eastAsia="cs-CZ"/>
        </w:rPr>
        <w:t>4. Začínám se pravidelně učit. Dostavím se ke zkoušce, kde dokážu prezentovat naučené znalosti.</w:t>
      </w:r>
    </w:p>
    <w:p w:rsidR="00C45C5C" w:rsidRPr="00C45C5C" w:rsidRDefault="00C45C5C" w:rsidP="00C45C5C">
      <w:pPr>
        <w:spacing w:before="154"/>
        <w:rPr>
          <w:lang w:eastAsia="cs-CZ"/>
        </w:rPr>
      </w:pPr>
      <w:r w:rsidRPr="00C45C5C">
        <w:rPr>
          <w:rFonts w:asciiTheme="minorHAnsi" w:eastAsiaTheme="minorEastAsia" w:hAnsi="Calibri" w:cstheme="minorBidi"/>
          <w:color w:val="FF0000"/>
          <w:kern w:val="24"/>
          <w:lang w:eastAsia="cs-CZ"/>
        </w:rPr>
        <w:t>Fáze zvládání</w:t>
      </w:r>
    </w:p>
    <w:p w:rsidR="00C45C5C" w:rsidRPr="00C45C5C" w:rsidRDefault="00C45C5C" w:rsidP="00C45C5C">
      <w:pPr>
        <w:spacing w:before="154"/>
        <w:rPr>
          <w:lang w:eastAsia="cs-CZ"/>
        </w:rPr>
      </w:pPr>
      <w:r w:rsidRPr="00C45C5C">
        <w:rPr>
          <w:rFonts w:asciiTheme="minorHAnsi" w:eastAsiaTheme="minorEastAsia" w:hAnsi="Calibri" w:cstheme="minorBidi"/>
          <w:color w:val="000000" w:themeColor="text1"/>
          <w:kern w:val="24"/>
          <w:lang w:eastAsia="cs-CZ"/>
        </w:rPr>
        <w:t>5. Pokud selže fáze zvládání a nejsem například schopen zvládat učení, nesoustředím se, mám zažívací potíže, opakovaně zvracím.</w:t>
      </w:r>
    </w:p>
    <w:p w:rsidR="00C45C5C" w:rsidRDefault="00C45C5C" w:rsidP="00C45C5C">
      <w:pPr>
        <w:spacing w:before="154"/>
        <w:rPr>
          <w:rFonts w:asciiTheme="minorHAnsi" w:eastAsiaTheme="minorEastAsia" w:hAnsi="Calibri" w:cstheme="minorBidi"/>
          <w:color w:val="FF0000"/>
          <w:kern w:val="24"/>
          <w:lang w:eastAsia="cs-CZ"/>
        </w:rPr>
      </w:pPr>
      <w:r w:rsidRPr="00C45C5C">
        <w:rPr>
          <w:rFonts w:asciiTheme="minorHAnsi" w:eastAsiaTheme="minorEastAsia" w:hAnsi="Calibri" w:cstheme="minorBidi"/>
          <w:color w:val="FF0000"/>
          <w:kern w:val="24"/>
          <w:lang w:eastAsia="cs-CZ"/>
        </w:rPr>
        <w:t>Fáze prvních chorobných příznaků</w:t>
      </w:r>
    </w:p>
    <w:p w:rsidR="00C45C5C" w:rsidRPr="00C45C5C" w:rsidRDefault="00C45C5C" w:rsidP="00C45C5C">
      <w:pPr>
        <w:spacing w:before="154"/>
        <w:rPr>
          <w:lang w:eastAsia="cs-CZ"/>
        </w:rPr>
      </w:pPr>
      <w:r w:rsidRPr="00C45C5C">
        <w:rPr>
          <w:rFonts w:asciiTheme="minorHAnsi" w:eastAsiaTheme="minorEastAsia" w:hAnsi="Calibri" w:cstheme="minorBidi"/>
          <w:color w:val="000000" w:themeColor="text1"/>
          <w:kern w:val="24"/>
          <w:lang w:eastAsia="cs-CZ"/>
        </w:rPr>
        <w:t xml:space="preserve">6. Lékař mi diagnostikoval žaludeční vředy </w:t>
      </w:r>
    </w:p>
    <w:p w:rsidR="00C45C5C" w:rsidRPr="00C45C5C" w:rsidRDefault="00C45C5C" w:rsidP="00C45C5C">
      <w:pPr>
        <w:spacing w:before="154"/>
        <w:rPr>
          <w:lang w:eastAsia="cs-CZ"/>
        </w:rPr>
      </w:pPr>
      <w:r w:rsidRPr="00C45C5C">
        <w:rPr>
          <w:rFonts w:asciiTheme="minorHAnsi" w:eastAsiaTheme="minorEastAsia" w:hAnsi="Calibri" w:cstheme="minorBidi"/>
          <w:color w:val="FF0000"/>
          <w:kern w:val="24"/>
          <w:lang w:eastAsia="cs-CZ"/>
        </w:rPr>
        <w:t>Fáze diagnostikování stresem podmíněné poruchy</w:t>
      </w:r>
    </w:p>
    <w:p w:rsidR="00C45C5C" w:rsidRPr="00C45C5C" w:rsidRDefault="00C45C5C" w:rsidP="00C45C5C">
      <w:pPr>
        <w:spacing w:before="154"/>
        <w:rPr>
          <w:lang w:eastAsia="cs-CZ"/>
        </w:rPr>
      </w:pPr>
    </w:p>
    <w:p w:rsidR="00C45C5C" w:rsidRPr="00FC4E72" w:rsidRDefault="00C45C5C" w:rsidP="00C45C5C">
      <w:pPr>
        <w:rPr>
          <w:u w:val="single"/>
        </w:rPr>
      </w:pPr>
      <w:r w:rsidRPr="00FC4E72">
        <w:rPr>
          <w:u w:val="single"/>
        </w:rPr>
        <w:t xml:space="preserve">III. </w:t>
      </w:r>
      <w:r>
        <w:rPr>
          <w:u w:val="single"/>
        </w:rPr>
        <w:t>Napište alespoň čtyři příklady obranných mechanismů, jimiž může tento člověk z obrázku reagovat</w:t>
      </w:r>
      <w:r w:rsidRPr="00FC4E72">
        <w:rPr>
          <w:u w:val="single"/>
        </w:rPr>
        <w:t xml:space="preserve">: </w:t>
      </w:r>
    </w:p>
    <w:p w:rsidR="00C45C5C" w:rsidRDefault="00C45C5C" w:rsidP="00C45C5C">
      <w:pPr>
        <w:rPr>
          <w:rFonts w:eastAsiaTheme="minorHAnsi"/>
          <w:b/>
          <w:sz w:val="22"/>
          <w:szCs w:val="22"/>
        </w:rPr>
      </w:pPr>
    </w:p>
    <w:tbl>
      <w:tblPr>
        <w:tblStyle w:val="Mkatabulky"/>
        <w:tblW w:w="9747" w:type="dxa"/>
        <w:tblLook w:val="04A0"/>
      </w:tblPr>
      <w:tblGrid>
        <w:gridCol w:w="3369"/>
        <w:gridCol w:w="6378"/>
      </w:tblGrid>
      <w:tr w:rsidR="00C45C5C" w:rsidTr="009F4016">
        <w:trPr>
          <w:trHeight w:val="712"/>
        </w:trPr>
        <w:tc>
          <w:tcPr>
            <w:tcW w:w="3369" w:type="dxa"/>
          </w:tcPr>
          <w:p w:rsidR="00C45C5C" w:rsidRDefault="00C45C5C" w:rsidP="009F4016">
            <w:pPr>
              <w:rPr>
                <w:b/>
              </w:rPr>
            </w:pPr>
            <w:r>
              <w:rPr>
                <w:b/>
              </w:rPr>
              <w:t>Název obranného mechanismu</w:t>
            </w:r>
          </w:p>
        </w:tc>
        <w:tc>
          <w:tcPr>
            <w:tcW w:w="6378" w:type="dxa"/>
          </w:tcPr>
          <w:p w:rsidR="00C45C5C" w:rsidRDefault="00C45C5C" w:rsidP="009F4016">
            <w:pPr>
              <w:rPr>
                <w:b/>
              </w:rPr>
            </w:pPr>
            <w:r>
              <w:rPr>
                <w:b/>
              </w:rPr>
              <w:t>Konkrétní chování</w:t>
            </w:r>
          </w:p>
        </w:tc>
      </w:tr>
      <w:tr w:rsidR="00C45C5C" w:rsidTr="009F4016">
        <w:trPr>
          <w:trHeight w:val="712"/>
        </w:trPr>
        <w:tc>
          <w:tcPr>
            <w:tcW w:w="3369" w:type="dxa"/>
          </w:tcPr>
          <w:p w:rsidR="00C45C5C" w:rsidRPr="001F0608" w:rsidRDefault="00C45C5C" w:rsidP="009F4016">
            <w:pPr>
              <w:rPr>
                <w:color w:val="FF0000"/>
              </w:rPr>
            </w:pPr>
            <w:r w:rsidRPr="001F0608">
              <w:rPr>
                <w:color w:val="FF0000"/>
              </w:rPr>
              <w:t>Bagatelizace</w:t>
            </w:r>
          </w:p>
        </w:tc>
        <w:tc>
          <w:tcPr>
            <w:tcW w:w="6378" w:type="dxa"/>
          </w:tcPr>
          <w:p w:rsidR="00C45C5C" w:rsidRPr="001F0608" w:rsidRDefault="00C45C5C" w:rsidP="009F4016">
            <w:pPr>
              <w:rPr>
                <w:color w:val="FF0000"/>
              </w:rPr>
            </w:pPr>
            <w:r w:rsidRPr="001F0608">
              <w:rPr>
                <w:color w:val="FF0000"/>
              </w:rPr>
              <w:t>„Zkouška je od slova zkusit.“</w:t>
            </w:r>
          </w:p>
        </w:tc>
      </w:tr>
      <w:tr w:rsidR="00C45C5C" w:rsidTr="009F4016">
        <w:trPr>
          <w:trHeight w:val="712"/>
        </w:trPr>
        <w:tc>
          <w:tcPr>
            <w:tcW w:w="3369" w:type="dxa"/>
          </w:tcPr>
          <w:p w:rsidR="00C45C5C" w:rsidRPr="001F0608" w:rsidRDefault="00C45C5C" w:rsidP="009F4016">
            <w:pPr>
              <w:rPr>
                <w:color w:val="FF0000"/>
              </w:rPr>
            </w:pPr>
            <w:r w:rsidRPr="001F0608">
              <w:rPr>
                <w:color w:val="FF0000"/>
              </w:rPr>
              <w:t>Racionalizace</w:t>
            </w:r>
          </w:p>
        </w:tc>
        <w:tc>
          <w:tcPr>
            <w:tcW w:w="6378" w:type="dxa"/>
          </w:tcPr>
          <w:p w:rsidR="00C45C5C" w:rsidRPr="001F0608" w:rsidRDefault="00C45C5C" w:rsidP="009F4016">
            <w:pPr>
              <w:rPr>
                <w:color w:val="FF0000"/>
              </w:rPr>
            </w:pPr>
            <w:r w:rsidRPr="001F0608">
              <w:rPr>
                <w:color w:val="FF0000"/>
              </w:rPr>
              <w:t>„Moc jsem toho nenaspal, byl jsem unavený.“</w:t>
            </w:r>
          </w:p>
        </w:tc>
      </w:tr>
      <w:tr w:rsidR="00C45C5C" w:rsidTr="009F4016">
        <w:trPr>
          <w:trHeight w:val="752"/>
        </w:trPr>
        <w:tc>
          <w:tcPr>
            <w:tcW w:w="3369" w:type="dxa"/>
          </w:tcPr>
          <w:p w:rsidR="00C45C5C" w:rsidRPr="001F0608" w:rsidRDefault="00C45C5C" w:rsidP="009F4016">
            <w:pPr>
              <w:rPr>
                <w:color w:val="FF0000"/>
              </w:rPr>
            </w:pPr>
            <w:r w:rsidRPr="001F0608">
              <w:rPr>
                <w:color w:val="FF0000"/>
              </w:rPr>
              <w:lastRenderedPageBreak/>
              <w:t>Vytěsnění</w:t>
            </w:r>
          </w:p>
        </w:tc>
        <w:tc>
          <w:tcPr>
            <w:tcW w:w="6378" w:type="dxa"/>
          </w:tcPr>
          <w:p w:rsidR="00C45C5C" w:rsidRPr="001F0608" w:rsidRDefault="00C45C5C" w:rsidP="009F4016">
            <w:pPr>
              <w:rPr>
                <w:color w:val="FF0000"/>
              </w:rPr>
            </w:pPr>
            <w:proofErr w:type="gramStart"/>
            <w:r w:rsidRPr="001F0608">
              <w:rPr>
                <w:color w:val="FF0000"/>
              </w:rPr>
              <w:t>…</w:t>
            </w:r>
            <w:proofErr w:type="gramEnd"/>
            <w:r w:rsidRPr="001F0608">
              <w:rPr>
                <w:color w:val="FF0000"/>
              </w:rPr>
              <w:t>.</w:t>
            </w:r>
            <w:proofErr w:type="gramStart"/>
            <w:r w:rsidRPr="001F0608">
              <w:rPr>
                <w:color w:val="FF0000"/>
              </w:rPr>
              <w:t>přijde</w:t>
            </w:r>
            <w:proofErr w:type="gramEnd"/>
            <w:r w:rsidRPr="001F0608">
              <w:rPr>
                <w:color w:val="FF0000"/>
              </w:rPr>
              <w:t xml:space="preserve"> domů jakoby nic…</w:t>
            </w:r>
          </w:p>
        </w:tc>
      </w:tr>
      <w:tr w:rsidR="00C45C5C" w:rsidTr="009F4016">
        <w:trPr>
          <w:trHeight w:val="752"/>
        </w:trPr>
        <w:tc>
          <w:tcPr>
            <w:tcW w:w="3369" w:type="dxa"/>
          </w:tcPr>
          <w:p w:rsidR="00C45C5C" w:rsidRPr="001F0608" w:rsidRDefault="00C45C5C" w:rsidP="009F4016">
            <w:pPr>
              <w:rPr>
                <w:color w:val="FF0000"/>
              </w:rPr>
            </w:pPr>
            <w:r w:rsidRPr="001F0608">
              <w:rPr>
                <w:color w:val="FF0000"/>
              </w:rPr>
              <w:t>Somatizace</w:t>
            </w:r>
          </w:p>
        </w:tc>
        <w:tc>
          <w:tcPr>
            <w:tcW w:w="6378" w:type="dxa"/>
          </w:tcPr>
          <w:p w:rsidR="00C45C5C" w:rsidRPr="001F0608" w:rsidRDefault="00C45C5C" w:rsidP="009F4016">
            <w:pPr>
              <w:rPr>
                <w:color w:val="FF0000"/>
              </w:rPr>
            </w:pPr>
            <w:r w:rsidRPr="001F0608">
              <w:rPr>
                <w:color w:val="FF0000"/>
              </w:rPr>
              <w:t>bolesti břicha</w:t>
            </w:r>
          </w:p>
        </w:tc>
      </w:tr>
      <w:tr w:rsidR="00C45C5C" w:rsidTr="009F4016">
        <w:trPr>
          <w:trHeight w:val="752"/>
        </w:trPr>
        <w:tc>
          <w:tcPr>
            <w:tcW w:w="3369" w:type="dxa"/>
          </w:tcPr>
          <w:p w:rsidR="00C45C5C" w:rsidRPr="001F0608" w:rsidRDefault="00C45C5C" w:rsidP="009F4016">
            <w:pPr>
              <w:rPr>
                <w:color w:val="FF0000"/>
              </w:rPr>
            </w:pPr>
            <w:r w:rsidRPr="001F0608">
              <w:rPr>
                <w:color w:val="FF0000"/>
              </w:rPr>
              <w:t>Kompenzace</w:t>
            </w:r>
          </w:p>
        </w:tc>
        <w:tc>
          <w:tcPr>
            <w:tcW w:w="6378" w:type="dxa"/>
          </w:tcPr>
          <w:p w:rsidR="00C45C5C" w:rsidRPr="001F0608" w:rsidRDefault="00C45C5C" w:rsidP="009F4016">
            <w:pPr>
              <w:rPr>
                <w:color w:val="FF0000"/>
              </w:rPr>
            </w:pPr>
            <w:r w:rsidRPr="001F0608">
              <w:rPr>
                <w:color w:val="FF0000"/>
              </w:rPr>
              <w:t>„Jdu se opít!“</w:t>
            </w:r>
          </w:p>
        </w:tc>
      </w:tr>
      <w:tr w:rsidR="00C45C5C" w:rsidTr="009F4016">
        <w:trPr>
          <w:trHeight w:val="752"/>
        </w:trPr>
        <w:tc>
          <w:tcPr>
            <w:tcW w:w="3369" w:type="dxa"/>
          </w:tcPr>
          <w:p w:rsidR="00C45C5C" w:rsidRPr="001F0608" w:rsidRDefault="00C45C5C" w:rsidP="009F4016">
            <w:pPr>
              <w:rPr>
                <w:color w:val="FF0000"/>
              </w:rPr>
            </w:pPr>
            <w:r w:rsidRPr="001F0608">
              <w:rPr>
                <w:color w:val="FF0000"/>
              </w:rPr>
              <w:t>Projekce</w:t>
            </w:r>
          </w:p>
        </w:tc>
        <w:tc>
          <w:tcPr>
            <w:tcW w:w="6378" w:type="dxa"/>
          </w:tcPr>
          <w:p w:rsidR="00C45C5C" w:rsidRPr="001F0608" w:rsidRDefault="00C45C5C" w:rsidP="009F4016">
            <w:pPr>
              <w:rPr>
                <w:color w:val="FF0000"/>
              </w:rPr>
            </w:pPr>
            <w:r w:rsidRPr="001F0608">
              <w:rPr>
                <w:color w:val="FF0000"/>
              </w:rPr>
              <w:t>„Ta komise proti mně byla zaujatá!“</w:t>
            </w:r>
          </w:p>
        </w:tc>
      </w:tr>
      <w:tr w:rsidR="00C45C5C" w:rsidTr="009F4016">
        <w:trPr>
          <w:trHeight w:val="752"/>
        </w:trPr>
        <w:tc>
          <w:tcPr>
            <w:tcW w:w="3369" w:type="dxa"/>
          </w:tcPr>
          <w:p w:rsidR="00C45C5C" w:rsidRPr="001F0608" w:rsidRDefault="00C45C5C" w:rsidP="009F4016">
            <w:pPr>
              <w:rPr>
                <w:color w:val="FF0000"/>
              </w:rPr>
            </w:pPr>
            <w:r w:rsidRPr="001F0608">
              <w:rPr>
                <w:color w:val="FF0000"/>
              </w:rPr>
              <w:t>Regrese</w:t>
            </w:r>
          </w:p>
        </w:tc>
        <w:tc>
          <w:tcPr>
            <w:tcW w:w="6378" w:type="dxa"/>
          </w:tcPr>
          <w:p w:rsidR="00C45C5C" w:rsidRPr="001F0608" w:rsidRDefault="00C45C5C" w:rsidP="009F4016">
            <w:pPr>
              <w:rPr>
                <w:color w:val="FF0000"/>
              </w:rPr>
            </w:pPr>
            <w:proofErr w:type="gramStart"/>
            <w:r w:rsidRPr="001F0608">
              <w:rPr>
                <w:color w:val="FF0000"/>
              </w:rPr>
              <w:t>…</w:t>
            </w:r>
            <w:proofErr w:type="gramEnd"/>
            <w:r w:rsidRPr="001F0608">
              <w:rPr>
                <w:color w:val="FF0000"/>
              </w:rPr>
              <w:t>.</w:t>
            </w:r>
            <w:proofErr w:type="gramStart"/>
            <w:r w:rsidRPr="001F0608">
              <w:rPr>
                <w:color w:val="FF0000"/>
              </w:rPr>
              <w:t>rozpláče</w:t>
            </w:r>
            <w:proofErr w:type="gramEnd"/>
            <w:r w:rsidRPr="001F0608">
              <w:rPr>
                <w:color w:val="FF0000"/>
              </w:rPr>
              <w:t xml:space="preserve"> se…</w:t>
            </w:r>
          </w:p>
        </w:tc>
      </w:tr>
      <w:tr w:rsidR="00C45C5C" w:rsidTr="009F4016">
        <w:trPr>
          <w:trHeight w:val="752"/>
        </w:trPr>
        <w:tc>
          <w:tcPr>
            <w:tcW w:w="3369" w:type="dxa"/>
          </w:tcPr>
          <w:p w:rsidR="00C45C5C" w:rsidRPr="001F0608" w:rsidRDefault="00C45C5C" w:rsidP="009F4016">
            <w:pPr>
              <w:rPr>
                <w:color w:val="FF0000"/>
              </w:rPr>
            </w:pPr>
            <w:r w:rsidRPr="001F0608">
              <w:rPr>
                <w:color w:val="FF0000"/>
              </w:rPr>
              <w:t>Obrácení, reaktivní výtvor</w:t>
            </w:r>
          </w:p>
        </w:tc>
        <w:tc>
          <w:tcPr>
            <w:tcW w:w="6378" w:type="dxa"/>
          </w:tcPr>
          <w:p w:rsidR="00C45C5C" w:rsidRPr="001F0608" w:rsidRDefault="00C45C5C" w:rsidP="009F4016">
            <w:pPr>
              <w:rPr>
                <w:color w:val="FF0000"/>
              </w:rPr>
            </w:pPr>
            <w:r w:rsidRPr="001F0608">
              <w:rPr>
                <w:color w:val="FF0000"/>
              </w:rPr>
              <w:t>„Stejně jsem na tu školu od začátku nestačil.“</w:t>
            </w:r>
          </w:p>
        </w:tc>
      </w:tr>
    </w:tbl>
    <w:p w:rsidR="00C45C5C" w:rsidRPr="000A4201" w:rsidRDefault="00C45C5C" w:rsidP="00C45C5C">
      <w:pPr>
        <w:rPr>
          <w:b/>
        </w:rPr>
      </w:pPr>
    </w:p>
    <w:p w:rsidR="00177885" w:rsidRPr="00C45C5C" w:rsidRDefault="00177885" w:rsidP="00C45C5C">
      <w:pPr>
        <w:rPr>
          <w:b/>
        </w:rPr>
      </w:pPr>
    </w:p>
    <w:p w:rsidR="001F0608" w:rsidRDefault="001F0608" w:rsidP="001F0608">
      <w:pPr>
        <w:rPr>
          <w:u w:val="single"/>
        </w:rPr>
      </w:pPr>
      <w:r w:rsidRPr="000A4201">
        <w:rPr>
          <w:u w:val="single"/>
        </w:rPr>
        <w:t>IV. O jaký druh zátěže se jedná?</w:t>
      </w:r>
    </w:p>
    <w:p w:rsidR="001F0608" w:rsidRPr="001F0608" w:rsidRDefault="001F0608" w:rsidP="001F0608">
      <w:pPr>
        <w:rPr>
          <w:color w:val="FF0000"/>
        </w:rPr>
      </w:pPr>
      <w:r>
        <w:t xml:space="preserve">Starý osamělý člověk, o kterého se jeho příbuzní nezajímají.             </w:t>
      </w:r>
      <w:r w:rsidRPr="001F0608">
        <w:rPr>
          <w:color w:val="FF0000"/>
        </w:rPr>
        <w:t>DEPRIVACE</w:t>
      </w:r>
    </w:p>
    <w:p w:rsidR="001F0608" w:rsidRDefault="001F0608" w:rsidP="001F0608"/>
    <w:p w:rsidR="001F0608" w:rsidRPr="001F0608" w:rsidRDefault="001F0608" w:rsidP="001F0608">
      <w:pPr>
        <w:rPr>
          <w:color w:val="FF0000"/>
        </w:rPr>
      </w:pPr>
      <w:r>
        <w:t>Voják profes</w:t>
      </w:r>
      <w:r w:rsidR="000E373A">
        <w:t>ionál nasazený do nebezpečné akce</w:t>
      </w:r>
      <w:r>
        <w:t xml:space="preserve">.      </w:t>
      </w:r>
      <w:r w:rsidR="000E373A">
        <w:t xml:space="preserve">                         </w:t>
      </w:r>
      <w:r w:rsidRPr="001F0608">
        <w:rPr>
          <w:color w:val="FF0000"/>
        </w:rPr>
        <w:t>STRES</w:t>
      </w:r>
    </w:p>
    <w:p w:rsidR="001F0608" w:rsidRDefault="001F0608" w:rsidP="001F0608"/>
    <w:p w:rsidR="001F0608" w:rsidRDefault="001F0608" w:rsidP="001F0608">
      <w:r>
        <w:t>Úředník, který pozná, že výsledky jeho nadstandardně odváděné</w:t>
      </w:r>
    </w:p>
    <w:p w:rsidR="001F0608" w:rsidRDefault="001F0608" w:rsidP="001F0608">
      <w:r>
        <w:t xml:space="preserve">práce nevedou k povýšení.                                                                  </w:t>
      </w:r>
      <w:r w:rsidR="000E373A">
        <w:t xml:space="preserve"> </w:t>
      </w:r>
      <w:r w:rsidRPr="001F0608">
        <w:rPr>
          <w:color w:val="FF0000"/>
        </w:rPr>
        <w:t>FRUSTRACE</w:t>
      </w:r>
      <w:r>
        <w:t xml:space="preserve">                                                                             </w:t>
      </w:r>
    </w:p>
    <w:p w:rsidR="00177885" w:rsidRPr="00460310" w:rsidRDefault="00177885" w:rsidP="00177885">
      <w:pPr>
        <w:pStyle w:val="Odstavecseseznamem"/>
        <w:ind w:left="1211"/>
        <w:rPr>
          <w:rFonts w:ascii="Times New Roman" w:hAnsi="Times New Roman" w:cs="Times New Roman"/>
          <w:b/>
        </w:rPr>
      </w:pPr>
    </w:p>
    <w:p w:rsidR="001F0608" w:rsidRPr="00B65F28" w:rsidRDefault="001F0608" w:rsidP="001F0608">
      <w:pPr>
        <w:rPr>
          <w:u w:val="single"/>
        </w:rPr>
      </w:pPr>
      <w:r w:rsidRPr="00B65F28">
        <w:rPr>
          <w:u w:val="single"/>
        </w:rPr>
        <w:t>V. Doplňte větu:</w:t>
      </w:r>
    </w:p>
    <w:p w:rsidR="00177885" w:rsidRPr="001F0608" w:rsidRDefault="001F0608" w:rsidP="001F0608">
      <w:pPr>
        <w:pStyle w:val="Normlnweb"/>
        <w:spacing w:before="134" w:beforeAutospacing="0" w:after="0" w:afterAutospacing="0"/>
        <w:rPr>
          <w:b/>
          <w:color w:val="FF0000"/>
        </w:rPr>
      </w:pPr>
      <w:r w:rsidRPr="00B65F28">
        <w:rPr>
          <w:color w:val="000000"/>
          <w:kern w:val="24"/>
        </w:rPr>
        <w:t>Na zátěžové situace člověk odpovídá obrannými reakcem</w:t>
      </w:r>
      <w:r>
        <w:rPr>
          <w:color w:val="000000"/>
          <w:kern w:val="24"/>
        </w:rPr>
        <w:t xml:space="preserve">i, které vycházejí z tendence </w:t>
      </w:r>
      <w:r w:rsidRPr="001F0608">
        <w:rPr>
          <w:color w:val="FF0000"/>
          <w:kern w:val="24"/>
        </w:rPr>
        <w:t>k ÚTOKU nebo ÚTĚKU.</w:t>
      </w:r>
    </w:p>
    <w:p w:rsidR="00177885" w:rsidRDefault="00177885" w:rsidP="00177885">
      <w:pPr>
        <w:pStyle w:val="Odstavecseseznamem"/>
        <w:ind w:left="1211"/>
        <w:rPr>
          <w:rFonts w:ascii="Times New Roman" w:hAnsi="Times New Roman" w:cs="Times New Roman"/>
          <w:b/>
          <w:color w:val="FF0000"/>
        </w:rPr>
      </w:pPr>
    </w:p>
    <w:p w:rsidR="001F0608" w:rsidRDefault="001F0608" w:rsidP="001F0608">
      <w:pPr>
        <w:rPr>
          <w:u w:val="single"/>
        </w:rPr>
      </w:pPr>
      <w:r w:rsidRPr="00B65F28">
        <w:rPr>
          <w:u w:val="single"/>
        </w:rPr>
        <w:t>VI</w:t>
      </w:r>
      <w:r>
        <w:rPr>
          <w:u w:val="single"/>
        </w:rPr>
        <w:t>. Jak se nazývá obranný mechanismus této osoby?</w:t>
      </w:r>
    </w:p>
    <w:p w:rsidR="00CA34A5" w:rsidRPr="001F0608" w:rsidRDefault="001F0608" w:rsidP="001F0608">
      <w:pPr>
        <w:rPr>
          <w:b/>
          <w:color w:val="FF0000"/>
        </w:rPr>
      </w:pPr>
      <w:r>
        <w:t xml:space="preserve">Petr usilovně trénoval na olympiádu. Bohužel se zranil a spoluhráči odjeli bez něj. Místo tělocvičny teď chodí často do restaurace a opíjí se. </w:t>
      </w:r>
      <w:r>
        <w:rPr>
          <w:color w:val="FF0000"/>
        </w:rPr>
        <w:t>KOMPENZACE</w:t>
      </w:r>
    </w:p>
    <w:p w:rsidR="00CA34A5" w:rsidRDefault="00CA34A5" w:rsidP="000A4201">
      <w:pPr>
        <w:jc w:val="both"/>
      </w:pPr>
    </w:p>
    <w:p w:rsidR="00CA34A5" w:rsidRDefault="00CA34A5" w:rsidP="000A4201">
      <w:pPr>
        <w:jc w:val="both"/>
      </w:pPr>
    </w:p>
    <w:p w:rsidR="00CA34A5" w:rsidRDefault="00CA34A5" w:rsidP="000A4201">
      <w:pPr>
        <w:jc w:val="both"/>
      </w:pPr>
    </w:p>
    <w:p w:rsidR="00CA34A5" w:rsidRDefault="00CA34A5" w:rsidP="000A4201">
      <w:pPr>
        <w:jc w:val="both"/>
      </w:pPr>
    </w:p>
    <w:p w:rsidR="00CA34A5" w:rsidRDefault="00CA34A5" w:rsidP="000A4201">
      <w:pPr>
        <w:jc w:val="both"/>
      </w:pPr>
    </w:p>
    <w:p w:rsidR="00CA34A5" w:rsidRDefault="00CA34A5" w:rsidP="000A4201">
      <w:pPr>
        <w:jc w:val="both"/>
      </w:pPr>
    </w:p>
    <w:p w:rsidR="00CA34A5" w:rsidRDefault="00CA34A5" w:rsidP="000A4201">
      <w:pPr>
        <w:jc w:val="both"/>
      </w:pPr>
    </w:p>
    <w:p w:rsidR="00CA34A5" w:rsidRDefault="00CA34A5" w:rsidP="000A4201">
      <w:pPr>
        <w:jc w:val="both"/>
      </w:pPr>
    </w:p>
    <w:p w:rsidR="00CA34A5" w:rsidRDefault="00CA34A5" w:rsidP="000A4201">
      <w:pPr>
        <w:jc w:val="both"/>
      </w:pPr>
    </w:p>
    <w:p w:rsidR="00CA34A5" w:rsidRDefault="00CA34A5" w:rsidP="000A4201">
      <w:pPr>
        <w:jc w:val="both"/>
      </w:pPr>
    </w:p>
    <w:p w:rsidR="00CA34A5" w:rsidRDefault="00CA34A5" w:rsidP="000A4201">
      <w:pPr>
        <w:jc w:val="both"/>
      </w:pPr>
    </w:p>
    <w:p w:rsidR="00CA34A5" w:rsidRDefault="00CA34A5" w:rsidP="000A4201">
      <w:pPr>
        <w:jc w:val="both"/>
      </w:pPr>
    </w:p>
    <w:p w:rsidR="00CA34A5" w:rsidRDefault="00CA34A5" w:rsidP="000A4201">
      <w:pPr>
        <w:jc w:val="both"/>
      </w:pPr>
    </w:p>
    <w:p w:rsidR="00CA34A5" w:rsidRDefault="00CA34A5" w:rsidP="000A4201">
      <w:pPr>
        <w:jc w:val="both"/>
      </w:pPr>
    </w:p>
    <w:p w:rsidR="001F0608" w:rsidRDefault="001F0608" w:rsidP="000A4201">
      <w:pPr>
        <w:jc w:val="both"/>
      </w:pPr>
    </w:p>
    <w:p w:rsidR="00177885" w:rsidRPr="000A4201" w:rsidRDefault="00177885" w:rsidP="000A4201">
      <w:pPr>
        <w:jc w:val="both"/>
      </w:pPr>
      <w:r w:rsidRPr="000A4201">
        <w:lastRenderedPageBreak/>
        <w:t>Použitá literatura:</w:t>
      </w:r>
    </w:p>
    <w:p w:rsidR="000A4201" w:rsidRPr="000A4201" w:rsidRDefault="000A4201" w:rsidP="000A4201">
      <w:pPr>
        <w:jc w:val="both"/>
      </w:pPr>
    </w:p>
    <w:p w:rsidR="00177885" w:rsidRPr="000A4201" w:rsidRDefault="00177885" w:rsidP="000A4201">
      <w:pPr>
        <w:jc w:val="both"/>
      </w:pPr>
      <w:r w:rsidRPr="000A4201">
        <w:t xml:space="preserve">DOLEŽALOVÁ, Ladislava a Marie VLKOVÁ. </w:t>
      </w:r>
      <w:r w:rsidRPr="000A4201">
        <w:rPr>
          <w:i/>
          <w:iCs/>
        </w:rPr>
        <w:t xml:space="preserve">Občanský a společenskovědní základ: </w:t>
      </w:r>
      <w:proofErr w:type="gramStart"/>
      <w:r w:rsidRPr="000A4201">
        <w:rPr>
          <w:i/>
          <w:iCs/>
        </w:rPr>
        <w:t>cvičebnice : řešení</w:t>
      </w:r>
      <w:proofErr w:type="gramEnd"/>
      <w:r w:rsidRPr="000A4201">
        <w:t xml:space="preserve">. Vyd. 1. Kralice na Hané: </w:t>
      </w:r>
      <w:proofErr w:type="spellStart"/>
      <w:r w:rsidRPr="000A4201">
        <w:t>Computer</w:t>
      </w:r>
      <w:proofErr w:type="spellEnd"/>
      <w:r w:rsidRPr="000A4201">
        <w:t xml:space="preserve"> Media, 2012, 112 s. ISBN 978-807-4020-896. </w:t>
      </w:r>
    </w:p>
    <w:p w:rsidR="000A4201" w:rsidRPr="000A4201" w:rsidRDefault="000A4201" w:rsidP="000A4201">
      <w:pPr>
        <w:jc w:val="both"/>
      </w:pPr>
    </w:p>
    <w:p w:rsidR="00177885" w:rsidRPr="000A4201" w:rsidRDefault="00177885" w:rsidP="000A4201">
      <w:pPr>
        <w:jc w:val="both"/>
      </w:pPr>
      <w:r w:rsidRPr="000A4201">
        <w:t xml:space="preserve">DOLEŽALOVÁ, Ladislava a Marie VLKOVÁ. </w:t>
      </w:r>
      <w:r w:rsidRPr="000A4201">
        <w:rPr>
          <w:i/>
          <w:iCs/>
        </w:rPr>
        <w:t>Občanský a společenskovědní základ</w:t>
      </w:r>
      <w:r w:rsidRPr="000A4201">
        <w:t xml:space="preserve">. Vyd. 1. Kralice na Hané: </w:t>
      </w:r>
      <w:proofErr w:type="spellStart"/>
      <w:r w:rsidRPr="000A4201">
        <w:t>Computer</w:t>
      </w:r>
      <w:proofErr w:type="spellEnd"/>
      <w:r w:rsidRPr="000A4201">
        <w:t xml:space="preserve"> Media, 2010, 72 s. ISBN 978-807-4020-605. </w:t>
      </w:r>
    </w:p>
    <w:p w:rsidR="000A4201" w:rsidRPr="000A4201" w:rsidRDefault="000A4201" w:rsidP="000A4201">
      <w:pPr>
        <w:jc w:val="both"/>
      </w:pPr>
    </w:p>
    <w:p w:rsidR="00177885" w:rsidRDefault="00177885" w:rsidP="000A4201">
      <w:pPr>
        <w:jc w:val="both"/>
      </w:pPr>
      <w:r w:rsidRPr="000A4201">
        <w:t xml:space="preserve">EMMERT, František. </w:t>
      </w:r>
      <w:r w:rsidRPr="000A4201">
        <w:rPr>
          <w:i/>
          <w:iCs/>
        </w:rPr>
        <w:t xml:space="preserve">Odmaturuj! </w:t>
      </w:r>
      <w:proofErr w:type="gramStart"/>
      <w:r w:rsidRPr="000A4201">
        <w:rPr>
          <w:i/>
          <w:iCs/>
        </w:rPr>
        <w:t>ze</w:t>
      </w:r>
      <w:proofErr w:type="gramEnd"/>
      <w:r w:rsidRPr="000A4201">
        <w:rPr>
          <w:i/>
          <w:iCs/>
        </w:rPr>
        <w:t xml:space="preserve"> společenských věd</w:t>
      </w:r>
      <w:r w:rsidRPr="000A4201">
        <w:t xml:space="preserve">. Vyd. 1. Brno: </w:t>
      </w:r>
      <w:proofErr w:type="spellStart"/>
      <w:r w:rsidRPr="000A4201">
        <w:t>Didaktis</w:t>
      </w:r>
      <w:proofErr w:type="spellEnd"/>
      <w:r w:rsidRPr="000A4201">
        <w:t>, 2003, 224 s. Odmaturuj!. ISBN 80-862-8568-5.</w:t>
      </w:r>
    </w:p>
    <w:p w:rsidR="00BC1FDC" w:rsidRDefault="00BC1FDC" w:rsidP="000A4201">
      <w:pPr>
        <w:jc w:val="both"/>
      </w:pPr>
    </w:p>
    <w:p w:rsidR="00BC1FDC" w:rsidRPr="000A4201" w:rsidRDefault="00BC1FDC" w:rsidP="000A4201">
      <w:pPr>
        <w:jc w:val="both"/>
      </w:pP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177885" w:rsidRPr="000A4201" w:rsidRDefault="00177885" w:rsidP="00177885">
      <w:pPr>
        <w:pStyle w:val="Odstavecseseznamem"/>
        <w:ind w:left="1211"/>
        <w:rPr>
          <w:rFonts w:ascii="Times New Roman" w:hAnsi="Times New Roman" w:cs="Times New Roman"/>
        </w:rPr>
      </w:pPr>
    </w:p>
    <w:p w:rsidR="00B76D67" w:rsidRPr="00460310" w:rsidRDefault="00B76D67"/>
    <w:sectPr w:rsidR="00B76D67" w:rsidRPr="00460310" w:rsidSect="000F31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45207"/>
    <w:multiLevelType w:val="hybridMultilevel"/>
    <w:tmpl w:val="AFC83344"/>
    <w:lvl w:ilvl="0" w:tplc="372CF73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0B478A7"/>
    <w:multiLevelType w:val="hybridMultilevel"/>
    <w:tmpl w:val="01C09CA2"/>
    <w:lvl w:ilvl="0" w:tplc="911A17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EC73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B61D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4007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A8B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483D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287D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E6EE6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64C2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76D67"/>
    <w:rsid w:val="000A4201"/>
    <w:rsid w:val="000E373A"/>
    <w:rsid w:val="000F3166"/>
    <w:rsid w:val="00176848"/>
    <w:rsid w:val="00177885"/>
    <w:rsid w:val="001C2722"/>
    <w:rsid w:val="001F0608"/>
    <w:rsid w:val="00460310"/>
    <w:rsid w:val="005114D0"/>
    <w:rsid w:val="00682198"/>
    <w:rsid w:val="00942CF1"/>
    <w:rsid w:val="00A71113"/>
    <w:rsid w:val="00B65F28"/>
    <w:rsid w:val="00B76D67"/>
    <w:rsid w:val="00BC1FDC"/>
    <w:rsid w:val="00C45C5C"/>
    <w:rsid w:val="00CA34A5"/>
    <w:rsid w:val="00DF7C2F"/>
    <w:rsid w:val="00ED6DCF"/>
    <w:rsid w:val="00EE2515"/>
    <w:rsid w:val="00FC4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5C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778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7788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684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6848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B65F28"/>
    <w:pPr>
      <w:spacing w:before="100" w:beforeAutospacing="1" w:after="100" w:afterAutospacing="1"/>
    </w:pPr>
    <w:rPr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13977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919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Renáta Macečková</dc:creator>
  <cp:lastModifiedBy>Dum</cp:lastModifiedBy>
  <cp:revision>2</cp:revision>
  <dcterms:created xsi:type="dcterms:W3CDTF">2014-11-12T10:45:00Z</dcterms:created>
  <dcterms:modified xsi:type="dcterms:W3CDTF">2014-11-12T10:45:00Z</dcterms:modified>
</cp:coreProperties>
</file>