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315D2969" w:rsidRDefault="315D2969" w:rsidP="315D2969">
      <w:pPr>
        <w:jc w:val="both"/>
      </w:pPr>
      <w:bookmarkStart w:id="0" w:name="_GoBack"/>
      <w:bookmarkEnd w:id="0"/>
      <w:r w:rsidRPr="315D2969">
        <w:rPr>
          <w:rFonts w:ascii="Times New Roman" w:eastAsia="Times New Roman" w:hAnsi="Times New Roman" w:cs="Times New Roman"/>
          <w:b/>
          <w:bCs/>
        </w:rPr>
        <w:t xml:space="preserve">Název: Tablety místo mazací </w:t>
      </w:r>
      <w:r w:rsidR="00766DAA">
        <w:rPr>
          <w:rFonts w:ascii="Times New Roman" w:eastAsia="Times New Roman" w:hAnsi="Times New Roman" w:cs="Times New Roman"/>
          <w:b/>
          <w:bCs/>
        </w:rPr>
        <w:t>tabulky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  <w:b/>
          <w:bCs/>
        </w:rPr>
        <w:t>Autor: Petra Vaňková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  <w:b/>
          <w:bCs/>
        </w:rPr>
        <w:t>Klíčové pojmy: textový editor, aplikace, tablety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  <w:b/>
          <w:bCs/>
        </w:rPr>
        <w:t>Předměty: všeobecné využití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  <w:b/>
          <w:bCs/>
        </w:rPr>
        <w:t>Další zaměření: jednoduché využití aplikace pro zpracování textu</w:t>
      </w:r>
    </w:p>
    <w:p w:rsidR="315D2969" w:rsidRDefault="00766DAA" w:rsidP="315D2969">
      <w:r>
        <w:rPr>
          <w:noProof/>
          <w:lang w:eastAsia="cs-CZ"/>
        </w:rPr>
        <w:drawing>
          <wp:anchor distT="0" distB="0" distL="114300" distR="114300" simplePos="0" relativeHeight="251658241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-3175</wp:posOffset>
            </wp:positionV>
            <wp:extent cx="240601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78" y="21407"/>
                <wp:lineTo x="21378" y="0"/>
                <wp:lineTo x="0" y="0"/>
              </wp:wrapPolygon>
            </wp:wrapTight>
            <wp:docPr id="2" name="Obrázek 2" descr="http://brain-images.cdn.dixons.com/3/4/21765543/l_2176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rain-images.cdn.dixons.com/3/4/21765543/l_217655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315D2969">
        <w:rPr>
          <w:noProof/>
          <w:lang w:eastAsia="cs-CZ"/>
        </w:rPr>
        <w:drawing>
          <wp:anchor distT="0" distB="0" distL="114300" distR="114300" simplePos="0" relativeHeight="251658242" behindDoc="1" locked="0" layoutInCell="1" allowOverlap="1">
            <wp:simplePos x="0" y="0"/>
            <wp:positionH relativeFrom="column">
              <wp:posOffset>3990975</wp:posOffset>
            </wp:positionH>
            <wp:positionV relativeFrom="paragraph">
              <wp:posOffset>-3175</wp:posOffset>
            </wp:positionV>
            <wp:extent cx="1466850" cy="2052320"/>
            <wp:effectExtent l="0" t="0" r="0" b="5080"/>
            <wp:wrapTight wrapText="bothSides">
              <wp:wrapPolygon edited="0">
                <wp:start x="0" y="0"/>
                <wp:lineTo x="0" y="21453"/>
                <wp:lineTo x="21319" y="21453"/>
                <wp:lineTo x="21319" y="0"/>
                <wp:lineTo x="0" y="0"/>
              </wp:wrapPolygon>
            </wp:wrapTight>
            <wp:docPr id="5839354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05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4A8097E4" w:rsidRDefault="4A8097E4" w:rsidP="4A8097E4">
      <w:pPr>
        <w:jc w:val="center"/>
      </w:pPr>
      <w:r w:rsidRPr="4A8097E4">
        <w:rPr>
          <w:rFonts w:ascii="Times New Roman" w:eastAsia="Times New Roman" w:hAnsi="Times New Roman" w:cs="Times New Roman"/>
          <w:i/>
          <w:iCs/>
        </w:rPr>
        <w:t>Obr. Tablet versus mazací tabulka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</w:rPr>
        <w:t xml:space="preserve">Žáci musí získávat dovednosti pro práci s tablety ve výuce, a nikoliv pouze pro spuštění konkrétní hry nebo aplikace pro </w:t>
      </w:r>
      <w:proofErr w:type="spellStart"/>
      <w:r w:rsidRPr="315D2969">
        <w:rPr>
          <w:rFonts w:ascii="Times New Roman" w:eastAsia="Times New Roman" w:hAnsi="Times New Roman" w:cs="Times New Roman"/>
        </w:rPr>
        <w:t>facebook</w:t>
      </w:r>
      <w:proofErr w:type="spellEnd"/>
      <w:r w:rsidRPr="315D2969">
        <w:rPr>
          <w:rFonts w:ascii="Times New Roman" w:eastAsia="Times New Roman" w:hAnsi="Times New Roman" w:cs="Times New Roman"/>
        </w:rPr>
        <w:t xml:space="preserve"> nebo jinou sociální síť. Ve svém studijním životě často žáci pracují s textem, ať už v knížkách, při zpracování referátů, slohových prací</w:t>
      </w:r>
      <w:r w:rsidR="00355555">
        <w:rPr>
          <w:rFonts w:ascii="Times New Roman" w:eastAsia="Times New Roman" w:hAnsi="Times New Roman" w:cs="Times New Roman"/>
        </w:rPr>
        <w:t>,</w:t>
      </w:r>
      <w:r w:rsidRPr="315D2969">
        <w:rPr>
          <w:rFonts w:ascii="Times New Roman" w:eastAsia="Times New Roman" w:hAnsi="Times New Roman" w:cs="Times New Roman"/>
        </w:rPr>
        <w:t xml:space="preserve"> nebo při komunikaci se spolužáky. A práce na tabletu nebo jiném dotykovém zařízením v současnosti není úplně samozřejmostí, přestože k tomu spějeme.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</w:rPr>
        <w:t xml:space="preserve">Nácvik práce s textovým editorem pro menší žáky může probíhat například prostřednictvím jednoduchého cvičení, kdy učitel očekává rychlou zpětnou vazbu od co největšího počtu žáků. U menších žáků se využívá například mazací </w:t>
      </w:r>
      <w:r w:rsidR="00766DAA">
        <w:rPr>
          <w:rFonts w:ascii="Times New Roman" w:eastAsia="Times New Roman" w:hAnsi="Times New Roman" w:cs="Times New Roman"/>
        </w:rPr>
        <w:t xml:space="preserve">tabulka, </w:t>
      </w:r>
      <w:r w:rsidRPr="315D2969">
        <w:rPr>
          <w:rFonts w:ascii="Times New Roman" w:eastAsia="Times New Roman" w:hAnsi="Times New Roman" w:cs="Times New Roman"/>
        </w:rPr>
        <w:t xml:space="preserve">a když to domyslíte do detailu: v tomto případě se může brát tablet jako taková mazací tabulka, na které je spuštěný pouze libovolný textový editor a je v podstatě jedno, jestli se jedná o sofistikovanou aplikaci, nebo jednoduchý poznámkový blok. Jediné, na co učitel musí myslet, že písmo v tomto textovém editoru se musí dát zvětšit natolik, aby na napsaná písmena učitel viděl. </w:t>
      </w:r>
    </w:p>
    <w:p w:rsidR="315D2969" w:rsidRDefault="00355555" w:rsidP="315D2969">
      <w:pPr>
        <w:jc w:val="both"/>
      </w:pPr>
      <w:r>
        <w:rPr>
          <w:rFonts w:ascii="Times New Roman" w:eastAsia="Times New Roman" w:hAnsi="Times New Roman" w:cs="Times New Roman"/>
        </w:rPr>
        <w:t xml:space="preserve">Žáci se pak kromě </w:t>
      </w:r>
      <w:r w:rsidR="315D2969" w:rsidRPr="315D2969">
        <w:rPr>
          <w:rFonts w:ascii="Times New Roman" w:eastAsia="Times New Roman" w:hAnsi="Times New Roman" w:cs="Times New Roman"/>
        </w:rPr>
        <w:t xml:space="preserve">znalostí a vědomostí, které po nich učitel požaduje, musí orientovat i na psaní na klávesnici tabletu. Je dobré dbát na to, aby žáci opravdu používali všechny české znaky, včetně háčků a čárek. To se většinou s menšími žáky musí probrat. Využití českých znaků totiž alespoň u žáků základní školy při práci s telefonem nebo </w:t>
      </w:r>
      <w:proofErr w:type="spellStart"/>
      <w:r w:rsidR="315D2969" w:rsidRPr="315D2969">
        <w:rPr>
          <w:rFonts w:ascii="Times New Roman" w:eastAsia="Times New Roman" w:hAnsi="Times New Roman" w:cs="Times New Roman"/>
        </w:rPr>
        <w:t>tabletem</w:t>
      </w:r>
      <w:proofErr w:type="spellEnd"/>
      <w:r w:rsidR="315D2969" w:rsidRPr="315D2969">
        <w:rPr>
          <w:rFonts w:ascii="Times New Roman" w:eastAsia="Times New Roman" w:hAnsi="Times New Roman" w:cs="Times New Roman"/>
        </w:rPr>
        <w:t xml:space="preserve"> není standardní a mnohdy se žáci ptají, jestli musí používat háčky a čárky.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</w:rPr>
        <w:t>Příklady využití ve výuce:</w:t>
      </w:r>
    </w:p>
    <w:p w:rsidR="315D2969" w:rsidRDefault="315D2969" w:rsidP="315D2969">
      <w:pPr>
        <w:pStyle w:val="Odstavecseseznamem"/>
        <w:numPr>
          <w:ilvl w:val="0"/>
          <w:numId w:val="3"/>
        </w:numPr>
        <w:jc w:val="both"/>
      </w:pPr>
      <w:r w:rsidRPr="315D2969">
        <w:rPr>
          <w:rFonts w:ascii="Times New Roman" w:eastAsia="Times New Roman" w:hAnsi="Times New Roman" w:cs="Times New Roman"/>
        </w:rPr>
        <w:t>učitel tahá předměty z krabice a chce znát jejich pojmenování (hardware počítače)</w:t>
      </w:r>
    </w:p>
    <w:p w:rsidR="315D2969" w:rsidRDefault="315D2969" w:rsidP="315D2969">
      <w:pPr>
        <w:pStyle w:val="Odstavecseseznamem"/>
        <w:numPr>
          <w:ilvl w:val="0"/>
          <w:numId w:val="3"/>
        </w:numPr>
        <w:jc w:val="both"/>
      </w:pPr>
      <w:r w:rsidRPr="315D2969">
        <w:rPr>
          <w:rFonts w:ascii="Times New Roman" w:eastAsia="Times New Roman" w:hAnsi="Times New Roman" w:cs="Times New Roman"/>
        </w:rPr>
        <w:t>překlad slov v cizím jazyce</w:t>
      </w:r>
    </w:p>
    <w:p w:rsidR="315D2969" w:rsidRDefault="315D2969" w:rsidP="315D2969">
      <w:pPr>
        <w:pStyle w:val="Odstavecseseznamem"/>
        <w:numPr>
          <w:ilvl w:val="0"/>
          <w:numId w:val="3"/>
        </w:numPr>
        <w:jc w:val="both"/>
      </w:pPr>
      <w:r w:rsidRPr="315D2969">
        <w:rPr>
          <w:rFonts w:ascii="Times New Roman" w:eastAsia="Times New Roman" w:hAnsi="Times New Roman" w:cs="Times New Roman"/>
        </w:rPr>
        <w:t>okamžitá reakce žáků, jestli rozumí/nerozumí tématu</w:t>
      </w:r>
    </w:p>
    <w:p w:rsidR="315D2969" w:rsidRDefault="315D2969" w:rsidP="315D2969">
      <w:pPr>
        <w:pStyle w:val="Odstavecseseznamem"/>
        <w:numPr>
          <w:ilvl w:val="0"/>
          <w:numId w:val="3"/>
        </w:numPr>
        <w:jc w:val="both"/>
      </w:pPr>
      <w:r w:rsidRPr="315D2969">
        <w:rPr>
          <w:rFonts w:ascii="Times New Roman" w:eastAsia="Times New Roman" w:hAnsi="Times New Roman" w:cs="Times New Roman"/>
        </w:rPr>
        <w:t>výpočet příkladu</w:t>
      </w:r>
    </w:p>
    <w:p w:rsidR="315D2969" w:rsidRDefault="315D2969" w:rsidP="315D2969">
      <w:pPr>
        <w:pStyle w:val="Odstavecseseznamem"/>
        <w:numPr>
          <w:ilvl w:val="0"/>
          <w:numId w:val="3"/>
        </w:numPr>
        <w:jc w:val="both"/>
      </w:pPr>
      <w:r w:rsidRPr="315D2969">
        <w:rPr>
          <w:rFonts w:ascii="Times New Roman" w:eastAsia="Times New Roman" w:hAnsi="Times New Roman" w:cs="Times New Roman"/>
        </w:rPr>
        <w:t>odpověď na obyčejnou průběžnou otázku učitele v průběhu výkladu</w:t>
      </w:r>
    </w:p>
    <w:p w:rsidR="315D2969" w:rsidRDefault="315D2969" w:rsidP="315D2969">
      <w:pPr>
        <w:pStyle w:val="Odstavecseseznamem"/>
        <w:numPr>
          <w:ilvl w:val="0"/>
          <w:numId w:val="3"/>
        </w:numPr>
        <w:jc w:val="both"/>
      </w:pPr>
      <w:r w:rsidRPr="315D2969">
        <w:rPr>
          <w:rFonts w:ascii="Times New Roman" w:eastAsia="Times New Roman" w:hAnsi="Times New Roman" w:cs="Times New Roman"/>
        </w:rPr>
        <w:t>doplňování učitele (žák chce povědět něco více, než řekl učitel)</w:t>
      </w:r>
    </w:p>
    <w:p w:rsidR="315D2969" w:rsidRDefault="315D2969" w:rsidP="315D2969">
      <w:pPr>
        <w:pStyle w:val="Odstavecseseznamem"/>
        <w:numPr>
          <w:ilvl w:val="0"/>
          <w:numId w:val="3"/>
        </w:numPr>
        <w:jc w:val="both"/>
      </w:pPr>
      <w:r w:rsidRPr="315D2969">
        <w:rPr>
          <w:rFonts w:ascii="Times New Roman" w:eastAsia="Times New Roman" w:hAnsi="Times New Roman" w:cs="Times New Roman"/>
        </w:rPr>
        <w:t>aj.</w:t>
      </w:r>
    </w:p>
    <w:p w:rsidR="315D2969" w:rsidRDefault="315D2969" w:rsidP="315D2969">
      <w:pPr>
        <w:jc w:val="both"/>
      </w:pPr>
      <w:r w:rsidRPr="315D2969">
        <w:rPr>
          <w:rFonts w:ascii="Times New Roman" w:eastAsia="Times New Roman" w:hAnsi="Times New Roman" w:cs="Times New Roman"/>
        </w:rPr>
        <w:t xml:space="preserve">Můžete i nadále využít mazací destičky, i s deváťáky, i na střední škole, ale v současnosti to opravdu není nutné. Digitální technologie jsou v tomto případě spíše inovativní způsob využití, ale prozatím funguje vlastní vnitřní motivace žáka pracovat s moderními technologiemi. Možná zjistíte, že bude ve třídě větší klid, ale pozor, žáci se na tabletu nemusí věnovat pouze vlastní </w:t>
      </w:r>
      <w:proofErr w:type="gramStart"/>
      <w:r w:rsidRPr="315D2969">
        <w:rPr>
          <w:rFonts w:ascii="Times New Roman" w:eastAsia="Times New Roman" w:hAnsi="Times New Roman" w:cs="Times New Roman"/>
        </w:rPr>
        <w:t>výuce...</w:t>
      </w:r>
      <w:proofErr w:type="gramEnd"/>
    </w:p>
    <w:p w:rsidR="315D2969" w:rsidRDefault="315D2969" w:rsidP="315D2969">
      <w:pPr>
        <w:jc w:val="both"/>
      </w:pPr>
    </w:p>
    <w:p w:rsidR="315D2969" w:rsidRPr="00766DAA" w:rsidRDefault="315D2969" w:rsidP="315D2969">
      <w:pPr>
        <w:jc w:val="both"/>
        <w:rPr>
          <w:rFonts w:ascii="Times New Roman" w:hAnsi="Times New Roman" w:cs="Times New Roman"/>
        </w:rPr>
      </w:pPr>
    </w:p>
    <w:p w:rsidR="00766DAA" w:rsidRPr="00766DAA" w:rsidRDefault="00766DAA" w:rsidP="00766DAA">
      <w:pPr>
        <w:rPr>
          <w:rFonts w:ascii="Times New Roman" w:hAnsi="Times New Roman" w:cs="Times New Roman"/>
        </w:rPr>
      </w:pPr>
      <w:r w:rsidRPr="00766DAA">
        <w:rPr>
          <w:rFonts w:ascii="Times New Roman" w:hAnsi="Times New Roman" w:cs="Times New Roman"/>
        </w:rPr>
        <w:t xml:space="preserve">Využité obrázky: </w:t>
      </w:r>
    </w:p>
    <w:p w:rsidR="00766DAA" w:rsidRPr="00766DAA" w:rsidRDefault="4A8097E4" w:rsidP="00766DAA">
      <w:pPr>
        <w:pStyle w:val="Odstavecseseznamem"/>
        <w:numPr>
          <w:ilvl w:val="0"/>
          <w:numId w:val="2"/>
        </w:numPr>
        <w:rPr>
          <w:rStyle w:val="Hypertextovodkaz"/>
          <w:rFonts w:ascii="Times New Roman" w:eastAsia="Times New Roman" w:hAnsi="Times New Roman" w:cs="Times New Roman"/>
        </w:rPr>
      </w:pPr>
      <w:r w:rsidRPr="4A8097E4">
        <w:rPr>
          <w:rFonts w:ascii="Times New Roman" w:eastAsia="Times New Roman" w:hAnsi="Times New Roman" w:cs="Times New Roman"/>
        </w:rPr>
        <w:t xml:space="preserve">mazací tabulka: </w:t>
      </w:r>
      <w:hyperlink r:id="rId10">
        <w:r w:rsidRPr="4A8097E4">
          <w:rPr>
            <w:rStyle w:val="Hypertextovodkaz"/>
            <w:rFonts w:ascii="Times New Roman" w:eastAsia="Times New Roman" w:hAnsi="Times New Roman" w:cs="Times New Roman"/>
          </w:rPr>
          <w:t>http://www.duhovehracky.cz/fotky19668/fotos/_vyr_607151095_stiratelna-tabulka--Centropen.jpg</w:t>
        </w:r>
      </w:hyperlink>
      <w:r>
        <w:t xml:space="preserve"> (citované </w:t>
      </w:r>
      <w:proofErr w:type="gramStart"/>
      <w:r>
        <w:t>19.11.2014</w:t>
      </w:r>
      <w:proofErr w:type="gramEnd"/>
      <w:r>
        <w:t>)</w:t>
      </w:r>
    </w:p>
    <w:p w:rsidR="4A8097E4" w:rsidRDefault="4A8097E4" w:rsidP="4A8097E4">
      <w:pPr>
        <w:pStyle w:val="Odstavecseseznamem"/>
        <w:numPr>
          <w:ilvl w:val="0"/>
          <w:numId w:val="2"/>
        </w:numPr>
      </w:pPr>
      <w:r w:rsidRPr="4A8097E4">
        <w:rPr>
          <w:rFonts w:ascii="Times New Roman" w:eastAsia="Times New Roman" w:hAnsi="Times New Roman" w:cs="Times New Roman"/>
        </w:rPr>
        <w:t xml:space="preserve">tablet: </w:t>
      </w:r>
      <w:hyperlink r:id="rId11">
        <w:r w:rsidRPr="4A8097E4">
          <w:rPr>
            <w:rStyle w:val="Hypertextovodkaz"/>
            <w:rFonts w:ascii="Times New Roman" w:eastAsia="Times New Roman" w:hAnsi="Times New Roman" w:cs="Times New Roman"/>
          </w:rPr>
          <w:t>http://brain-images.cdn.dixons.com/3/4/21765543/l_21765543.jpg</w:t>
        </w:r>
      </w:hyperlink>
      <w:r w:rsidRPr="4A8097E4">
        <w:rPr>
          <w:rFonts w:ascii="Times New Roman" w:eastAsia="Times New Roman" w:hAnsi="Times New Roman" w:cs="Times New Roman"/>
        </w:rPr>
        <w:t xml:space="preserve"> </w:t>
      </w:r>
      <w:r w:rsidRPr="4A8097E4">
        <w:rPr>
          <w:rFonts w:ascii="Calibri" w:eastAsia="Calibri" w:hAnsi="Calibri" w:cs="Calibri"/>
        </w:rPr>
        <w:t xml:space="preserve">(citované </w:t>
      </w:r>
      <w:proofErr w:type="gramStart"/>
      <w:r w:rsidRPr="4A8097E4">
        <w:rPr>
          <w:rFonts w:ascii="Calibri" w:eastAsia="Calibri" w:hAnsi="Calibri" w:cs="Calibri"/>
        </w:rPr>
        <w:t>19.11.2014</w:t>
      </w:r>
      <w:proofErr w:type="gramEnd"/>
      <w:r w:rsidRPr="4A8097E4">
        <w:rPr>
          <w:rFonts w:ascii="Calibri" w:eastAsia="Calibri" w:hAnsi="Calibri" w:cs="Calibri"/>
        </w:rPr>
        <w:t>)</w:t>
      </w:r>
    </w:p>
    <w:sectPr w:rsidR="4A8097E4" w:rsidSect="008F38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13F1C"/>
    <w:multiLevelType w:val="hybridMultilevel"/>
    <w:tmpl w:val="0C267F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64763C"/>
    <w:multiLevelType w:val="hybridMultilevel"/>
    <w:tmpl w:val="713A5EF4"/>
    <w:lvl w:ilvl="0" w:tplc="2E409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DA51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5AB1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462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FE6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2A73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F23D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8670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A65F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CB7D9A"/>
    <w:multiLevelType w:val="hybridMultilevel"/>
    <w:tmpl w:val="A46C3E0A"/>
    <w:lvl w:ilvl="0" w:tplc="8D00D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CEC2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B4A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24C9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56F3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EA18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288C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2266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D07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315D2969"/>
    <w:rsid w:val="00355555"/>
    <w:rsid w:val="00472C62"/>
    <w:rsid w:val="005B0046"/>
    <w:rsid w:val="00766DAA"/>
    <w:rsid w:val="00877BD0"/>
    <w:rsid w:val="008F3859"/>
    <w:rsid w:val="009C7F5D"/>
    <w:rsid w:val="00AC67E3"/>
    <w:rsid w:val="14C0F8B9"/>
    <w:rsid w:val="315D2969"/>
    <w:rsid w:val="4A809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8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F385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F38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6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6DAA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AC67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brain-images.cdn.dixons.com/3/4/21765543/l_21765543.jpg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duhovehracky.cz/fotky19668/fotos/_vyr_607151095_stiratelna-tabulka--Centropen.jpg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8A4954-1184-464A-B535-9709DF057051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2.xml><?xml version="1.0" encoding="utf-8"?>
<ds:datastoreItem xmlns:ds="http://schemas.openxmlformats.org/officeDocument/2006/customXml" ds:itemID="{7C414F03-D101-4642-9A64-B74D8435C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13B687-EBBA-4EAE-A937-226B606C7A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Dum</cp:lastModifiedBy>
  <cp:revision>2</cp:revision>
  <dcterms:created xsi:type="dcterms:W3CDTF">2014-11-20T12:15:00Z</dcterms:created>
  <dcterms:modified xsi:type="dcterms:W3CDTF">2014-11-20T12:15:00Z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  <property fmtid="{D5CDD505-2E9C-101B-9397-08002B2CF9AE}" pid="3" name="IsMyDocuments">
    <vt:bool>true</vt:bool>
  </property>
</Properties>
</file>