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Pr="006F19D1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Pr="00465104" w:rsidRDefault="006F19D1" w:rsidP="00465104">
      <w:pPr>
        <w:pStyle w:val="Zhlav"/>
        <w:tabs>
          <w:tab w:val="clear" w:pos="4536"/>
          <w:tab w:val="clear" w:pos="9072"/>
        </w:tabs>
        <w:jc w:val="center"/>
        <w:rPr>
          <w:b/>
          <w:sz w:val="36"/>
          <w:szCs w:val="36"/>
        </w:rPr>
      </w:pPr>
    </w:p>
    <w:p w:rsidR="00465104" w:rsidRPr="00944D78" w:rsidRDefault="00CC7710" w:rsidP="0046510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Aplikace </w:t>
      </w:r>
      <w:proofErr w:type="spellStart"/>
      <w:r>
        <w:rPr>
          <w:b/>
          <w:sz w:val="28"/>
          <w:szCs w:val="28"/>
        </w:rPr>
        <w:t>P</w:t>
      </w:r>
      <w:r w:rsidR="00465104" w:rsidRPr="00944D78">
        <w:rPr>
          <w:b/>
          <w:sz w:val="28"/>
          <w:szCs w:val="28"/>
        </w:rPr>
        <w:t>hotoBeamer</w:t>
      </w:r>
      <w:proofErr w:type="spellEnd"/>
      <w:r w:rsidR="00465104" w:rsidRPr="00944D78">
        <w:rPr>
          <w:b/>
          <w:sz w:val="28"/>
          <w:szCs w:val="28"/>
        </w:rPr>
        <w:t xml:space="preserve"> a její využití ve výuce</w:t>
      </w:r>
    </w:p>
    <w:p w:rsidR="00C0310F" w:rsidRDefault="00C0310F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</w:p>
    <w:p w:rsidR="00C0310F" w:rsidRDefault="0056294D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Mgr. Jana Vaňková</w:t>
      </w:r>
    </w:p>
    <w:p w:rsidR="006F19D1" w:rsidRP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</w:p>
    <w:p w:rsidR="00C0310F" w:rsidRPr="006F19D1" w:rsidRDefault="00C0310F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:rsidR="006F19D1" w:rsidRPr="00197832" w:rsidRDefault="00D01453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  <w:r>
        <w:rPr>
          <w:sz w:val="22"/>
          <w:szCs w:val="22"/>
        </w:rPr>
        <w:t>Předmět</w:t>
      </w:r>
      <w:r w:rsidR="006F19D1" w:rsidRPr="00197832">
        <w:rPr>
          <w:sz w:val="22"/>
          <w:szCs w:val="22"/>
        </w:rPr>
        <w:t>:</w:t>
      </w:r>
      <w:r w:rsidR="00465104">
        <w:rPr>
          <w:sz w:val="22"/>
          <w:szCs w:val="22"/>
        </w:rPr>
        <w:t>Využití aplikace</w:t>
      </w:r>
    </w:p>
    <w:p w:rsidR="006F19D1" w:rsidRPr="00197832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6F19D1" w:rsidRPr="00D73951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i/>
        </w:rPr>
      </w:pPr>
      <w:r w:rsidRPr="00D73951">
        <w:rPr>
          <w:i/>
        </w:rPr>
        <w:t>Klíčová slova</w:t>
      </w:r>
      <w:r w:rsidR="00AB4647">
        <w:rPr>
          <w:i/>
        </w:rPr>
        <w:t>: zobrazení</w:t>
      </w:r>
      <w:r w:rsidR="00CC7710">
        <w:rPr>
          <w:i/>
        </w:rPr>
        <w:t xml:space="preserve">, aplikace </w:t>
      </w:r>
      <w:proofErr w:type="spellStart"/>
      <w:r w:rsidR="00CC7710">
        <w:rPr>
          <w:i/>
        </w:rPr>
        <w:t>pho</w:t>
      </w:r>
      <w:r w:rsidR="00465104">
        <w:rPr>
          <w:i/>
        </w:rPr>
        <w:t>tobeamer</w:t>
      </w:r>
      <w:proofErr w:type="spellEnd"/>
      <w:r w:rsidR="00465104">
        <w:rPr>
          <w:i/>
        </w:rPr>
        <w:t>, chytrý telefon</w:t>
      </w:r>
    </w:p>
    <w:p w:rsidR="00DF4733" w:rsidRPr="00944D78" w:rsidRDefault="00DF4733" w:rsidP="006F19D1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:rsidR="00465104" w:rsidRPr="00944D78" w:rsidRDefault="00F76EE6" w:rsidP="00465104">
      <w:pPr>
        <w:rPr>
          <w:sz w:val="24"/>
          <w:szCs w:val="24"/>
        </w:rPr>
      </w:pPr>
      <w:r w:rsidRPr="00F76EE6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338.2pt;margin-top:94.55pt;width:114.3pt;height:.05pt;z-index:251664384" stroked="f">
            <v:textbox style="mso-fit-shape-to-text:t" inset="0,0,0,0">
              <w:txbxContent>
                <w:p w:rsidR="00360641" w:rsidRPr="00AB4647" w:rsidRDefault="00360641" w:rsidP="00360641">
                  <w:pPr>
                    <w:pStyle w:val="Titulek"/>
                    <w:rPr>
                      <w:b w:val="0"/>
                      <w:i/>
                      <w:noProof/>
                      <w:color w:val="auto"/>
                      <w:sz w:val="24"/>
                      <w:szCs w:val="24"/>
                    </w:rPr>
                  </w:pPr>
                  <w:r w:rsidRPr="00AB4647">
                    <w:rPr>
                      <w:b w:val="0"/>
                      <w:i/>
                      <w:color w:val="auto"/>
                    </w:rPr>
                    <w:t xml:space="preserve">Obrázek </w:t>
                  </w:r>
                  <w:r w:rsidR="00F76EE6" w:rsidRPr="00AB4647">
                    <w:rPr>
                      <w:b w:val="0"/>
                      <w:i/>
                      <w:color w:val="auto"/>
                    </w:rPr>
                    <w:fldChar w:fldCharType="begin"/>
                  </w:r>
                  <w:r w:rsidRPr="00AB4647">
                    <w:rPr>
                      <w:b w:val="0"/>
                      <w:i/>
                      <w:color w:val="auto"/>
                    </w:rPr>
                    <w:instrText xml:space="preserve"> SEQ Obrázek \* ARABIC </w:instrText>
                  </w:r>
                  <w:r w:rsidR="00F76EE6" w:rsidRPr="00AB4647">
                    <w:rPr>
                      <w:b w:val="0"/>
                      <w:i/>
                      <w:color w:val="auto"/>
                    </w:rPr>
                    <w:fldChar w:fldCharType="separate"/>
                  </w:r>
                  <w:r w:rsidRPr="00AB4647">
                    <w:rPr>
                      <w:b w:val="0"/>
                      <w:i/>
                      <w:noProof/>
                      <w:color w:val="auto"/>
                    </w:rPr>
                    <w:t>1</w:t>
                  </w:r>
                  <w:r w:rsidR="00F76EE6" w:rsidRPr="00AB4647">
                    <w:rPr>
                      <w:b w:val="0"/>
                      <w:i/>
                      <w:color w:val="auto"/>
                    </w:rPr>
                    <w:fldChar w:fldCharType="end"/>
                  </w:r>
                </w:p>
              </w:txbxContent>
            </v:textbox>
            <w10:wrap type="square"/>
          </v:shape>
        </w:pict>
      </w:r>
      <w:r w:rsidR="00944D78">
        <w:rPr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4295140</wp:posOffset>
            </wp:positionH>
            <wp:positionV relativeFrom="paragraph">
              <wp:posOffset>54610</wp:posOffset>
            </wp:positionV>
            <wp:extent cx="1451610" cy="1089025"/>
            <wp:effectExtent l="19050" t="0" r="0" b="0"/>
            <wp:wrapSquare wrapText="bothSides"/>
            <wp:docPr id="2" name="obrázek 1" descr="C:\Users\Jana\Downloads\Gmail\CIMG09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na\Downloads\Gmail\CIMG092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1610" cy="1089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65104" w:rsidRPr="00944D78">
        <w:rPr>
          <w:sz w:val="24"/>
          <w:szCs w:val="24"/>
        </w:rPr>
        <w:t xml:space="preserve">Velmi užitečnou se jeví aplikace </w:t>
      </w:r>
      <w:proofErr w:type="spellStart"/>
      <w:r w:rsidR="00465104" w:rsidRPr="00944D78">
        <w:rPr>
          <w:sz w:val="24"/>
          <w:szCs w:val="24"/>
        </w:rPr>
        <w:t>PhotoBeamer</w:t>
      </w:r>
      <w:proofErr w:type="spellEnd"/>
      <w:r w:rsidR="00465104" w:rsidRPr="00944D78">
        <w:rPr>
          <w:sz w:val="24"/>
          <w:szCs w:val="24"/>
        </w:rPr>
        <w:t xml:space="preserve"> použitelná pro chytré telefony </w:t>
      </w:r>
      <w:proofErr w:type="spellStart"/>
      <w:r w:rsidR="00465104" w:rsidRPr="00944D78">
        <w:rPr>
          <w:sz w:val="24"/>
          <w:szCs w:val="24"/>
        </w:rPr>
        <w:t>Lumia</w:t>
      </w:r>
      <w:proofErr w:type="spellEnd"/>
      <w:r w:rsidR="00465104" w:rsidRPr="00944D78">
        <w:rPr>
          <w:sz w:val="24"/>
          <w:szCs w:val="24"/>
        </w:rPr>
        <w:t xml:space="preserve"> (s operačním systémem </w:t>
      </w:r>
      <w:proofErr w:type="spellStart"/>
      <w:r w:rsidR="00465104" w:rsidRPr="00944D78">
        <w:rPr>
          <w:sz w:val="24"/>
          <w:szCs w:val="24"/>
        </w:rPr>
        <w:t>windows</w:t>
      </w:r>
      <w:proofErr w:type="spellEnd"/>
      <w:r w:rsidR="00465104" w:rsidRPr="00944D78">
        <w:rPr>
          <w:sz w:val="24"/>
          <w:szCs w:val="24"/>
        </w:rPr>
        <w:t>).</w:t>
      </w:r>
      <w:r w:rsidR="00465104" w:rsidRPr="00944D78">
        <w:rPr>
          <w:color w:val="ED7D31" w:themeColor="accent2"/>
          <w:sz w:val="24"/>
          <w:szCs w:val="24"/>
        </w:rPr>
        <w:t xml:space="preserve"> </w:t>
      </w:r>
      <w:r w:rsidR="00465104" w:rsidRPr="00944D78">
        <w:rPr>
          <w:sz w:val="24"/>
          <w:szCs w:val="24"/>
        </w:rPr>
        <w:t>Využitelnost této aplikace je velmi široká.</w:t>
      </w:r>
    </w:p>
    <w:p w:rsidR="00465104" w:rsidRPr="00944D78" w:rsidRDefault="00465104" w:rsidP="00465104">
      <w:pPr>
        <w:rPr>
          <w:sz w:val="24"/>
          <w:szCs w:val="24"/>
        </w:rPr>
      </w:pPr>
      <w:r w:rsidRPr="00944D78">
        <w:rPr>
          <w:sz w:val="24"/>
          <w:szCs w:val="24"/>
        </w:rPr>
        <w:t xml:space="preserve">Jedná se o snadný způsob zobrazení obrázků – fotografií z telefonu </w:t>
      </w:r>
      <w:proofErr w:type="spellStart"/>
      <w:r w:rsidRPr="00944D78">
        <w:rPr>
          <w:sz w:val="24"/>
          <w:szCs w:val="24"/>
        </w:rPr>
        <w:t>Lumia</w:t>
      </w:r>
      <w:proofErr w:type="spellEnd"/>
      <w:r w:rsidRPr="00944D78">
        <w:rPr>
          <w:sz w:val="24"/>
          <w:szCs w:val="24"/>
        </w:rPr>
        <w:t xml:space="preserve"> na jakékoliv obrazovce, která má aktuálně zobrazenou webovou stránku </w:t>
      </w:r>
      <w:hyperlink r:id="rId9" w:history="1">
        <w:r w:rsidRPr="00944D78">
          <w:rPr>
            <w:rStyle w:val="Hypertextovodkaz"/>
            <w:sz w:val="24"/>
            <w:szCs w:val="24"/>
          </w:rPr>
          <w:t>www.photobeamer.com</w:t>
        </w:r>
      </w:hyperlink>
      <w:r w:rsidRPr="00944D78">
        <w:rPr>
          <w:sz w:val="24"/>
          <w:szCs w:val="24"/>
        </w:rPr>
        <w:t xml:space="preserve"> . Instalací aplikace do telefonu </w:t>
      </w:r>
      <w:proofErr w:type="spellStart"/>
      <w:r w:rsidRPr="00944D78">
        <w:rPr>
          <w:sz w:val="24"/>
          <w:szCs w:val="24"/>
        </w:rPr>
        <w:t>Lumia</w:t>
      </w:r>
      <w:proofErr w:type="spellEnd"/>
      <w:r w:rsidRPr="00944D78">
        <w:rPr>
          <w:sz w:val="24"/>
          <w:szCs w:val="24"/>
        </w:rPr>
        <w:t xml:space="preserve"> získáme nástroj pro okamžité zobrazení fotografií.  </w:t>
      </w:r>
    </w:p>
    <w:p w:rsidR="00465104" w:rsidRPr="00944D78" w:rsidRDefault="00F76EE6" w:rsidP="00465104">
      <w:pPr>
        <w:rPr>
          <w:sz w:val="24"/>
          <w:szCs w:val="24"/>
        </w:rPr>
      </w:pPr>
      <w:r w:rsidRPr="00F76EE6">
        <w:rPr>
          <w:noProof/>
        </w:rPr>
        <w:pict>
          <v:shape id="_x0000_s1027" type="#_x0000_t202" style="position:absolute;margin-left:338.2pt;margin-top:121.3pt;width:114.3pt;height:.05pt;z-index:251666432" wrapcoords="-142 0 -142 20400 21600 20400 21600 0 -142 0" stroked="f">
            <v:textbox style="mso-fit-shape-to-text:t" inset="0,0,0,0">
              <w:txbxContent>
                <w:p w:rsidR="00360641" w:rsidRPr="00AB4647" w:rsidRDefault="00360641" w:rsidP="00360641">
                  <w:pPr>
                    <w:pStyle w:val="Titulek"/>
                    <w:rPr>
                      <w:b w:val="0"/>
                      <w:i/>
                      <w:noProof/>
                      <w:color w:val="auto"/>
                      <w:sz w:val="24"/>
                      <w:szCs w:val="24"/>
                    </w:rPr>
                  </w:pPr>
                  <w:r w:rsidRPr="00AB4647">
                    <w:rPr>
                      <w:b w:val="0"/>
                      <w:i/>
                      <w:color w:val="auto"/>
                    </w:rPr>
                    <w:t xml:space="preserve">Obrázek </w:t>
                  </w:r>
                  <w:r w:rsidR="00F76EE6" w:rsidRPr="00AB4647">
                    <w:rPr>
                      <w:b w:val="0"/>
                      <w:i/>
                      <w:color w:val="auto"/>
                    </w:rPr>
                    <w:fldChar w:fldCharType="begin"/>
                  </w:r>
                  <w:r w:rsidRPr="00AB4647">
                    <w:rPr>
                      <w:b w:val="0"/>
                      <w:i/>
                      <w:color w:val="auto"/>
                    </w:rPr>
                    <w:instrText xml:space="preserve"> SEQ Obrázek \* ARABIC </w:instrText>
                  </w:r>
                  <w:r w:rsidR="00F76EE6" w:rsidRPr="00AB4647">
                    <w:rPr>
                      <w:b w:val="0"/>
                      <w:i/>
                      <w:color w:val="auto"/>
                    </w:rPr>
                    <w:fldChar w:fldCharType="separate"/>
                  </w:r>
                  <w:r w:rsidRPr="00AB4647">
                    <w:rPr>
                      <w:b w:val="0"/>
                      <w:i/>
                      <w:noProof/>
                      <w:color w:val="auto"/>
                    </w:rPr>
                    <w:t>2</w:t>
                  </w:r>
                  <w:r w:rsidR="00F76EE6" w:rsidRPr="00AB4647">
                    <w:rPr>
                      <w:b w:val="0"/>
                      <w:i/>
                      <w:color w:val="auto"/>
                    </w:rPr>
                    <w:fldChar w:fldCharType="end"/>
                  </w:r>
                </w:p>
              </w:txbxContent>
            </v:textbox>
            <w10:wrap type="tight"/>
          </v:shape>
        </w:pict>
      </w:r>
      <w:r w:rsidR="00944D78">
        <w:rPr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4295140</wp:posOffset>
            </wp:positionH>
            <wp:positionV relativeFrom="paragraph">
              <wp:posOffset>36830</wp:posOffset>
            </wp:positionV>
            <wp:extent cx="1451610" cy="1446530"/>
            <wp:effectExtent l="19050" t="0" r="0" b="0"/>
            <wp:wrapTight wrapText="bothSides">
              <wp:wrapPolygon edited="0">
                <wp:start x="-283" y="0"/>
                <wp:lineTo x="-283" y="21335"/>
                <wp:lineTo x="21543" y="21335"/>
                <wp:lineTo x="21543" y="0"/>
                <wp:lineTo x="-283" y="0"/>
              </wp:wrapPolygon>
            </wp:wrapTight>
            <wp:docPr id="7" name="Obrázek 6" descr="CIMG09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MG0942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51610" cy="1446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65104" w:rsidRPr="00944D78">
        <w:rPr>
          <w:sz w:val="24"/>
          <w:szCs w:val="24"/>
        </w:rPr>
        <w:t>V telefonu přejdeme do požadovaného fotoalba, zvolíme potřebnou fotografii, na počítači zobrazíme zmíněnou webovou stránku, kde se zobrazí QR kód, namíříme telefon k načtení QR kódu a zvolená fotografie se zobrazí na obrazovce počítače i připojené interaktivní tabuli. Mezi obrázky lze jednoduše listovat na telefonu. Bonusem je možnost promítání obrázků na vzdálené ploše.</w:t>
      </w:r>
    </w:p>
    <w:p w:rsidR="00465104" w:rsidRPr="00944D78" w:rsidRDefault="00465104" w:rsidP="00465104">
      <w:pPr>
        <w:rPr>
          <w:sz w:val="24"/>
          <w:szCs w:val="24"/>
        </w:rPr>
      </w:pPr>
      <w:r w:rsidRPr="00944D78">
        <w:rPr>
          <w:sz w:val="24"/>
          <w:szCs w:val="24"/>
        </w:rPr>
        <w:t xml:space="preserve">Praktické využití záleží na potřebách každého vyučujícího zobrazovat pracovní postupy, hotové výrobky, či odvedenou práci. </w:t>
      </w:r>
    </w:p>
    <w:p w:rsidR="00465104" w:rsidRPr="00944D78" w:rsidRDefault="00465104" w:rsidP="00E66B40">
      <w:pPr>
        <w:rPr>
          <w:sz w:val="24"/>
          <w:szCs w:val="24"/>
        </w:rPr>
      </w:pPr>
      <w:r w:rsidRPr="00944D78">
        <w:rPr>
          <w:sz w:val="24"/>
          <w:szCs w:val="24"/>
        </w:rPr>
        <w:t>Pokud žáky chválím za dobře odvedenou práci, není nic jednoduššího, než krásně napsané nebo dobře zpracované cvičení vyfotit a úspěšného žáka a jeho úsilí vyzvednout předvedením jeho práce na interaktivní tabuli, kde je cvičení dobře vidět. Pro všechny žáky mohu zviditelnit důvod chvály. Stejným způsobem, ovšem daleko citlivějším postupem lze samozřejmě zobrazovat i</w:t>
      </w:r>
      <w:r w:rsidR="00AB4647">
        <w:rPr>
          <w:sz w:val="24"/>
          <w:szCs w:val="24"/>
        </w:rPr>
        <w:t xml:space="preserve"> školní </w:t>
      </w:r>
      <w:r w:rsidRPr="00944D78">
        <w:rPr>
          <w:sz w:val="24"/>
          <w:szCs w:val="24"/>
        </w:rPr>
        <w:t>katastrofy.</w:t>
      </w:r>
    </w:p>
    <w:p w:rsidR="00465104" w:rsidRPr="00944D78" w:rsidRDefault="00AB4647" w:rsidP="00465104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4295140</wp:posOffset>
            </wp:positionH>
            <wp:positionV relativeFrom="paragraph">
              <wp:posOffset>480060</wp:posOffset>
            </wp:positionV>
            <wp:extent cx="1467485" cy="1184275"/>
            <wp:effectExtent l="19050" t="0" r="0" b="0"/>
            <wp:wrapSquare wrapText="bothSides"/>
            <wp:docPr id="10" name="Obrázek 9" descr="CIMG09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MG0946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67485" cy="1184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65104" w:rsidRPr="00944D78">
        <w:rPr>
          <w:sz w:val="24"/>
          <w:szCs w:val="24"/>
        </w:rPr>
        <w:t xml:space="preserve">Pro zobrazení skládání </w:t>
      </w:r>
      <w:proofErr w:type="spellStart"/>
      <w:r w:rsidR="00465104" w:rsidRPr="00944D78">
        <w:rPr>
          <w:sz w:val="24"/>
          <w:szCs w:val="24"/>
        </w:rPr>
        <w:t>origami</w:t>
      </w:r>
      <w:proofErr w:type="spellEnd"/>
      <w:r w:rsidR="00465104" w:rsidRPr="00944D78">
        <w:rPr>
          <w:sz w:val="24"/>
          <w:szCs w:val="24"/>
        </w:rPr>
        <w:t xml:space="preserve"> jsem nafotografovala jednotlivé kroky pracovního postupu a žákům je postupně promítala prostřednictvím  </w:t>
      </w:r>
      <w:proofErr w:type="spellStart"/>
      <w:r w:rsidR="00465104" w:rsidRPr="00944D78">
        <w:rPr>
          <w:sz w:val="24"/>
          <w:szCs w:val="24"/>
        </w:rPr>
        <w:t>photobeameru</w:t>
      </w:r>
      <w:proofErr w:type="spellEnd"/>
      <w:r w:rsidR="00465104" w:rsidRPr="00944D78">
        <w:rPr>
          <w:sz w:val="24"/>
          <w:szCs w:val="24"/>
        </w:rPr>
        <w:t xml:space="preserve"> na interaktivní tabuli. Lze konstatovat úspěšné zvládnutí pracovního postupu.</w:t>
      </w:r>
    </w:p>
    <w:p w:rsidR="0056294D" w:rsidRPr="00AB4647" w:rsidRDefault="00F76EE6" w:rsidP="00E66B40">
      <w:pPr>
        <w:pStyle w:val="Zhlav"/>
        <w:tabs>
          <w:tab w:val="clear" w:pos="4536"/>
          <w:tab w:val="clear" w:pos="9072"/>
        </w:tabs>
        <w:rPr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</w:rPr>
      </w:pPr>
      <w:r w:rsidRPr="00F76EE6">
        <w:rPr>
          <w:noProof/>
        </w:rPr>
        <w:pict>
          <v:shape id="_x0000_s1031" type="#_x0000_t202" style="position:absolute;margin-left:336.95pt;margin-top:97.75pt;width:115.55pt;height:21.9pt;z-index:251672576" wrapcoords="-140 0 -140 20400 21600 20400 21600 0 -140 0" stroked="f">
            <v:textbox style="mso-next-textbox:#_x0000_s1031" inset="0,0,0,0">
              <w:txbxContent>
                <w:p w:rsidR="00360641" w:rsidRPr="00AB4647" w:rsidRDefault="00360641" w:rsidP="00360641">
                  <w:pPr>
                    <w:pStyle w:val="Titulek"/>
                    <w:rPr>
                      <w:b w:val="0"/>
                      <w:i/>
                      <w:noProof/>
                      <w:color w:val="auto"/>
                      <w:sz w:val="24"/>
                      <w:szCs w:val="24"/>
                    </w:rPr>
                  </w:pPr>
                  <w:r w:rsidRPr="00AB4647">
                    <w:rPr>
                      <w:b w:val="0"/>
                      <w:i/>
                      <w:color w:val="auto"/>
                    </w:rPr>
                    <w:t xml:space="preserve">Obrázek </w:t>
                  </w:r>
                  <w:r w:rsidR="00AB4647" w:rsidRPr="00AB4647">
                    <w:rPr>
                      <w:b w:val="0"/>
                      <w:i/>
                      <w:color w:val="auto"/>
                    </w:rPr>
                    <w:t>4</w:t>
                  </w:r>
                </w:p>
              </w:txbxContent>
            </v:textbox>
            <w10:wrap type="tight"/>
          </v:shape>
        </w:pict>
      </w:r>
      <w:r w:rsidR="00465104" w:rsidRPr="00944D78">
        <w:rPr>
          <w:sz w:val="24"/>
          <w:szCs w:val="24"/>
        </w:rPr>
        <w:t xml:space="preserve">Při objasnění zpracování textu z učebnice, časopisu </w:t>
      </w:r>
      <w:proofErr w:type="spellStart"/>
      <w:r w:rsidR="00465104" w:rsidRPr="00944D78">
        <w:rPr>
          <w:sz w:val="24"/>
          <w:szCs w:val="24"/>
        </w:rPr>
        <w:t>photobeamer</w:t>
      </w:r>
      <w:proofErr w:type="spellEnd"/>
      <w:r w:rsidR="00465104" w:rsidRPr="00944D78">
        <w:rPr>
          <w:sz w:val="24"/>
          <w:szCs w:val="24"/>
        </w:rPr>
        <w:t xml:space="preserve"> napomáhá ke </w:t>
      </w:r>
      <w:r w:rsidR="00E66B40" w:rsidRPr="00944D78">
        <w:rPr>
          <w:sz w:val="24"/>
          <w:szCs w:val="24"/>
        </w:rPr>
        <w:t xml:space="preserve">zrychlení </w:t>
      </w:r>
      <w:r w:rsidR="00465104" w:rsidRPr="00944D78">
        <w:rPr>
          <w:sz w:val="24"/>
          <w:szCs w:val="24"/>
        </w:rPr>
        <w:t>výkladu.</w:t>
      </w:r>
      <w:r w:rsidR="00E66B40" w:rsidRPr="00944D78">
        <w:rPr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</w:rPr>
        <w:t xml:space="preserve"> </w:t>
      </w:r>
      <w:r w:rsidRPr="00F76EE6">
        <w:rPr>
          <w:noProof/>
        </w:rPr>
        <w:pict>
          <v:shape id="_x0000_s1028" type="#_x0000_t202" style="position:absolute;margin-left:338.2pt;margin-top:-15.6pt;width:114.3pt;height:.05pt;z-index:251668480;mso-position-horizontal-relative:text;mso-position-vertical-relative:text" wrapcoords="-142 0 -142 20400 21600 20400 21600 0 -142 0" stroked="f">
            <v:textbox style="mso-fit-shape-to-text:t" inset="0,0,0,0">
              <w:txbxContent>
                <w:p w:rsidR="00360641" w:rsidRPr="00105C6B" w:rsidRDefault="00360641" w:rsidP="00360641">
                  <w:pPr>
                    <w:pStyle w:val="Titulek"/>
                    <w:rPr>
                      <w:noProof/>
                      <w:sz w:val="24"/>
                      <w:szCs w:val="24"/>
                    </w:rPr>
                  </w:pPr>
                  <w:r>
                    <w:t xml:space="preserve">Obrázek </w:t>
                  </w:r>
                  <w:fldSimple w:instr=" SEQ Obrázek \* ARABIC ">
                    <w:r>
                      <w:rPr>
                        <w:noProof/>
                      </w:rPr>
                      <w:t>4</w:t>
                    </w:r>
                  </w:fldSimple>
                </w:p>
              </w:txbxContent>
            </v:textbox>
            <w10:wrap type="tight"/>
          </v:shape>
        </w:pict>
      </w:r>
      <w:r w:rsidRPr="00F76EE6">
        <w:rPr>
          <w:noProof/>
        </w:rPr>
        <w:pict>
          <v:shape id="_x0000_s1030" type="#_x0000_t202" style="position:absolute;margin-left:338.2pt;margin-top:-15.6pt;width:114.3pt;height:.05pt;z-index:251670528;mso-position-horizontal-relative:text;mso-position-vertical-relative:text" wrapcoords="-142 0 -142 20160 21600 20160 21600 0 -142 0" stroked="f">
            <v:textbox style="mso-fit-shape-to-text:t" inset="0,0,0,0">
              <w:txbxContent>
                <w:p w:rsidR="00360641" w:rsidRPr="00AB4647" w:rsidRDefault="00360641" w:rsidP="00360641">
                  <w:pPr>
                    <w:pStyle w:val="Titulek"/>
                    <w:rPr>
                      <w:b w:val="0"/>
                      <w:i/>
                      <w:noProof/>
                      <w:color w:val="auto"/>
                      <w:sz w:val="20"/>
                      <w:szCs w:val="20"/>
                    </w:rPr>
                  </w:pPr>
                  <w:r w:rsidRPr="00AB4647">
                    <w:rPr>
                      <w:b w:val="0"/>
                      <w:i/>
                      <w:color w:val="auto"/>
                    </w:rPr>
                    <w:t>Obrázek 3</w:t>
                  </w:r>
                </w:p>
              </w:txbxContent>
            </v:textbox>
            <w10:wrap type="tight"/>
          </v:shape>
        </w:pict>
      </w:r>
      <w:r w:rsidR="00360641">
        <w:rPr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4295554</wp:posOffset>
            </wp:positionH>
            <wp:positionV relativeFrom="paragraph">
              <wp:posOffset>-1559173</wp:posOffset>
            </wp:positionV>
            <wp:extent cx="1451941" cy="1304013"/>
            <wp:effectExtent l="19050" t="0" r="0" b="0"/>
            <wp:wrapTight wrapText="bothSides">
              <wp:wrapPolygon edited="0">
                <wp:start x="-283" y="0"/>
                <wp:lineTo x="-283" y="21142"/>
                <wp:lineTo x="21538" y="21142"/>
                <wp:lineTo x="21538" y="0"/>
                <wp:lineTo x="-283" y="0"/>
              </wp:wrapPolygon>
            </wp:wrapTight>
            <wp:docPr id="8" name="Obrázek 7" descr="CIMG09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MG0941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51941" cy="13040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56294D" w:rsidRPr="00AB4647" w:rsidSect="009C77C0">
      <w:headerReference w:type="default" r:id="rId13"/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43C5" w:rsidRDefault="002343C5">
      <w:r>
        <w:separator/>
      </w:r>
    </w:p>
  </w:endnote>
  <w:endnote w:type="continuationSeparator" w:id="0">
    <w:p w:rsidR="002343C5" w:rsidRDefault="002343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43C5" w:rsidRDefault="002343C5">
      <w:r>
        <w:separator/>
      </w:r>
    </w:p>
  </w:footnote>
  <w:footnote w:type="continuationSeparator" w:id="0">
    <w:p w:rsidR="002343C5" w:rsidRDefault="002343C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3CF7A28"/>
    <w:multiLevelType w:val="hybridMultilevel"/>
    <w:tmpl w:val="40F431D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8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0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3"/>
  </w:num>
  <w:num w:numId="15">
    <w:abstractNumId w:val="13"/>
  </w:num>
  <w:num w:numId="16">
    <w:abstractNumId w:val="19"/>
  </w:num>
  <w:num w:numId="17">
    <w:abstractNumId w:val="27"/>
  </w:num>
  <w:num w:numId="18">
    <w:abstractNumId w:val="15"/>
  </w:num>
  <w:num w:numId="19">
    <w:abstractNumId w:val="12"/>
  </w:num>
  <w:num w:numId="20">
    <w:abstractNumId w:val="32"/>
  </w:num>
  <w:num w:numId="21">
    <w:abstractNumId w:val="33"/>
  </w:num>
  <w:num w:numId="22">
    <w:abstractNumId w:val="10"/>
  </w:num>
  <w:num w:numId="23">
    <w:abstractNumId w:val="20"/>
  </w:num>
  <w:num w:numId="24">
    <w:abstractNumId w:val="22"/>
  </w:num>
  <w:num w:numId="25">
    <w:abstractNumId w:val="16"/>
  </w:num>
  <w:num w:numId="26">
    <w:abstractNumId w:val="30"/>
  </w:num>
  <w:num w:numId="27">
    <w:abstractNumId w:val="28"/>
  </w:num>
  <w:num w:numId="28">
    <w:abstractNumId w:val="17"/>
  </w:num>
  <w:num w:numId="29">
    <w:abstractNumId w:val="21"/>
  </w:num>
  <w:num w:numId="30">
    <w:abstractNumId w:val="14"/>
  </w:num>
  <w:num w:numId="31">
    <w:abstractNumId w:val="24"/>
  </w:num>
  <w:num w:numId="32">
    <w:abstractNumId w:val="26"/>
  </w:num>
  <w:num w:numId="33">
    <w:abstractNumId w:val="31"/>
  </w:num>
  <w:num w:numId="34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5E3A5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C2EB8"/>
    <w:rsid w:val="000C7ACD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363D"/>
    <w:rsid w:val="001746A9"/>
    <w:rsid w:val="0017727B"/>
    <w:rsid w:val="001775A9"/>
    <w:rsid w:val="001803B5"/>
    <w:rsid w:val="00190AB6"/>
    <w:rsid w:val="001923B5"/>
    <w:rsid w:val="00192F7C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343C5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0641"/>
    <w:rsid w:val="0036239E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104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294D"/>
    <w:rsid w:val="005648FB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3A54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323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34B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B5F"/>
    <w:rsid w:val="00941DE9"/>
    <w:rsid w:val="009429C5"/>
    <w:rsid w:val="00943357"/>
    <w:rsid w:val="00944D78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7C0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B4647"/>
    <w:rsid w:val="00AB5260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BA8"/>
    <w:rsid w:val="00C237C8"/>
    <w:rsid w:val="00C25EC4"/>
    <w:rsid w:val="00C27224"/>
    <w:rsid w:val="00C35848"/>
    <w:rsid w:val="00C36D75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710"/>
    <w:rsid w:val="00CC7F04"/>
    <w:rsid w:val="00CD00F2"/>
    <w:rsid w:val="00CD4678"/>
    <w:rsid w:val="00CD5CBF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733"/>
    <w:rsid w:val="00DF4846"/>
    <w:rsid w:val="00E00231"/>
    <w:rsid w:val="00E109E7"/>
    <w:rsid w:val="00E164E2"/>
    <w:rsid w:val="00E25643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6B40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57327"/>
    <w:rsid w:val="00F61939"/>
    <w:rsid w:val="00F6599E"/>
    <w:rsid w:val="00F76E09"/>
    <w:rsid w:val="00F76EE6"/>
    <w:rsid w:val="00F8024E"/>
    <w:rsid w:val="00F8144D"/>
    <w:rsid w:val="00F8242A"/>
    <w:rsid w:val="00F82D5E"/>
    <w:rsid w:val="00F8397E"/>
    <w:rsid w:val="00F878E3"/>
    <w:rsid w:val="00F92966"/>
    <w:rsid w:val="00FA4319"/>
    <w:rsid w:val="00FA48A5"/>
    <w:rsid w:val="00FA544E"/>
    <w:rsid w:val="00FA5AFA"/>
    <w:rsid w:val="00FA6430"/>
    <w:rsid w:val="00FA7C41"/>
    <w:rsid w:val="00FB038B"/>
    <w:rsid w:val="00FB0762"/>
    <w:rsid w:val="00FB1359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465104"/>
    <w:rPr>
      <w:color w:val="0563C1" w:themeColor="hyperlink"/>
      <w:u w:val="single"/>
    </w:rPr>
  </w:style>
  <w:style w:type="paragraph" w:styleId="Titulek">
    <w:name w:val="caption"/>
    <w:basedOn w:val="Normln"/>
    <w:next w:val="Normln"/>
    <w:uiPriority w:val="35"/>
    <w:unhideWhenUsed/>
    <w:qFormat/>
    <w:rsid w:val="00360641"/>
    <w:pPr>
      <w:spacing w:after="200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http://www.photobeamer.com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na\Desktop\v&#253;zva%2051\&#352;ablona%20pro%20&#269;l&#225;nky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BBAF70-D23D-4663-8728-B1377C4CC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</Template>
  <TotalTime>2</TotalTime>
  <Pages>1</Pages>
  <Words>271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Dasa</dc:creator>
  <cp:keywords/>
  <cp:lastModifiedBy>Dum</cp:lastModifiedBy>
  <cp:revision>2</cp:revision>
  <cp:lastPrinted>2015-02-09T07:52:00Z</cp:lastPrinted>
  <dcterms:created xsi:type="dcterms:W3CDTF">2015-05-05T15:01:00Z</dcterms:created>
  <dcterms:modified xsi:type="dcterms:W3CDTF">2015-05-05T15:01:00Z</dcterms:modified>
</cp:coreProperties>
</file>