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C949CE">
        <w:rPr>
          <w:rFonts w:ascii="Arial" w:eastAsia="Arial" w:hAnsi="Arial" w:cs="Arial"/>
          <w:b/>
          <w:bCs/>
        </w:rPr>
        <w:t xml:space="preserve"> Mgr</w:t>
      </w:r>
      <w:r w:rsidR="00C245BC">
        <w:rPr>
          <w:rFonts w:ascii="Arial" w:eastAsia="Arial" w:hAnsi="Arial" w:cs="Arial"/>
          <w:b/>
          <w:bCs/>
        </w:rPr>
        <w:t xml:space="preserve">. </w:t>
      </w:r>
      <w:r w:rsidR="00E85120">
        <w:rPr>
          <w:rFonts w:ascii="Arial" w:eastAsia="Arial" w:hAnsi="Arial" w:cs="Arial"/>
          <w:b/>
          <w:bCs/>
        </w:rPr>
        <w:t>Ilona Kaplanová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8E301F">
        <w:rPr>
          <w:rFonts w:ascii="Arial" w:hAnsi="Arial" w:cs="Arial"/>
        </w:rPr>
        <w:t xml:space="preserve">P16 </w:t>
      </w:r>
      <w:r w:rsidR="00E85120">
        <w:rPr>
          <w:rFonts w:ascii="Arial" w:hAnsi="Arial" w:cs="Arial"/>
        </w:rPr>
        <w:t>ZŠ Průhonice, Školní 191, 252 43 Průhonice</w:t>
      </w:r>
    </w:p>
    <w:p w:rsidR="00E85120" w:rsidRDefault="00C949CE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Klíčová slova:</w:t>
      </w:r>
      <w:r w:rsidR="00C245BC">
        <w:rPr>
          <w:rFonts w:ascii="Arial" w:hAnsi="Arial" w:cs="Arial"/>
          <w:b/>
          <w:bCs/>
          <w:iCs/>
        </w:rPr>
        <w:t xml:space="preserve"> hodiny, čas, jednotky času, dny v týdnu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C245BC">
        <w:rPr>
          <w:rFonts w:ascii="Arial" w:hAnsi="Arial" w:cs="Arial"/>
          <w:b/>
        </w:rPr>
        <w:t xml:space="preserve"> Prvouka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C245BC">
        <w:rPr>
          <w:rFonts w:ascii="Arial" w:hAnsi="Arial" w:cs="Arial"/>
          <w:b/>
        </w:rPr>
        <w:t xml:space="preserve"> 1.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949CE">
        <w:rPr>
          <w:rFonts w:ascii="Arial" w:hAnsi="Arial" w:cs="Arial"/>
          <w:b/>
        </w:rPr>
        <w:t xml:space="preserve"> </w:t>
      </w:r>
      <w:r w:rsidR="00C245BC">
        <w:rPr>
          <w:rFonts w:ascii="Arial" w:hAnsi="Arial" w:cs="Arial"/>
          <w:b/>
        </w:rPr>
        <w:t>určování času, jednotky času, zápis hodin různými způsoby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C245BC">
        <w:rPr>
          <w:rFonts w:ascii="Arial" w:hAnsi="Arial" w:cs="Arial"/>
          <w:b/>
        </w:rPr>
        <w:t xml:space="preserve"> procvičování čtení času na digitálních hodinách a na ciferníku (opakování již dříve probrané látky), procvičování správného slovního vyjádření hodin a odpovídajícího zápisu, seznámení s jednotkami času a jejich řazení podle délky trvání, procvičení pořadí dnů v týdnu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8E301F">
        <w:rPr>
          <w:rFonts w:ascii="Arial" w:hAnsi="Arial" w:cs="Arial"/>
          <w:b/>
        </w:rPr>
        <w:t xml:space="preserve">Žáci si osvojí vyjadřování </w:t>
      </w:r>
      <w:r w:rsidR="00C245BC">
        <w:rPr>
          <w:rFonts w:ascii="Arial" w:hAnsi="Arial" w:cs="Arial"/>
          <w:b/>
        </w:rPr>
        <w:t xml:space="preserve">a zápis </w:t>
      </w:r>
      <w:r w:rsidR="00FD1CC4">
        <w:rPr>
          <w:rFonts w:ascii="Arial" w:hAnsi="Arial" w:cs="Arial"/>
          <w:b/>
        </w:rPr>
        <w:t>času různými způsoby, znají pořadí dnů v týdnu, umí porovnat velikost různých jednotek času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FD1CC4">
        <w:rPr>
          <w:rFonts w:ascii="Arial" w:hAnsi="Arial" w:cs="Arial"/>
          <w:b/>
        </w:rPr>
        <w:t xml:space="preserve">samostatná práce na </w:t>
      </w:r>
      <w:proofErr w:type="spellStart"/>
      <w:r w:rsidR="00FD1CC4">
        <w:rPr>
          <w:rFonts w:ascii="Arial" w:hAnsi="Arial" w:cs="Arial"/>
          <w:b/>
        </w:rPr>
        <w:t>tabletech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FD1CC4">
        <w:rPr>
          <w:rFonts w:ascii="Arial" w:hAnsi="Arial" w:cs="Arial"/>
          <w:b/>
        </w:rPr>
        <w:t xml:space="preserve"> řízený rozhovor, frontální výuka s pomocí interaktivní tabule, práce na </w:t>
      </w:r>
      <w:proofErr w:type="spellStart"/>
      <w:r w:rsidR="00FD1CC4">
        <w:rPr>
          <w:rFonts w:ascii="Arial" w:hAnsi="Arial" w:cs="Arial"/>
          <w:b/>
        </w:rPr>
        <w:t>tabletech</w:t>
      </w:r>
      <w:proofErr w:type="spellEnd"/>
      <w:r w:rsidR="00FD1CC4">
        <w:rPr>
          <w:rFonts w:ascii="Arial" w:hAnsi="Arial" w:cs="Arial"/>
          <w:b/>
        </w:rPr>
        <w:t xml:space="preserve"> se společným hodnocením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C949CE">
        <w:rPr>
          <w:rFonts w:ascii="Arial" w:hAnsi="Arial" w:cs="Arial"/>
          <w:b/>
        </w:rPr>
        <w:t xml:space="preserve"> </w:t>
      </w:r>
      <w:r w:rsidR="00E85120">
        <w:rPr>
          <w:rFonts w:ascii="Arial" w:hAnsi="Arial" w:cs="Arial"/>
          <w:b/>
        </w:rPr>
        <w:t>tablety</w:t>
      </w:r>
      <w:r w:rsidR="00FD1CC4">
        <w:rPr>
          <w:rFonts w:ascii="Arial" w:hAnsi="Arial" w:cs="Arial"/>
          <w:b/>
        </w:rPr>
        <w:t>, interaktivní tabule, digitální hodiny, sešity, karty s čísly 1-12</w:t>
      </w:r>
    </w:p>
    <w:p w:rsidR="00FD1CC4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8E301F">
        <w:rPr>
          <w:rFonts w:ascii="Arial" w:hAnsi="Arial" w:cs="Arial"/>
          <w:b/>
        </w:rPr>
        <w:t xml:space="preserve"> </w:t>
      </w:r>
      <w:proofErr w:type="gramStart"/>
      <w:r w:rsidR="008E301F">
        <w:rPr>
          <w:rFonts w:ascii="Arial" w:hAnsi="Arial" w:cs="Arial"/>
          <w:b/>
        </w:rPr>
        <w:t>Matematika</w:t>
      </w:r>
      <w:proofErr w:type="gramEnd"/>
      <w:r w:rsidR="008E301F">
        <w:rPr>
          <w:rFonts w:ascii="Arial" w:hAnsi="Arial" w:cs="Arial"/>
          <w:b/>
        </w:rPr>
        <w:t>.</w:t>
      </w:r>
      <w:proofErr w:type="gramStart"/>
      <w:r w:rsidR="008E301F">
        <w:rPr>
          <w:rFonts w:ascii="Arial" w:hAnsi="Arial" w:cs="Arial"/>
          <w:b/>
        </w:rPr>
        <w:t>hrou</w:t>
      </w:r>
      <w:proofErr w:type="gramEnd"/>
      <w:r w:rsidR="008E301F">
        <w:rPr>
          <w:rFonts w:ascii="Arial" w:hAnsi="Arial" w:cs="Arial"/>
          <w:b/>
        </w:rPr>
        <w:t>.</w:t>
      </w:r>
      <w:proofErr w:type="spellStart"/>
      <w:r w:rsidR="008E301F">
        <w:rPr>
          <w:rFonts w:ascii="Arial" w:hAnsi="Arial" w:cs="Arial"/>
          <w:b/>
        </w:rPr>
        <w:t>cz</w:t>
      </w:r>
      <w:proofErr w:type="spellEnd"/>
      <w:r w:rsidR="008E301F">
        <w:rPr>
          <w:rFonts w:ascii="Arial" w:hAnsi="Arial" w:cs="Arial"/>
          <w:b/>
        </w:rPr>
        <w:t xml:space="preserve"> </w:t>
      </w:r>
      <w:r w:rsidR="00FD1CC4">
        <w:rPr>
          <w:rFonts w:ascii="Arial" w:hAnsi="Arial" w:cs="Arial"/>
          <w:b/>
        </w:rPr>
        <w:t xml:space="preserve"> Pexeso celé hodiny 1-12, Pexeso hodiny 1-12, celé a půl, Zapiš celé hodiny podle slov 1-12, Seřaď jednotky času, Doplň dny v týdnu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FD1CC4" w:rsidP="00FD1C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8E301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 cílem</w:t>
            </w:r>
            <w:r w:rsidR="00FD1CC4">
              <w:rPr>
                <w:rFonts w:ascii="Arial" w:hAnsi="Arial" w:cs="Arial"/>
              </w:rPr>
              <w:t xml:space="preserve"> hodiny, příprava </w:t>
            </w:r>
            <w:proofErr w:type="spellStart"/>
            <w:r w:rsidR="00FD1CC4">
              <w:rPr>
                <w:rFonts w:ascii="Arial" w:hAnsi="Arial" w:cs="Arial"/>
              </w:rPr>
              <w:t>tabletů</w:t>
            </w:r>
            <w:proofErr w:type="spellEnd"/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FD1CC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FD1CC4" w:rsidP="00FD1CC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říkanky Čtvrt, půl, tři čtvrtě, celá, ukažte hodiny</w:t>
            </w:r>
            <w:r w:rsidR="008E301F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kolik to dělá. Opakování správného čtení a nastavování času na ciferníku interaktivních hodin na tabuli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FD1CC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min. </w:t>
            </w:r>
          </w:p>
        </w:tc>
        <w:tc>
          <w:tcPr>
            <w:tcW w:w="5386" w:type="dxa"/>
          </w:tcPr>
          <w:p w:rsidR="00A735B2" w:rsidRPr="00A84231" w:rsidRDefault="00FD1CC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Známe různé druhy hodin, které ukazují nebo vyjadřují čas různým způsobem a je potřeba se s nimi seznámit (digitální budík, mobilní telefon, ústní informace o tom, kolik je hodin, nástěnné hodiny s klasickým ciferníkem)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FD1CC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A735B2" w:rsidRDefault="00FD1CC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 digitálními hodinami, děti si do sešitu zkusí zapsat digitálně číslice 0 – 9. Seznámení s digitálním zápisem a jeho správným čtením.</w:t>
            </w:r>
          </w:p>
          <w:p w:rsidR="00FD1CC4" w:rsidRDefault="00FD1CC4" w:rsidP="00FD1C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 jednotkou sekunda, minuta   - odhadování jejich délky bez možnosti sledovat čas. Seřazení jednotek času podle délky trvání – společná práce na interaktivní tabuli.</w:t>
            </w:r>
          </w:p>
          <w:p w:rsidR="00FD1CC4" w:rsidRPr="00A84231" w:rsidRDefault="00FD1CC4" w:rsidP="00FD1C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Pohybová hra na hodiny – ciferník sestaven z karet s čísly 1-12. Dvě děti představují vždy dvě ručičky hodin a natáčejí se k číslicím podle zadaného času.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FD1CC4" w:rsidP="00995D2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995D2E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Default="00FD1CC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Děti pracují samostatně za dohledu učitele na </w:t>
            </w:r>
            <w:proofErr w:type="spellStart"/>
            <w:r>
              <w:rPr>
                <w:rFonts w:ascii="Arial" w:hAnsi="Arial" w:cs="Arial"/>
              </w:rPr>
              <w:t>tabletech</w:t>
            </w:r>
            <w:proofErr w:type="spellEnd"/>
            <w:r>
              <w:rPr>
                <w:rFonts w:ascii="Arial" w:hAnsi="Arial" w:cs="Arial"/>
              </w:rPr>
              <w:t xml:space="preserve"> a postupně procvičují probrané učivo na aplikacích Pexeso celé hodiny1-12 a Pex</w:t>
            </w:r>
            <w:r w:rsidR="00995D2E">
              <w:rPr>
                <w:rFonts w:ascii="Arial" w:hAnsi="Arial" w:cs="Arial"/>
              </w:rPr>
              <w:t xml:space="preserve">eso hodiny 1-12, celé a půl (párují v pexesu hodiny na ciferníku s hodinami digitálními). </w:t>
            </w:r>
          </w:p>
          <w:p w:rsidR="00995D2E" w:rsidRDefault="00995D2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Pracují s</w:t>
            </w:r>
            <w:r w:rsidR="008E301F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úkolem</w:t>
            </w:r>
            <w:r w:rsidR="008E301F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 xml:space="preserve"> Zapiš celé hodiny podle slov 1-12</w:t>
            </w:r>
          </w:p>
          <w:p w:rsidR="00995D2E" w:rsidRDefault="00995D2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Následuje úkol</w:t>
            </w:r>
            <w:r w:rsidR="008E301F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 xml:space="preserve"> Seřaď jednotky času (řadí od nejkratší po nejdelší)</w:t>
            </w:r>
          </w:p>
          <w:p w:rsidR="00995D2E" w:rsidRPr="00A84231" w:rsidRDefault="00995D2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Doplň dny v týdnu – doplní a pak opíší do sešitů všechny dny ve správném pořadí</w:t>
            </w:r>
          </w:p>
        </w:tc>
        <w:tc>
          <w:tcPr>
            <w:tcW w:w="2552" w:type="dxa"/>
          </w:tcPr>
          <w:p w:rsidR="00A735B2" w:rsidRPr="00A84231" w:rsidRDefault="00995D2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 všech úkolů je možnost kontroly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995D2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min.</w:t>
            </w:r>
          </w:p>
        </w:tc>
        <w:tc>
          <w:tcPr>
            <w:tcW w:w="5386" w:type="dxa"/>
          </w:tcPr>
          <w:p w:rsidR="00A735B2" w:rsidRPr="00A84231" w:rsidRDefault="00995D2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hodiny, sebehodnocení žáků</w:t>
            </w:r>
            <w:bookmarkStart w:id="0" w:name="_GoBack"/>
            <w:bookmarkEnd w:id="0"/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1B75" w:rsidRDefault="00D71B75" w:rsidP="00A84231">
      <w:pPr>
        <w:spacing w:line="240" w:lineRule="auto"/>
      </w:pPr>
      <w:r>
        <w:separator/>
      </w:r>
    </w:p>
  </w:endnote>
  <w:endnote w:type="continuationSeparator" w:id="0">
    <w:p w:rsidR="00D71B75" w:rsidRDefault="00D71B75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FE0DBB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5088890</wp:posOffset>
          </wp:positionH>
          <wp:positionV relativeFrom="paragraph">
            <wp:posOffset>-334010</wp:posOffset>
          </wp:positionV>
          <wp:extent cx="1497965" cy="789305"/>
          <wp:effectExtent l="19050" t="0" r="6985" b="0"/>
          <wp:wrapTight wrapText="bothSides">
            <wp:wrapPolygon edited="0">
              <wp:start x="-275" y="0"/>
              <wp:lineTo x="-275" y="20853"/>
              <wp:lineTo x="21701" y="20853"/>
              <wp:lineTo x="21701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965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1B75" w:rsidRDefault="00D71B75" w:rsidP="00A84231">
      <w:pPr>
        <w:spacing w:line="240" w:lineRule="auto"/>
      </w:pPr>
      <w:r>
        <w:separator/>
      </w:r>
    </w:p>
  </w:footnote>
  <w:footnote w:type="continuationSeparator" w:id="0">
    <w:p w:rsidR="00D71B75" w:rsidRDefault="00D71B75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7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C1D8B"/>
    <w:rsid w:val="003209D4"/>
    <w:rsid w:val="00333F89"/>
    <w:rsid w:val="008B1647"/>
    <w:rsid w:val="008E301F"/>
    <w:rsid w:val="008F0348"/>
    <w:rsid w:val="008F7E15"/>
    <w:rsid w:val="00995D2E"/>
    <w:rsid w:val="00A65CA4"/>
    <w:rsid w:val="00A735B2"/>
    <w:rsid w:val="00A84231"/>
    <w:rsid w:val="00A851E0"/>
    <w:rsid w:val="00C245BC"/>
    <w:rsid w:val="00C949CE"/>
    <w:rsid w:val="00CA3C79"/>
    <w:rsid w:val="00D71B75"/>
    <w:rsid w:val="00E85120"/>
    <w:rsid w:val="00EB6C7E"/>
    <w:rsid w:val="00ED0BF3"/>
    <w:rsid w:val="00F12437"/>
    <w:rsid w:val="00F86346"/>
    <w:rsid w:val="00FD1CC4"/>
    <w:rsid w:val="00FE0DBB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Průhonice, okres Praha - západ</Company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Kaplanová</dc:creator>
  <cp:lastModifiedBy>Dum</cp:lastModifiedBy>
  <cp:revision>2</cp:revision>
  <dcterms:created xsi:type="dcterms:W3CDTF">2015-06-24T20:27:00Z</dcterms:created>
  <dcterms:modified xsi:type="dcterms:W3CDTF">2015-06-24T20:27:00Z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