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5156F3" w:rsidRDefault="005156F3" w:rsidP="005156F3"/>
    <w:p w:rsidR="005156F3" w:rsidRDefault="005156F3" w:rsidP="005156F3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Základní škola Gabry a Málinky Štítná nad </w:t>
      </w:r>
      <w:proofErr w:type="spellStart"/>
      <w:r>
        <w:rPr>
          <w:b/>
          <w:sz w:val="28"/>
          <w:szCs w:val="28"/>
        </w:rPr>
        <w:t>Vláří</w:t>
      </w:r>
      <w:proofErr w:type="spellEnd"/>
      <w:r>
        <w:rPr>
          <w:b/>
          <w:sz w:val="28"/>
          <w:szCs w:val="28"/>
        </w:rPr>
        <w:t>, okres Zlín</w:t>
      </w:r>
    </w:p>
    <w:p w:rsidR="005156F3" w:rsidRDefault="005156F3" w:rsidP="005156F3">
      <w:pPr>
        <w:jc w:val="center"/>
      </w:pPr>
    </w:p>
    <w:p w:rsidR="005156F3" w:rsidRDefault="005156F3" w:rsidP="005156F3">
      <w:pPr>
        <w:jc w:val="center"/>
      </w:pPr>
    </w:p>
    <w:p w:rsidR="005156F3" w:rsidRDefault="005156F3" w:rsidP="005156F3">
      <w:pPr>
        <w:jc w:val="center"/>
      </w:pPr>
    </w:p>
    <w:p w:rsidR="005156F3" w:rsidRDefault="005156F3" w:rsidP="005156F3">
      <w:pPr>
        <w:jc w:val="center"/>
      </w:pPr>
    </w:p>
    <w:p w:rsidR="005156F3" w:rsidRDefault="005156F3" w:rsidP="005156F3">
      <w:pPr>
        <w:jc w:val="center"/>
      </w:pPr>
    </w:p>
    <w:tbl>
      <w:tblPr>
        <w:tblStyle w:val="Mkatabulky"/>
        <w:tblW w:w="9498" w:type="dxa"/>
        <w:tblLook w:val="01E0"/>
      </w:tblPr>
      <w:tblGrid>
        <w:gridCol w:w="4749"/>
        <w:gridCol w:w="4749"/>
      </w:tblGrid>
      <w:tr w:rsidR="005156F3" w:rsidTr="00A44419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6F3" w:rsidRDefault="005156F3" w:rsidP="00A44419">
            <w:pPr>
              <w:rPr>
                <w:b/>
                <w:bCs/>
              </w:rPr>
            </w:pPr>
            <w:r>
              <w:rPr>
                <w:b/>
                <w:bCs/>
              </w:rPr>
              <w:t>Název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6F3" w:rsidRDefault="005156F3" w:rsidP="00A44419">
            <w:r>
              <w:t>Dotkněte se inovací</w:t>
            </w:r>
          </w:p>
        </w:tc>
      </w:tr>
      <w:tr w:rsidR="005156F3" w:rsidTr="00A44419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6F3" w:rsidRDefault="005156F3" w:rsidP="00A44419">
            <w:pPr>
              <w:rPr>
                <w:b/>
                <w:bCs/>
              </w:rPr>
            </w:pPr>
            <w:r>
              <w:rPr>
                <w:b/>
                <w:bCs/>
              </w:rPr>
              <w:t>Registrační číslo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6F3" w:rsidRDefault="005156F3" w:rsidP="00A44419">
            <w:r w:rsidRPr="00047BC4">
              <w:t>CZ.1.07/1.3.00/51.0024</w:t>
            </w:r>
          </w:p>
        </w:tc>
      </w:tr>
      <w:tr w:rsidR="005156F3" w:rsidTr="00A44419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6F3" w:rsidRDefault="005156F3" w:rsidP="00A44419">
            <w:pPr>
              <w:rPr>
                <w:b/>
                <w:bCs/>
              </w:rPr>
            </w:pPr>
            <w:r>
              <w:rPr>
                <w:b/>
                <w:bCs/>
              </w:rPr>
              <w:t>Pořadové číslo výstupu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6F3" w:rsidRDefault="005156F3" w:rsidP="00A44419">
            <w:r>
              <w:t>23.</w:t>
            </w:r>
          </w:p>
        </w:tc>
      </w:tr>
      <w:tr w:rsidR="005156F3" w:rsidTr="00A44419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6F3" w:rsidRDefault="005156F3" w:rsidP="00A44419">
            <w:pPr>
              <w:rPr>
                <w:b/>
                <w:bCs/>
              </w:rPr>
            </w:pPr>
            <w:r>
              <w:rPr>
                <w:b/>
                <w:bCs/>
              </w:rPr>
              <w:t>Název materiálu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6F3" w:rsidRDefault="005156F3" w:rsidP="00A44419">
            <w:proofErr w:type="spellStart"/>
            <w:r>
              <w:t>Ekabinet</w:t>
            </w:r>
            <w:proofErr w:type="spellEnd"/>
            <w:r>
              <w:t xml:space="preserve"> – Krok za krokem - přehled</w:t>
            </w:r>
          </w:p>
        </w:tc>
      </w:tr>
      <w:tr w:rsidR="005156F3" w:rsidTr="00A44419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6F3" w:rsidRDefault="005156F3" w:rsidP="00A44419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oblast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6F3" w:rsidRDefault="005156F3" w:rsidP="00A44419">
            <w:r>
              <w:t>Člověk a jeho svět</w:t>
            </w:r>
          </w:p>
        </w:tc>
      </w:tr>
      <w:tr w:rsidR="005156F3" w:rsidTr="00A44419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6F3" w:rsidRDefault="005156F3" w:rsidP="00A44419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6F3" w:rsidRDefault="005156F3" w:rsidP="00A44419">
            <w:r>
              <w:t>Žáci se SVP</w:t>
            </w:r>
          </w:p>
        </w:tc>
      </w:tr>
      <w:tr w:rsidR="005156F3" w:rsidTr="00A44419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6F3" w:rsidRDefault="005156F3" w:rsidP="00A44419">
            <w:pPr>
              <w:rPr>
                <w:b/>
                <w:bCs/>
              </w:rPr>
            </w:pPr>
            <w:r>
              <w:rPr>
                <w:b/>
                <w:bCs/>
              </w:rPr>
              <w:t>Klíčová slova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6F3" w:rsidRDefault="005156F3" w:rsidP="00A44419">
            <w:r>
              <w:t xml:space="preserve">Poruchy učení, </w:t>
            </w:r>
            <w:proofErr w:type="spellStart"/>
            <w:r>
              <w:t>ekabinet</w:t>
            </w:r>
            <w:proofErr w:type="spellEnd"/>
          </w:p>
        </w:tc>
      </w:tr>
      <w:tr w:rsidR="005156F3" w:rsidTr="00A44419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6F3" w:rsidRDefault="005156F3" w:rsidP="00A44419">
            <w:pPr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6F3" w:rsidRDefault="005156F3" w:rsidP="00A44419">
            <w:r>
              <w:t xml:space="preserve">Dana </w:t>
            </w:r>
            <w:proofErr w:type="spellStart"/>
            <w:r>
              <w:t>Černíčková</w:t>
            </w:r>
            <w:proofErr w:type="spellEnd"/>
          </w:p>
        </w:tc>
      </w:tr>
      <w:tr w:rsidR="005156F3" w:rsidTr="00A44419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6F3" w:rsidRDefault="005156F3" w:rsidP="00A44419">
            <w:pPr>
              <w:rPr>
                <w:b/>
                <w:bCs/>
              </w:rPr>
            </w:pPr>
            <w:r>
              <w:rPr>
                <w:b/>
                <w:bCs/>
              </w:rPr>
              <w:t>Použité zdroje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6F3" w:rsidRDefault="005156F3" w:rsidP="00A44419">
            <w:r w:rsidRPr="00315AE0">
              <w:t xml:space="preserve">EDULOGY. S.R.O.. </w:t>
            </w:r>
            <w:proofErr w:type="gramStart"/>
            <w:r w:rsidRPr="00315AE0">
              <w:t>www</w:t>
            </w:r>
            <w:proofErr w:type="gramEnd"/>
            <w:r w:rsidRPr="00315AE0">
              <w:t xml:space="preserve">.ekabinet.cz [online]. [cit. </w:t>
            </w:r>
            <w:proofErr w:type="gramStart"/>
            <w:r w:rsidRPr="00315AE0">
              <w:t>27.4.2015</w:t>
            </w:r>
            <w:proofErr w:type="gramEnd"/>
            <w:r w:rsidRPr="00315AE0">
              <w:t>]. Dostupný na WWW: http://www.ekabinet.cz/</w:t>
            </w:r>
          </w:p>
        </w:tc>
      </w:tr>
    </w:tbl>
    <w:p w:rsidR="005156F3" w:rsidRDefault="005156F3" w:rsidP="005156F3">
      <w:pPr>
        <w:jc w:val="center"/>
      </w:pPr>
    </w:p>
    <w:p w:rsidR="005156F3" w:rsidRDefault="005156F3" w:rsidP="005156F3">
      <w:pPr>
        <w:jc w:val="center"/>
      </w:pPr>
    </w:p>
    <w:p w:rsidR="005156F3" w:rsidRDefault="005156F3" w:rsidP="005156F3">
      <w:pPr>
        <w:jc w:val="center"/>
      </w:pPr>
    </w:p>
    <w:p w:rsidR="005156F3" w:rsidRDefault="005156F3" w:rsidP="005156F3">
      <w:pPr>
        <w:jc w:val="center"/>
      </w:pPr>
    </w:p>
    <w:p w:rsidR="005156F3" w:rsidRDefault="005156F3" w:rsidP="005156F3">
      <w:pPr>
        <w:jc w:val="center"/>
      </w:pPr>
    </w:p>
    <w:p w:rsidR="005156F3" w:rsidRDefault="005156F3" w:rsidP="005156F3">
      <w:pPr>
        <w:jc w:val="center"/>
      </w:pPr>
    </w:p>
    <w:p w:rsidR="005156F3" w:rsidRDefault="005156F3" w:rsidP="005156F3">
      <w:pPr>
        <w:jc w:val="center"/>
      </w:pPr>
    </w:p>
    <w:p w:rsidR="005156F3" w:rsidRDefault="005156F3" w:rsidP="005156F3">
      <w:pPr>
        <w:jc w:val="center"/>
      </w:pPr>
    </w:p>
    <w:p w:rsidR="005156F3" w:rsidRDefault="005156F3" w:rsidP="005156F3">
      <w:pPr>
        <w:jc w:val="center"/>
      </w:pPr>
    </w:p>
    <w:p w:rsidR="005156F3" w:rsidRDefault="005156F3" w:rsidP="005156F3"/>
    <w:p w:rsidR="005156F3" w:rsidRDefault="005156F3" w:rsidP="005156F3"/>
    <w:p w:rsidR="005156F3" w:rsidRDefault="005156F3" w:rsidP="005156F3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 xml:space="preserve">Přístup k výukovému systému </w:t>
      </w:r>
      <w:proofErr w:type="spellStart"/>
      <w:r>
        <w:rPr>
          <w:b/>
        </w:rPr>
        <w:t>Ekabinet</w:t>
      </w:r>
      <w:proofErr w:type="spellEnd"/>
      <w:r>
        <w:rPr>
          <w:b/>
        </w:rPr>
        <w:t xml:space="preserve"> a jeho jednotlivým částem</w:t>
      </w:r>
    </w:p>
    <w:p w:rsidR="005156F3" w:rsidRDefault="005156F3" w:rsidP="005156F3"/>
    <w:p w:rsidR="005156F3" w:rsidRDefault="005156F3" w:rsidP="005156F3">
      <w:r>
        <w:t>www.ekabinet.cz</w:t>
      </w:r>
    </w:p>
    <w:p w:rsidR="005156F3" w:rsidRDefault="005156F3" w:rsidP="005156F3"/>
    <w:p w:rsidR="005156F3" w:rsidRDefault="005156F3" w:rsidP="005156F3">
      <w:pPr>
        <w:jc w:val="center"/>
      </w:pPr>
      <w:r>
        <w:rPr>
          <w:noProof/>
        </w:rPr>
        <w:lastRenderedPageBreak/>
        <w:drawing>
          <wp:inline distT="0" distB="0" distL="0" distR="0">
            <wp:extent cx="4371975" cy="2705100"/>
            <wp:effectExtent l="0" t="0" r="9525" b="0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/>
                    <a:srcRect l="10913" t="10294" r="13190" b="6176"/>
                    <a:stretch/>
                  </pic:blipFill>
                  <pic:spPr bwMode="auto">
                    <a:xfrm>
                      <a:off x="0" y="0"/>
                      <a:ext cx="4372169" cy="2705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156F3" w:rsidRDefault="005156F3" w:rsidP="005156F3">
      <w:pPr>
        <w:jc w:val="center"/>
      </w:pPr>
    </w:p>
    <w:p w:rsidR="005156F3" w:rsidRDefault="005156F3" w:rsidP="005156F3"/>
    <w:p w:rsidR="005156F3" w:rsidRDefault="005156F3" w:rsidP="005156F3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Systém Krok za krokem v </w:t>
      </w:r>
      <w:proofErr w:type="spellStart"/>
      <w:r>
        <w:rPr>
          <w:b/>
        </w:rPr>
        <w:t>Ekabinetu</w:t>
      </w:r>
      <w:proofErr w:type="spellEnd"/>
    </w:p>
    <w:p w:rsidR="005156F3" w:rsidRDefault="005156F3" w:rsidP="005156F3">
      <w:pPr>
        <w:rPr>
          <w:b/>
        </w:rPr>
      </w:pPr>
    </w:p>
    <w:p w:rsidR="005156F3" w:rsidRPr="00023534" w:rsidRDefault="005156F3" w:rsidP="005156F3">
      <w:pPr>
        <w:jc w:val="both"/>
      </w:pPr>
      <w:r>
        <w:t>Krok za krokem je metodický systém výuky, který je primárně určen k použití ve školkách. Na základní škole se však dá využívat také, a to zejména s dětmi, u kterých se projevují specifické poruchy učení. Jeho výhodami jsou systematičnost a velmi pěkné grafické zpracování. Navíc je systém doplněn velkým množstvím materiálů k tisku, omalovánkami a metodickými přípravami.</w:t>
      </w:r>
    </w:p>
    <w:p w:rsidR="005156F3" w:rsidRDefault="005156F3" w:rsidP="005156F3">
      <w:pPr>
        <w:jc w:val="both"/>
      </w:pPr>
    </w:p>
    <w:p w:rsidR="005156F3" w:rsidRDefault="005156F3" w:rsidP="005156F3">
      <w:pPr>
        <w:jc w:val="both"/>
        <w:rPr>
          <w:b/>
        </w:rPr>
      </w:pPr>
      <w:r w:rsidRPr="00506891">
        <w:rPr>
          <w:b/>
        </w:rPr>
        <w:t>Přístup:</w:t>
      </w:r>
    </w:p>
    <w:p w:rsidR="005156F3" w:rsidRPr="00506891" w:rsidRDefault="005156F3" w:rsidP="005156F3">
      <w:pPr>
        <w:jc w:val="both"/>
        <w:rPr>
          <w:b/>
        </w:rPr>
      </w:pPr>
    </w:p>
    <w:p w:rsidR="005156F3" w:rsidRDefault="005156F3" w:rsidP="005156F3">
      <w:r>
        <w:t xml:space="preserve">www.ekabinet.cz ► Předškolní vzdělávání </w:t>
      </w:r>
      <w:r w:rsidRPr="00DA6C86">
        <w:t>►</w:t>
      </w:r>
      <w:r>
        <w:t xml:space="preserve">Krok za krokem </w:t>
      </w:r>
    </w:p>
    <w:p w:rsidR="005156F3" w:rsidRDefault="005156F3" w:rsidP="005156F3"/>
    <w:p w:rsidR="005156F3" w:rsidRDefault="005156F3" w:rsidP="005156F3">
      <w:pPr>
        <w:rPr>
          <w:b/>
        </w:rPr>
      </w:pPr>
      <w:r>
        <w:rPr>
          <w:b/>
        </w:rPr>
        <w:t>Obsah:</w:t>
      </w:r>
    </w:p>
    <w:p w:rsidR="005156F3" w:rsidRDefault="005156F3" w:rsidP="005156F3">
      <w:pPr>
        <w:rPr>
          <w:b/>
        </w:rPr>
      </w:pPr>
    </w:p>
    <w:p w:rsidR="005156F3" w:rsidRDefault="005156F3" w:rsidP="005156F3">
      <w:pPr>
        <w:rPr>
          <w:b/>
        </w:rPr>
      </w:pPr>
      <w:r>
        <w:rPr>
          <w:b/>
        </w:rPr>
        <w:t>Aktivity</w:t>
      </w:r>
    </w:p>
    <w:p w:rsidR="005156F3" w:rsidRPr="00C456B5" w:rsidRDefault="005156F3" w:rsidP="005156F3">
      <w:r w:rsidRPr="00C456B5">
        <w:t xml:space="preserve">I. </w:t>
      </w:r>
      <w:proofErr w:type="spellStart"/>
      <w:r w:rsidRPr="00C456B5">
        <w:t>Pochopenie</w:t>
      </w:r>
      <w:proofErr w:type="spellEnd"/>
      <w:r w:rsidRPr="00C456B5">
        <w:t xml:space="preserve"> </w:t>
      </w:r>
      <w:proofErr w:type="spellStart"/>
      <w:r w:rsidRPr="00C456B5">
        <w:t>vzťahu</w:t>
      </w:r>
      <w:proofErr w:type="spellEnd"/>
      <w:r w:rsidRPr="00C456B5">
        <w:t xml:space="preserve"> </w:t>
      </w:r>
      <w:proofErr w:type="spellStart"/>
      <w:r w:rsidRPr="00C456B5">
        <w:t>Príčina</w:t>
      </w:r>
      <w:proofErr w:type="spellEnd"/>
      <w:r w:rsidRPr="00C456B5">
        <w:t xml:space="preserve"> – </w:t>
      </w:r>
      <w:proofErr w:type="spellStart"/>
      <w:r w:rsidRPr="00C456B5">
        <w:t>Následok</w:t>
      </w:r>
      <w:proofErr w:type="spellEnd"/>
    </w:p>
    <w:p w:rsidR="005156F3" w:rsidRPr="00C456B5" w:rsidRDefault="005156F3" w:rsidP="005156F3">
      <w:r w:rsidRPr="00C456B5">
        <w:t xml:space="preserve">II. Rozvoj zrakového </w:t>
      </w:r>
      <w:proofErr w:type="spellStart"/>
      <w:r w:rsidRPr="00C456B5">
        <w:t>vnímania</w:t>
      </w:r>
      <w:proofErr w:type="spellEnd"/>
      <w:r w:rsidRPr="00C456B5">
        <w:t xml:space="preserve"> a </w:t>
      </w:r>
      <w:proofErr w:type="spellStart"/>
      <w:r w:rsidRPr="00C456B5">
        <w:t>zrakovo</w:t>
      </w:r>
      <w:proofErr w:type="spellEnd"/>
      <w:r w:rsidRPr="00C456B5">
        <w:t>-</w:t>
      </w:r>
      <w:proofErr w:type="spellStart"/>
      <w:r w:rsidRPr="00C456B5">
        <w:t>motorickej</w:t>
      </w:r>
      <w:proofErr w:type="spellEnd"/>
      <w:r w:rsidRPr="00C456B5">
        <w:t xml:space="preserve"> </w:t>
      </w:r>
      <w:proofErr w:type="spellStart"/>
      <w:r w:rsidRPr="00C456B5">
        <w:t>koordinácie</w:t>
      </w:r>
      <w:proofErr w:type="spellEnd"/>
    </w:p>
    <w:p w:rsidR="005156F3" w:rsidRPr="00C456B5" w:rsidRDefault="005156F3" w:rsidP="005156F3">
      <w:r w:rsidRPr="00C456B5">
        <w:t xml:space="preserve">III. Rozvoj sluchového </w:t>
      </w:r>
      <w:proofErr w:type="spellStart"/>
      <w:r w:rsidRPr="00C456B5">
        <w:t>vnímania</w:t>
      </w:r>
      <w:proofErr w:type="spellEnd"/>
      <w:r w:rsidRPr="00C456B5">
        <w:t xml:space="preserve"> a </w:t>
      </w:r>
      <w:proofErr w:type="spellStart"/>
      <w:r w:rsidRPr="00C456B5">
        <w:t>sluchovo</w:t>
      </w:r>
      <w:proofErr w:type="spellEnd"/>
      <w:r w:rsidRPr="00C456B5">
        <w:t>-</w:t>
      </w:r>
      <w:proofErr w:type="spellStart"/>
      <w:r w:rsidRPr="00C456B5">
        <w:t>motorickej</w:t>
      </w:r>
      <w:proofErr w:type="spellEnd"/>
      <w:r w:rsidRPr="00C456B5">
        <w:t xml:space="preserve"> </w:t>
      </w:r>
      <w:proofErr w:type="spellStart"/>
      <w:r w:rsidRPr="00C456B5">
        <w:t>koordinácie</w:t>
      </w:r>
      <w:proofErr w:type="spellEnd"/>
    </w:p>
    <w:p w:rsidR="005156F3" w:rsidRPr="00C456B5" w:rsidRDefault="005156F3" w:rsidP="005156F3">
      <w:r w:rsidRPr="00C456B5">
        <w:t xml:space="preserve">IV. Rozvoj </w:t>
      </w:r>
      <w:proofErr w:type="spellStart"/>
      <w:r w:rsidRPr="00C456B5">
        <w:t>perceptuálno</w:t>
      </w:r>
      <w:proofErr w:type="spellEnd"/>
      <w:r w:rsidRPr="00C456B5">
        <w:t>-</w:t>
      </w:r>
      <w:proofErr w:type="spellStart"/>
      <w:r w:rsidRPr="00C456B5">
        <w:t>motorickej</w:t>
      </w:r>
      <w:proofErr w:type="spellEnd"/>
      <w:r w:rsidRPr="00C456B5">
        <w:t xml:space="preserve"> oblasti </w:t>
      </w:r>
    </w:p>
    <w:p w:rsidR="005156F3" w:rsidRPr="00C456B5" w:rsidRDefault="005156F3" w:rsidP="005156F3">
      <w:r w:rsidRPr="00C456B5">
        <w:t xml:space="preserve">V. Rozvoj </w:t>
      </w:r>
      <w:proofErr w:type="spellStart"/>
      <w:r w:rsidRPr="00C456B5">
        <w:t>grafomotoriky</w:t>
      </w:r>
      <w:proofErr w:type="spellEnd"/>
      <w:r w:rsidRPr="00C456B5">
        <w:t xml:space="preserve"> </w:t>
      </w:r>
    </w:p>
    <w:p w:rsidR="005156F3" w:rsidRPr="00C456B5" w:rsidRDefault="005156F3" w:rsidP="005156F3">
      <w:r w:rsidRPr="00C456B5">
        <w:t xml:space="preserve">VI. Rozvoj </w:t>
      </w:r>
      <w:proofErr w:type="spellStart"/>
      <w:r w:rsidRPr="00C456B5">
        <w:t>matematickej</w:t>
      </w:r>
      <w:proofErr w:type="spellEnd"/>
      <w:r w:rsidRPr="00C456B5">
        <w:t xml:space="preserve"> gramotnosti</w:t>
      </w:r>
    </w:p>
    <w:p w:rsidR="005156F3" w:rsidRPr="00C456B5" w:rsidRDefault="005156F3" w:rsidP="005156F3">
      <w:r w:rsidRPr="00C456B5">
        <w:t xml:space="preserve">VII. Rozvoj </w:t>
      </w:r>
      <w:proofErr w:type="spellStart"/>
      <w:r w:rsidRPr="00C456B5">
        <w:t>prírodovednej</w:t>
      </w:r>
      <w:proofErr w:type="spellEnd"/>
      <w:r w:rsidRPr="00C456B5">
        <w:t xml:space="preserve"> gramotnosti </w:t>
      </w:r>
    </w:p>
    <w:p w:rsidR="005156F3" w:rsidRPr="00C456B5" w:rsidRDefault="005156F3" w:rsidP="005156F3">
      <w:r w:rsidRPr="00C456B5">
        <w:t xml:space="preserve">VIII. Rozvoj </w:t>
      </w:r>
      <w:proofErr w:type="spellStart"/>
      <w:r w:rsidRPr="00C456B5">
        <w:t>priestorovej</w:t>
      </w:r>
      <w:proofErr w:type="spellEnd"/>
      <w:r w:rsidRPr="00C456B5">
        <w:t xml:space="preserve"> </w:t>
      </w:r>
      <w:proofErr w:type="spellStart"/>
      <w:r w:rsidRPr="00C456B5">
        <w:t>orientácie</w:t>
      </w:r>
      <w:proofErr w:type="spellEnd"/>
    </w:p>
    <w:p w:rsidR="005156F3" w:rsidRPr="00C456B5" w:rsidRDefault="005156F3" w:rsidP="005156F3">
      <w:r w:rsidRPr="00C456B5">
        <w:t xml:space="preserve">IX. Rozvoj </w:t>
      </w:r>
      <w:proofErr w:type="spellStart"/>
      <w:r w:rsidRPr="00C456B5">
        <w:t>myslenia</w:t>
      </w:r>
      <w:proofErr w:type="spellEnd"/>
    </w:p>
    <w:p w:rsidR="005156F3" w:rsidRPr="00C456B5" w:rsidRDefault="005156F3" w:rsidP="005156F3">
      <w:r w:rsidRPr="00C456B5">
        <w:t xml:space="preserve">X. Rozvoj </w:t>
      </w:r>
      <w:proofErr w:type="spellStart"/>
      <w:r w:rsidRPr="00C456B5">
        <w:t>sociálnych</w:t>
      </w:r>
      <w:proofErr w:type="spellEnd"/>
      <w:r w:rsidRPr="00C456B5">
        <w:t xml:space="preserve"> </w:t>
      </w:r>
      <w:proofErr w:type="spellStart"/>
      <w:r w:rsidRPr="00C456B5">
        <w:t>kompetencií</w:t>
      </w:r>
      <w:proofErr w:type="spellEnd"/>
      <w:r w:rsidRPr="00C456B5">
        <w:t xml:space="preserve"> </w:t>
      </w:r>
    </w:p>
    <w:p w:rsidR="005156F3" w:rsidRDefault="005156F3" w:rsidP="005156F3">
      <w:r w:rsidRPr="00C456B5">
        <w:t xml:space="preserve">XI. Rozvoj </w:t>
      </w:r>
      <w:proofErr w:type="spellStart"/>
      <w:r w:rsidRPr="00C456B5">
        <w:t>pracovných</w:t>
      </w:r>
      <w:proofErr w:type="spellEnd"/>
      <w:r w:rsidRPr="00C456B5">
        <w:t xml:space="preserve"> zručností a </w:t>
      </w:r>
      <w:proofErr w:type="spellStart"/>
      <w:r w:rsidRPr="00C456B5">
        <w:t>ďalšie</w:t>
      </w:r>
      <w:proofErr w:type="spellEnd"/>
      <w:r w:rsidRPr="00C456B5">
        <w:t xml:space="preserve"> aktivity  </w:t>
      </w:r>
    </w:p>
    <w:p w:rsidR="005156F3" w:rsidRDefault="005156F3" w:rsidP="005156F3">
      <w:r>
        <w:t>Všechny lekce jsou rozčleněny do částí – jaro, léto, podzim, zima.</w:t>
      </w:r>
    </w:p>
    <w:p w:rsidR="005156F3" w:rsidRDefault="005156F3" w:rsidP="005156F3"/>
    <w:p w:rsidR="005156F3" w:rsidRDefault="005156F3" w:rsidP="005156F3"/>
    <w:p w:rsidR="005156F3" w:rsidRDefault="005156F3" w:rsidP="005156F3">
      <w:pPr>
        <w:rPr>
          <w:b/>
        </w:rPr>
      </w:pPr>
      <w:r>
        <w:rPr>
          <w:b/>
        </w:rPr>
        <w:t>Doplňkové materiály</w:t>
      </w:r>
    </w:p>
    <w:p w:rsidR="005156F3" w:rsidRDefault="005156F3" w:rsidP="005156F3">
      <w:pPr>
        <w:rPr>
          <w:b/>
        </w:rPr>
      </w:pPr>
    </w:p>
    <w:p w:rsidR="005156F3" w:rsidRPr="008B09C9" w:rsidRDefault="005156F3" w:rsidP="005156F3">
      <w:pPr>
        <w:rPr>
          <w:b/>
        </w:rPr>
      </w:pPr>
      <w:r>
        <w:rPr>
          <w:b/>
        </w:rPr>
        <w:t xml:space="preserve">Materiál </w:t>
      </w:r>
      <w:proofErr w:type="spellStart"/>
      <w:r>
        <w:rPr>
          <w:b/>
        </w:rPr>
        <w:t>pre</w:t>
      </w:r>
      <w:proofErr w:type="spellEnd"/>
      <w:r>
        <w:rPr>
          <w:b/>
        </w:rPr>
        <w:t xml:space="preserve"> tlač </w:t>
      </w:r>
    </w:p>
    <w:p w:rsidR="005156F3" w:rsidRPr="008B09C9" w:rsidRDefault="005156F3" w:rsidP="005156F3">
      <w:r w:rsidRPr="008B09C9">
        <w:t xml:space="preserve">Obrázky (45)  </w:t>
      </w:r>
    </w:p>
    <w:p w:rsidR="005156F3" w:rsidRPr="008B09C9" w:rsidRDefault="005156F3" w:rsidP="005156F3">
      <w:proofErr w:type="spellStart"/>
      <w:r w:rsidRPr="008B09C9">
        <w:t>Komunikačné</w:t>
      </w:r>
      <w:proofErr w:type="spellEnd"/>
      <w:r w:rsidRPr="008B09C9">
        <w:t xml:space="preserve"> piktogramy (24)</w:t>
      </w:r>
    </w:p>
    <w:p w:rsidR="005156F3" w:rsidRDefault="005156F3" w:rsidP="005156F3">
      <w:proofErr w:type="spellStart"/>
      <w:r w:rsidRPr="008B09C9">
        <w:t>Riekanky</w:t>
      </w:r>
      <w:proofErr w:type="spellEnd"/>
    </w:p>
    <w:p w:rsidR="005156F3" w:rsidRDefault="005156F3" w:rsidP="005156F3"/>
    <w:p w:rsidR="005156F3" w:rsidRPr="008B09C9" w:rsidRDefault="005156F3" w:rsidP="005156F3">
      <w:proofErr w:type="spellStart"/>
      <w:r>
        <w:rPr>
          <w:b/>
        </w:rPr>
        <w:t>Vyfarbovanie</w:t>
      </w:r>
      <w:proofErr w:type="spellEnd"/>
      <w:r>
        <w:rPr>
          <w:b/>
        </w:rPr>
        <w:t xml:space="preserve"> </w:t>
      </w:r>
    </w:p>
    <w:p w:rsidR="005156F3" w:rsidRDefault="005156F3" w:rsidP="005156F3">
      <w:r>
        <w:t>Jar (51)</w:t>
      </w:r>
    </w:p>
    <w:p w:rsidR="005156F3" w:rsidRDefault="005156F3" w:rsidP="005156F3">
      <w:proofErr w:type="spellStart"/>
      <w:r>
        <w:t>Leto</w:t>
      </w:r>
      <w:proofErr w:type="spellEnd"/>
      <w:r>
        <w:t xml:space="preserve"> (50)</w:t>
      </w:r>
    </w:p>
    <w:p w:rsidR="005156F3" w:rsidRDefault="005156F3" w:rsidP="005156F3">
      <w:r>
        <w:t>Jeseň (60)</w:t>
      </w:r>
    </w:p>
    <w:p w:rsidR="005156F3" w:rsidRDefault="005156F3" w:rsidP="005156F3">
      <w:r>
        <w:lastRenderedPageBreak/>
        <w:t>Zima (50)</w:t>
      </w:r>
    </w:p>
    <w:p w:rsidR="005156F3" w:rsidRDefault="005156F3" w:rsidP="005156F3">
      <w:r>
        <w:t xml:space="preserve"> </w:t>
      </w:r>
    </w:p>
    <w:p w:rsidR="005156F3" w:rsidRPr="008853CB" w:rsidRDefault="005156F3" w:rsidP="005156F3">
      <w:pPr>
        <w:rPr>
          <w:b/>
        </w:rPr>
      </w:pPr>
      <w:r w:rsidRPr="008853CB">
        <w:rPr>
          <w:b/>
        </w:rPr>
        <w:t xml:space="preserve">Učebná </w:t>
      </w:r>
      <w:proofErr w:type="spellStart"/>
      <w:r w:rsidRPr="008853CB">
        <w:rPr>
          <w:b/>
        </w:rPr>
        <w:t>pomôcka</w:t>
      </w:r>
      <w:proofErr w:type="spellEnd"/>
      <w:r w:rsidRPr="008853CB">
        <w:rPr>
          <w:b/>
        </w:rPr>
        <w:t xml:space="preserve"> (8)  </w:t>
      </w:r>
    </w:p>
    <w:p w:rsidR="005156F3" w:rsidRDefault="005156F3" w:rsidP="005156F3">
      <w:r>
        <w:t xml:space="preserve">Metodická </w:t>
      </w:r>
      <w:proofErr w:type="spellStart"/>
      <w:r>
        <w:t>príprava</w:t>
      </w:r>
      <w:proofErr w:type="spellEnd"/>
      <w:r>
        <w:t xml:space="preserve"> (8)</w:t>
      </w:r>
    </w:p>
    <w:p w:rsidR="005156F3" w:rsidRPr="00023534" w:rsidRDefault="005156F3" w:rsidP="005156F3">
      <w:r>
        <w:t xml:space="preserve"> </w:t>
      </w:r>
    </w:p>
    <w:p w:rsidR="005156F3" w:rsidRDefault="005156F3" w:rsidP="005156F3"/>
    <w:p w:rsidR="005156F3" w:rsidRPr="003C6C77" w:rsidRDefault="005156F3" w:rsidP="005156F3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Poznámky</w:t>
      </w:r>
      <w:r>
        <w:tab/>
      </w:r>
    </w:p>
    <w:p w:rsidR="005156F3" w:rsidRPr="003C6C77" w:rsidRDefault="005156F3" w:rsidP="005156F3">
      <w:pPr>
        <w:pStyle w:val="Odstavecseseznamem"/>
        <w:numPr>
          <w:ilvl w:val="1"/>
          <w:numId w:val="36"/>
        </w:numPr>
        <w:spacing w:after="0" w:line="240" w:lineRule="auto"/>
        <w:rPr>
          <w:b/>
        </w:rPr>
      </w:pPr>
      <w:r>
        <w:t xml:space="preserve">Po vyhledání určité části programu je okamžitě použitelný typ výukového materiálu – </w:t>
      </w:r>
      <w:proofErr w:type="spellStart"/>
      <w:r>
        <w:t>lekcia</w:t>
      </w:r>
      <w:proofErr w:type="spellEnd"/>
      <w:r>
        <w:t>, Lekce se spouští tlačítkem Náhled.</w:t>
      </w:r>
    </w:p>
    <w:p w:rsidR="005156F3" w:rsidRPr="007D23CF" w:rsidRDefault="005156F3" w:rsidP="005156F3">
      <w:pPr>
        <w:pStyle w:val="Odstavecseseznamem"/>
        <w:numPr>
          <w:ilvl w:val="1"/>
          <w:numId w:val="36"/>
        </w:numPr>
        <w:spacing w:after="0" w:line="240" w:lineRule="auto"/>
        <w:rPr>
          <w:b/>
        </w:rPr>
      </w:pPr>
      <w:r>
        <w:t>Jednotlivé lekce lze i upravovat a přizpůsobit je potřebám žáků.</w:t>
      </w:r>
      <w:bookmarkStart w:id="0" w:name="_GoBack"/>
      <w:bookmarkEnd w:id="0"/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4EA9" w:rsidRDefault="00054EA9">
      <w:r>
        <w:separator/>
      </w:r>
    </w:p>
  </w:endnote>
  <w:endnote w:type="continuationSeparator" w:id="0">
    <w:p w:rsidR="00054EA9" w:rsidRDefault="00054E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4EA9" w:rsidRDefault="00054EA9">
      <w:r>
        <w:separator/>
      </w:r>
    </w:p>
  </w:footnote>
  <w:footnote w:type="continuationSeparator" w:id="0">
    <w:p w:rsidR="00054EA9" w:rsidRDefault="00054E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E695964"/>
    <w:multiLevelType w:val="hybridMultilevel"/>
    <w:tmpl w:val="4DA060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AF2ADC"/>
    <w:multiLevelType w:val="hybridMultilevel"/>
    <w:tmpl w:val="ADEA80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1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4"/>
  </w:num>
  <w:num w:numId="15">
    <w:abstractNumId w:val="13"/>
  </w:num>
  <w:num w:numId="16">
    <w:abstractNumId w:val="19"/>
  </w:num>
  <w:num w:numId="17">
    <w:abstractNumId w:val="28"/>
  </w:num>
  <w:num w:numId="18">
    <w:abstractNumId w:val="15"/>
  </w:num>
  <w:num w:numId="19">
    <w:abstractNumId w:val="12"/>
  </w:num>
  <w:num w:numId="20">
    <w:abstractNumId w:val="33"/>
  </w:num>
  <w:num w:numId="21">
    <w:abstractNumId w:val="34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1"/>
  </w:num>
  <w:num w:numId="27">
    <w:abstractNumId w:val="29"/>
  </w:num>
  <w:num w:numId="28">
    <w:abstractNumId w:val="17"/>
  </w:num>
  <w:num w:numId="29">
    <w:abstractNumId w:val="21"/>
  </w:num>
  <w:num w:numId="30">
    <w:abstractNumId w:val="14"/>
  </w:num>
  <w:num w:numId="31">
    <w:abstractNumId w:val="25"/>
  </w:num>
  <w:num w:numId="32">
    <w:abstractNumId w:val="27"/>
  </w:num>
  <w:num w:numId="33">
    <w:abstractNumId w:val="32"/>
  </w:num>
  <w:num w:numId="34">
    <w:abstractNumId w:val="35"/>
  </w:num>
  <w:num w:numId="35">
    <w:abstractNumId w:val="26"/>
  </w:num>
  <w:num w:numId="36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1544"/>
    <w:rsid w:val="00032863"/>
    <w:rsid w:val="0004351A"/>
    <w:rsid w:val="000438CC"/>
    <w:rsid w:val="00044DB6"/>
    <w:rsid w:val="00045F16"/>
    <w:rsid w:val="00050719"/>
    <w:rsid w:val="00050CB3"/>
    <w:rsid w:val="00052BD4"/>
    <w:rsid w:val="00054EA9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6F3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table" w:styleId="Mkatabulky">
    <w:name w:val="Table Grid"/>
    <w:basedOn w:val="Normlntabulka"/>
    <w:rsid w:val="005156F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C0B5EF35-D654-42BC-A92C-A81B5AFBC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3</Pages>
  <Words>295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2015-05-25T13:33:00Z</dcterms:created>
  <dcterms:modified xsi:type="dcterms:W3CDTF">2015-05-25T13:33:00Z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