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72872" w:rsidRDefault="00072872" w:rsidP="00072872"/>
    <w:p w:rsidR="00072872" w:rsidRDefault="00072872" w:rsidP="0007287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r>
              <w:t>Dotkněte se inovací</w:t>
            </w:r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r w:rsidRPr="00047BC4">
              <w:t>CZ.1.07/1.3.00/51.0024</w:t>
            </w:r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r>
              <w:t>35.</w:t>
            </w:r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r>
              <w:t>Dějiny udatného českého národa - Přehled</w:t>
            </w:r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r>
              <w:t>Člověk a společnost</w:t>
            </w:r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r>
              <w:t>Dějepis, Vlastivěda</w:t>
            </w:r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r>
              <w:t>Historie, dějepis, vlastivěda</w:t>
            </w:r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72" w:rsidRDefault="00072872" w:rsidP="001C3054">
            <w:r>
              <w:t xml:space="preserve">Renata </w:t>
            </w:r>
            <w:proofErr w:type="spellStart"/>
            <w:r>
              <w:t>Chromíková</w:t>
            </w:r>
            <w:proofErr w:type="spellEnd"/>
          </w:p>
        </w:tc>
      </w:tr>
      <w:tr w:rsidR="00072872" w:rsidTr="001C305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72" w:rsidRDefault="00072872" w:rsidP="001C3054">
            <w:r>
              <w:t xml:space="preserve">CESKÁ TELEVIZE. </w:t>
            </w:r>
            <w:r>
              <w:rPr>
                <w:i/>
                <w:iCs/>
              </w:rPr>
              <w:t>Dějiny udatného českého národa</w:t>
            </w:r>
            <w:r>
              <w:t xml:space="preserve"> [online]. [cit. </w:t>
            </w:r>
            <w:proofErr w:type="gramStart"/>
            <w:r>
              <w:t>3.4.2015</w:t>
            </w:r>
            <w:proofErr w:type="gramEnd"/>
            <w:r>
              <w:t>]. Dostupný na WWW: http://www.ceskatelevize.cz/porady/10177109865-dejiny-udatneho-ceskeho-naroda/dily</w:t>
            </w:r>
          </w:p>
        </w:tc>
      </w:tr>
    </w:tbl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>
      <w:pPr>
        <w:jc w:val="center"/>
      </w:pPr>
    </w:p>
    <w:p w:rsidR="00072872" w:rsidRDefault="00072872" w:rsidP="00072872"/>
    <w:p w:rsidR="00072872" w:rsidRDefault="00072872" w:rsidP="00072872">
      <w:bookmarkStart w:id="0" w:name="_GoBack"/>
      <w:bookmarkEnd w:id="0"/>
    </w:p>
    <w:p w:rsidR="00072872" w:rsidRDefault="00072872" w:rsidP="00072872"/>
    <w:p w:rsidR="00072872" w:rsidRDefault="00072872" w:rsidP="0007287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Dějinám udatného českého národa</w:t>
      </w:r>
    </w:p>
    <w:p w:rsidR="00072872" w:rsidRDefault="00072872" w:rsidP="00072872"/>
    <w:p w:rsidR="00072872" w:rsidRDefault="00072872" w:rsidP="00072872">
      <w:hyperlink r:id="rId11" w:history="1">
        <w:r w:rsidRPr="001B76BC">
          <w:rPr>
            <w:rStyle w:val="Hypertextovodkaz"/>
          </w:rPr>
          <w:t>http://www.ceskatelevize.cz/porady/10177109865-dejiny-udatneho-ceskeho-naroda/dily</w:t>
        </w:r>
      </w:hyperlink>
    </w:p>
    <w:p w:rsidR="00072872" w:rsidRDefault="00072872" w:rsidP="00072872"/>
    <w:p w:rsidR="00072872" w:rsidRDefault="00072872" w:rsidP="00072872">
      <w:pPr>
        <w:jc w:val="both"/>
      </w:pPr>
    </w:p>
    <w:p w:rsidR="00072872" w:rsidRDefault="00072872" w:rsidP="00072872"/>
    <w:p w:rsidR="00072872" w:rsidRPr="0060120D" w:rsidRDefault="00072872" w:rsidP="0007287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Přehled dílů</w:t>
      </w:r>
    </w:p>
    <w:p w:rsidR="00072872" w:rsidRDefault="00072872" w:rsidP="00072872"/>
    <w:p w:rsidR="00072872" w:rsidRDefault="00072872" w:rsidP="00072872">
      <w:r>
        <w:t>Lovci mamutů</w:t>
      </w:r>
    </w:p>
    <w:p w:rsidR="00072872" w:rsidRDefault="00072872" w:rsidP="00072872">
      <w:r>
        <w:t>Pravěcí zemědělci</w:t>
      </w:r>
    </w:p>
    <w:p w:rsidR="00072872" w:rsidRDefault="00072872" w:rsidP="00072872">
      <w:r>
        <w:t xml:space="preserve">Doba kovů </w:t>
      </w:r>
    </w:p>
    <w:p w:rsidR="00072872" w:rsidRDefault="00072872" w:rsidP="00072872">
      <w:r>
        <w:t xml:space="preserve">Keltové </w:t>
      </w:r>
    </w:p>
    <w:p w:rsidR="00072872" w:rsidRDefault="00072872" w:rsidP="00072872">
      <w:r>
        <w:t xml:space="preserve">Keltská kouzla </w:t>
      </w:r>
    </w:p>
    <w:p w:rsidR="00072872" w:rsidRDefault="00072872" w:rsidP="00072872">
      <w:r>
        <w:lastRenderedPageBreak/>
        <w:t xml:space="preserve">Germáni </w:t>
      </w:r>
    </w:p>
    <w:p w:rsidR="00072872" w:rsidRDefault="00072872" w:rsidP="00072872">
      <w:r>
        <w:t xml:space="preserve">Stěhování národů </w:t>
      </w:r>
    </w:p>
    <w:p w:rsidR="00072872" w:rsidRDefault="00072872" w:rsidP="00072872">
      <w:r>
        <w:t xml:space="preserve">Praotec Čech </w:t>
      </w:r>
    </w:p>
    <w:p w:rsidR="00072872" w:rsidRDefault="00072872" w:rsidP="00072872">
      <w:r>
        <w:t xml:space="preserve">Sámova říše </w:t>
      </w:r>
    </w:p>
    <w:p w:rsidR="00072872" w:rsidRDefault="00072872" w:rsidP="00072872">
      <w:r>
        <w:t xml:space="preserve">Velká Morava </w:t>
      </w:r>
    </w:p>
    <w:p w:rsidR="00072872" w:rsidRDefault="00072872" w:rsidP="00072872">
      <w:r>
        <w:t xml:space="preserve">Báje </w:t>
      </w:r>
    </w:p>
    <w:p w:rsidR="00072872" w:rsidRDefault="00072872" w:rsidP="00072872">
      <w:r>
        <w:t xml:space="preserve">Bořivoj a Ludmila </w:t>
      </w:r>
    </w:p>
    <w:p w:rsidR="00072872" w:rsidRDefault="00072872" w:rsidP="00072872">
      <w:r>
        <w:t xml:space="preserve">Svatý Václav </w:t>
      </w:r>
    </w:p>
    <w:p w:rsidR="00072872" w:rsidRDefault="00072872" w:rsidP="00072872">
      <w:r>
        <w:t xml:space="preserve">Boleslav II. Pobožný </w:t>
      </w:r>
    </w:p>
    <w:p w:rsidR="00072872" w:rsidRDefault="00072872" w:rsidP="00072872">
      <w:r>
        <w:t xml:space="preserve">Svatý Vojtěch </w:t>
      </w:r>
    </w:p>
    <w:p w:rsidR="00072872" w:rsidRDefault="00072872" w:rsidP="00072872">
      <w:r>
        <w:t xml:space="preserve">Čechy na přelomu tisíciletí </w:t>
      </w:r>
    </w:p>
    <w:p w:rsidR="00072872" w:rsidRDefault="00072872" w:rsidP="00072872">
      <w:r>
        <w:t xml:space="preserve">Oldřich a Božena </w:t>
      </w:r>
    </w:p>
    <w:p w:rsidR="00072872" w:rsidRDefault="00072872" w:rsidP="00072872">
      <w:r>
        <w:t xml:space="preserve">Sázavský klášter </w:t>
      </w:r>
    </w:p>
    <w:p w:rsidR="00072872" w:rsidRDefault="00072872" w:rsidP="00072872">
      <w:r>
        <w:t xml:space="preserve">Břetislav a Jitka </w:t>
      </w:r>
    </w:p>
    <w:p w:rsidR="00072872" w:rsidRDefault="00072872" w:rsidP="00072872">
      <w:r>
        <w:t xml:space="preserve">Vratislav II.  </w:t>
      </w:r>
    </w:p>
    <w:p w:rsidR="00072872" w:rsidRDefault="00072872" w:rsidP="00072872">
      <w:r>
        <w:t xml:space="preserve">Kosmas </w:t>
      </w:r>
    </w:p>
    <w:p w:rsidR="00072872" w:rsidRDefault="00072872" w:rsidP="00072872">
      <w:r>
        <w:t xml:space="preserve">Zmatky na přelomu </w:t>
      </w:r>
    </w:p>
    <w:p w:rsidR="00072872" w:rsidRDefault="00072872" w:rsidP="00072872">
      <w:r>
        <w:t xml:space="preserve">Soběslav </w:t>
      </w:r>
    </w:p>
    <w:p w:rsidR="00072872" w:rsidRDefault="00072872" w:rsidP="00072872">
      <w:r>
        <w:t xml:space="preserve">Vladislav II. </w:t>
      </w:r>
    </w:p>
    <w:p w:rsidR="00072872" w:rsidRDefault="00072872" w:rsidP="00072872">
      <w:r>
        <w:t xml:space="preserve">Bruncvík </w:t>
      </w:r>
    </w:p>
    <w:p w:rsidR="00072872" w:rsidRDefault="00072872" w:rsidP="00072872">
      <w:r>
        <w:t xml:space="preserve">Přemysl I. Otakar </w:t>
      </w:r>
    </w:p>
    <w:p w:rsidR="00072872" w:rsidRDefault="00072872" w:rsidP="00072872">
      <w:r>
        <w:t xml:space="preserve">Václav I.  </w:t>
      </w:r>
    </w:p>
    <w:p w:rsidR="00072872" w:rsidRDefault="00072872" w:rsidP="00072872">
      <w:r>
        <w:t xml:space="preserve">Svatá Anežka </w:t>
      </w:r>
    </w:p>
    <w:p w:rsidR="00072872" w:rsidRDefault="00072872" w:rsidP="00072872">
      <w:r>
        <w:t xml:space="preserve">Přemysl II. Otakar </w:t>
      </w:r>
    </w:p>
    <w:p w:rsidR="00072872" w:rsidRDefault="00072872" w:rsidP="00072872">
      <w:r>
        <w:t xml:space="preserve">Braniboři v Čechách </w:t>
      </w:r>
    </w:p>
    <w:p w:rsidR="00072872" w:rsidRDefault="00072872" w:rsidP="00072872">
      <w:r>
        <w:t xml:space="preserve">Václav II.  </w:t>
      </w:r>
    </w:p>
    <w:p w:rsidR="00072872" w:rsidRDefault="00072872" w:rsidP="00072872">
      <w:r>
        <w:t xml:space="preserve">Václav III.  </w:t>
      </w:r>
    </w:p>
    <w:p w:rsidR="00072872" w:rsidRDefault="00072872" w:rsidP="00072872">
      <w:r>
        <w:t xml:space="preserve">Růst měst ve 13. století </w:t>
      </w:r>
    </w:p>
    <w:p w:rsidR="00072872" w:rsidRDefault="00072872" w:rsidP="00072872">
      <w:r>
        <w:t xml:space="preserve">Hrady  </w:t>
      </w:r>
    </w:p>
    <w:p w:rsidR="00072872" w:rsidRDefault="00072872" w:rsidP="00072872">
      <w:r>
        <w:t xml:space="preserve">Co dál ve 14. století </w:t>
      </w:r>
    </w:p>
    <w:p w:rsidR="00072872" w:rsidRDefault="00072872" w:rsidP="00072872">
      <w:r>
        <w:t xml:space="preserve">Jan Lucemburský </w:t>
      </w:r>
    </w:p>
    <w:p w:rsidR="00072872" w:rsidRDefault="00072872" w:rsidP="00072872">
      <w:r>
        <w:t xml:space="preserve">Mládí Karla IV.  </w:t>
      </w:r>
    </w:p>
    <w:p w:rsidR="00072872" w:rsidRDefault="00072872" w:rsidP="00072872">
      <w:r>
        <w:t xml:space="preserve">Karel IV. - hvězdná kariéra </w:t>
      </w:r>
    </w:p>
    <w:p w:rsidR="00072872" w:rsidRDefault="00072872" w:rsidP="00072872">
      <w:r>
        <w:t xml:space="preserve">Karel IV. stavitel </w:t>
      </w:r>
    </w:p>
    <w:p w:rsidR="00072872" w:rsidRDefault="00072872" w:rsidP="00072872">
      <w:r>
        <w:t xml:space="preserve">Václav IV.  </w:t>
      </w:r>
    </w:p>
    <w:p w:rsidR="00072872" w:rsidRDefault="00072872" w:rsidP="00072872">
      <w:r>
        <w:t xml:space="preserve">Gotická móda  </w:t>
      </w:r>
    </w:p>
    <w:p w:rsidR="00072872" w:rsidRDefault="00072872" w:rsidP="00072872">
      <w:r>
        <w:t xml:space="preserve">Jan Hus  </w:t>
      </w:r>
    </w:p>
    <w:p w:rsidR="00072872" w:rsidRDefault="00072872" w:rsidP="00072872">
      <w:r>
        <w:t xml:space="preserve">Husité v boji za pravdu </w:t>
      </w:r>
    </w:p>
    <w:p w:rsidR="00072872" w:rsidRDefault="00072872" w:rsidP="00072872">
      <w:r>
        <w:t xml:space="preserve">Husité proti všem </w:t>
      </w:r>
    </w:p>
    <w:p w:rsidR="00072872" w:rsidRDefault="00072872" w:rsidP="00072872">
      <w:r>
        <w:t xml:space="preserve">Zničená země </w:t>
      </w:r>
    </w:p>
    <w:p w:rsidR="00072872" w:rsidRDefault="00072872" w:rsidP="00072872">
      <w:r>
        <w:t>Jiří z Poděbrad</w:t>
      </w:r>
    </w:p>
    <w:p w:rsidR="00072872" w:rsidRDefault="00072872" w:rsidP="00072872">
      <w:r>
        <w:t xml:space="preserve">Petr </w:t>
      </w:r>
      <w:proofErr w:type="spellStart"/>
      <w:r>
        <w:t>Chelčický</w:t>
      </w:r>
      <w:proofErr w:type="spellEnd"/>
    </w:p>
    <w:p w:rsidR="00072872" w:rsidRDefault="00072872" w:rsidP="00072872">
      <w:proofErr w:type="spellStart"/>
      <w:r>
        <w:t>Jagellonci</w:t>
      </w:r>
      <w:proofErr w:type="spellEnd"/>
      <w:r>
        <w:t xml:space="preserve"> na českém trůně</w:t>
      </w:r>
    </w:p>
    <w:p w:rsidR="00072872" w:rsidRDefault="00072872" w:rsidP="00072872">
      <w:r>
        <w:t xml:space="preserve">Dalibor </w:t>
      </w:r>
    </w:p>
    <w:p w:rsidR="00072872" w:rsidRDefault="00072872" w:rsidP="00072872">
      <w:r>
        <w:t xml:space="preserve">Kutnohorští havíři </w:t>
      </w:r>
    </w:p>
    <w:p w:rsidR="00072872" w:rsidRDefault="00072872" w:rsidP="00072872">
      <w:r>
        <w:t xml:space="preserve">Nástup Habsburků </w:t>
      </w:r>
    </w:p>
    <w:p w:rsidR="00072872" w:rsidRDefault="00072872" w:rsidP="00072872">
      <w:r>
        <w:t xml:space="preserve">Renesance </w:t>
      </w:r>
    </w:p>
    <w:p w:rsidR="00072872" w:rsidRDefault="00072872" w:rsidP="00072872">
      <w:r>
        <w:t xml:space="preserve">Pražský orloj </w:t>
      </w:r>
    </w:p>
    <w:p w:rsidR="00072872" w:rsidRDefault="00072872" w:rsidP="00072872">
      <w:r>
        <w:t xml:space="preserve">Podnikavá šlechta </w:t>
      </w:r>
    </w:p>
    <w:p w:rsidR="00072872" w:rsidRDefault="00072872" w:rsidP="00072872">
      <w:r>
        <w:t>Židé v českých zemích</w:t>
      </w:r>
    </w:p>
    <w:p w:rsidR="00072872" w:rsidRDefault="00072872" w:rsidP="00072872">
      <w:r>
        <w:t xml:space="preserve">Rudolf II. </w:t>
      </w:r>
    </w:p>
    <w:p w:rsidR="00072872" w:rsidRDefault="00072872" w:rsidP="00072872">
      <w:r>
        <w:t xml:space="preserve">Astronomové na dvoře Rudolfa II. </w:t>
      </w:r>
    </w:p>
    <w:p w:rsidR="00072872" w:rsidRDefault="00072872" w:rsidP="00072872">
      <w:r>
        <w:t xml:space="preserve">Golem </w:t>
      </w:r>
    </w:p>
    <w:p w:rsidR="00072872" w:rsidRDefault="00072872" w:rsidP="00072872">
      <w:r>
        <w:t xml:space="preserve">Kryštof Harant </w:t>
      </w:r>
    </w:p>
    <w:p w:rsidR="00072872" w:rsidRDefault="00072872" w:rsidP="00072872">
      <w:r>
        <w:t xml:space="preserve">Středověká medicína a Jan </w:t>
      </w:r>
      <w:proofErr w:type="spellStart"/>
      <w:r>
        <w:t>Jesenius</w:t>
      </w:r>
      <w:proofErr w:type="spellEnd"/>
      <w:r>
        <w:t xml:space="preserve"> </w:t>
      </w:r>
    </w:p>
    <w:p w:rsidR="00072872" w:rsidRDefault="00072872" w:rsidP="00072872">
      <w:r>
        <w:t xml:space="preserve">Bílá hora  </w:t>
      </w:r>
    </w:p>
    <w:p w:rsidR="00072872" w:rsidRDefault="00072872" w:rsidP="00072872">
      <w:r>
        <w:t xml:space="preserve">Poprava sedmadvaceti českých pánů </w:t>
      </w:r>
    </w:p>
    <w:p w:rsidR="00072872" w:rsidRDefault="00072872" w:rsidP="00072872">
      <w:r>
        <w:t xml:space="preserve">Třicetiletá válka  </w:t>
      </w:r>
    </w:p>
    <w:p w:rsidR="00072872" w:rsidRDefault="00072872" w:rsidP="00072872">
      <w:r>
        <w:t xml:space="preserve">Albrecht z </w:t>
      </w:r>
      <w:proofErr w:type="spellStart"/>
      <w:r>
        <w:t>Valdštejna</w:t>
      </w:r>
      <w:proofErr w:type="spellEnd"/>
      <w:r>
        <w:t xml:space="preserve">  </w:t>
      </w:r>
    </w:p>
    <w:p w:rsidR="00072872" w:rsidRDefault="00072872" w:rsidP="00072872">
      <w:r>
        <w:lastRenderedPageBreak/>
        <w:t xml:space="preserve">Jan Ámos Komenský  </w:t>
      </w:r>
    </w:p>
    <w:p w:rsidR="00072872" w:rsidRDefault="00072872" w:rsidP="00072872">
      <w:r>
        <w:t xml:space="preserve">Co dál po třicetileté válce?  </w:t>
      </w:r>
    </w:p>
    <w:p w:rsidR="00072872" w:rsidRDefault="00072872" w:rsidP="00072872">
      <w:r>
        <w:t xml:space="preserve">Baroko  </w:t>
      </w:r>
    </w:p>
    <w:p w:rsidR="00072872" w:rsidRDefault="00072872" w:rsidP="00072872">
      <w:r>
        <w:t xml:space="preserve">Jezuité  </w:t>
      </w:r>
    </w:p>
    <w:p w:rsidR="00072872" w:rsidRDefault="00072872" w:rsidP="00072872">
      <w:r>
        <w:t xml:space="preserve">Hrabě </w:t>
      </w:r>
      <w:proofErr w:type="spellStart"/>
      <w:r>
        <w:t>Špork</w:t>
      </w:r>
      <w:proofErr w:type="spellEnd"/>
      <w:r>
        <w:t xml:space="preserve">, mecenáš umění  </w:t>
      </w:r>
    </w:p>
    <w:p w:rsidR="00072872" w:rsidRDefault="00072872" w:rsidP="00072872">
      <w:r>
        <w:t xml:space="preserve">Barokní umění  </w:t>
      </w:r>
    </w:p>
    <w:p w:rsidR="00072872" w:rsidRDefault="00072872" w:rsidP="00072872">
      <w:r>
        <w:t xml:space="preserve">Procesy s čarodějnicemi </w:t>
      </w:r>
    </w:p>
    <w:p w:rsidR="00072872" w:rsidRDefault="00072872" w:rsidP="00072872">
      <w:r>
        <w:t xml:space="preserve">Selské bouře  </w:t>
      </w:r>
    </w:p>
    <w:p w:rsidR="00072872" w:rsidRDefault="00072872" w:rsidP="00072872">
      <w:r>
        <w:t xml:space="preserve">Marie Terezie </w:t>
      </w:r>
    </w:p>
    <w:p w:rsidR="00072872" w:rsidRDefault="00072872" w:rsidP="00072872">
      <w:r>
        <w:t xml:space="preserve">Reformy Marie Terezie  </w:t>
      </w:r>
    </w:p>
    <w:p w:rsidR="00072872" w:rsidRDefault="00072872" w:rsidP="00072872">
      <w:r>
        <w:t xml:space="preserve">Školská reforma Marie Terezie  </w:t>
      </w:r>
    </w:p>
    <w:p w:rsidR="00072872" w:rsidRDefault="00072872" w:rsidP="00072872">
      <w:r>
        <w:t xml:space="preserve">Osvícenci v českých zemích  </w:t>
      </w:r>
    </w:p>
    <w:p w:rsidR="00072872" w:rsidRDefault="00072872" w:rsidP="00072872">
      <w:r>
        <w:t xml:space="preserve">Josef II.  </w:t>
      </w:r>
    </w:p>
    <w:p w:rsidR="00072872" w:rsidRDefault="00072872" w:rsidP="00072872">
      <w:r>
        <w:t xml:space="preserve">Zemědělství a vítězství brambor  </w:t>
      </w:r>
    </w:p>
    <w:p w:rsidR="00072872" w:rsidRDefault="00072872" w:rsidP="00072872">
      <w:r>
        <w:t xml:space="preserve">Manufaktury  </w:t>
      </w:r>
    </w:p>
    <w:p w:rsidR="00072872" w:rsidRDefault="00072872" w:rsidP="00072872">
      <w:r>
        <w:t xml:space="preserve">Konec reforem  </w:t>
      </w:r>
    </w:p>
    <w:p w:rsidR="00072872" w:rsidRDefault="00072872" w:rsidP="00072872">
      <w:r>
        <w:t xml:space="preserve">Věk páry  </w:t>
      </w:r>
    </w:p>
    <w:p w:rsidR="00072872" w:rsidRDefault="00072872" w:rsidP="00072872">
      <w:r>
        <w:t xml:space="preserve">Národní obrození  </w:t>
      </w:r>
    </w:p>
    <w:p w:rsidR="00072872" w:rsidRDefault="00072872" w:rsidP="00072872">
      <w:r>
        <w:t xml:space="preserve">Literatura, divadlo a národní obrození  </w:t>
      </w:r>
    </w:p>
    <w:p w:rsidR="00072872" w:rsidRDefault="00072872" w:rsidP="00072872">
      <w:r>
        <w:t xml:space="preserve">Revoluce 1848  </w:t>
      </w:r>
    </w:p>
    <w:p w:rsidR="00072872" w:rsidRDefault="00072872" w:rsidP="00072872">
      <w:proofErr w:type="spellStart"/>
      <w:r>
        <w:t>Bachův</w:t>
      </w:r>
      <w:proofErr w:type="spellEnd"/>
      <w:r>
        <w:t xml:space="preserve"> absolutismus  </w:t>
      </w:r>
    </w:p>
    <w:p w:rsidR="00072872" w:rsidRDefault="00072872" w:rsidP="00072872">
      <w:r>
        <w:t xml:space="preserve">Vznik </w:t>
      </w:r>
      <w:proofErr w:type="spellStart"/>
      <w:r>
        <w:t>Rakousko</w:t>
      </w:r>
      <w:proofErr w:type="spellEnd"/>
      <w:r>
        <w:t xml:space="preserve">-Uherska  </w:t>
      </w:r>
    </w:p>
    <w:p w:rsidR="00072872" w:rsidRDefault="00072872" w:rsidP="00072872">
      <w:r>
        <w:t xml:space="preserve">Národní divadlo  </w:t>
      </w:r>
    </w:p>
    <w:p w:rsidR="00072872" w:rsidRDefault="00072872" w:rsidP="00072872">
      <w:r>
        <w:t xml:space="preserve">Rukopisy  </w:t>
      </w:r>
    </w:p>
    <w:p w:rsidR="00072872" w:rsidRDefault="00072872" w:rsidP="00072872">
      <w:r>
        <w:t xml:space="preserve">Staročeši, Mladočeši  </w:t>
      </w:r>
    </w:p>
    <w:p w:rsidR="00072872" w:rsidRDefault="00072872" w:rsidP="00072872">
      <w:r>
        <w:t xml:space="preserve">Bouřlivý rozvoj vědy a techniky  </w:t>
      </w:r>
    </w:p>
    <w:p w:rsidR="00072872" w:rsidRDefault="00072872" w:rsidP="00072872">
      <w:r>
        <w:t xml:space="preserve">Spolkový život v 19. století  </w:t>
      </w:r>
    </w:p>
    <w:p w:rsidR="00072872" w:rsidRDefault="00072872" w:rsidP="00072872">
      <w:r>
        <w:t xml:space="preserve">Soužití Čechů, Němců a Židů u nás  </w:t>
      </w:r>
    </w:p>
    <w:p w:rsidR="00072872" w:rsidRDefault="00072872" w:rsidP="00072872">
      <w:r>
        <w:t xml:space="preserve">První světová válka  </w:t>
      </w:r>
    </w:p>
    <w:p w:rsidR="00072872" w:rsidRDefault="00072872" w:rsidP="00072872">
      <w:r>
        <w:t xml:space="preserve">První odboj legie  </w:t>
      </w:r>
    </w:p>
    <w:p w:rsidR="00072872" w:rsidRDefault="00072872" w:rsidP="00072872">
      <w:r>
        <w:t xml:space="preserve">Vznik Československa </w:t>
      </w:r>
    </w:p>
    <w:p w:rsidR="00072872" w:rsidRDefault="00072872" w:rsidP="00072872">
      <w:r>
        <w:t xml:space="preserve">Československo, rozvoj průmyslu mezi válkami  </w:t>
      </w:r>
    </w:p>
    <w:p w:rsidR="00072872" w:rsidRDefault="00072872" w:rsidP="00072872">
      <w:r>
        <w:t xml:space="preserve">Kultura v meziválečném Československu  </w:t>
      </w:r>
    </w:p>
    <w:p w:rsidR="00072872" w:rsidRDefault="00072872" w:rsidP="00072872">
      <w:r>
        <w:t xml:space="preserve">Velká hospodářská krize  </w:t>
      </w:r>
    </w:p>
    <w:p w:rsidR="00072872" w:rsidRDefault="00072872" w:rsidP="00072872">
      <w:r>
        <w:t xml:space="preserve">Mnichov  </w:t>
      </w:r>
    </w:p>
    <w:p w:rsidR="00072872" w:rsidRDefault="00072872" w:rsidP="00072872">
      <w:r>
        <w:t xml:space="preserve">Druhá světová válka  </w:t>
      </w:r>
    </w:p>
    <w:p w:rsidR="00072872" w:rsidRDefault="00072872" w:rsidP="00072872">
      <w:r>
        <w:t xml:space="preserve">Protektorát  </w:t>
      </w:r>
    </w:p>
    <w:p w:rsidR="00072872" w:rsidRDefault="00072872" w:rsidP="00072872">
      <w:r>
        <w:t xml:space="preserve">Osvobození  </w:t>
      </w:r>
    </w:p>
    <w:p w:rsidR="00072872" w:rsidRDefault="00072872" w:rsidP="00072872">
      <w:r>
        <w:t xml:space="preserve">Padesátá léta I.  </w:t>
      </w:r>
    </w:p>
    <w:p w:rsidR="00072872" w:rsidRDefault="00072872" w:rsidP="00072872">
      <w:r>
        <w:t xml:space="preserve">Padesátá léta II.  </w:t>
      </w:r>
    </w:p>
    <w:p w:rsidR="00072872" w:rsidRDefault="00072872" w:rsidP="00072872">
      <w:r>
        <w:t xml:space="preserve">Ostrůvky normálnosti v padesátých letech </w:t>
      </w:r>
    </w:p>
    <w:p w:rsidR="00072872" w:rsidRDefault="00072872" w:rsidP="00072872">
      <w:r>
        <w:t xml:space="preserve">Šedesátá léta  </w:t>
      </w:r>
    </w:p>
    <w:p w:rsidR="00072872" w:rsidRDefault="00072872" w:rsidP="00072872">
      <w:r>
        <w:t xml:space="preserve">Pražské jaro  </w:t>
      </w:r>
    </w:p>
    <w:p w:rsidR="00072872" w:rsidRDefault="00072872" w:rsidP="00072872">
      <w:r>
        <w:t xml:space="preserve">Normalizace  </w:t>
      </w:r>
    </w:p>
    <w:p w:rsidR="00072872" w:rsidRDefault="00072872" w:rsidP="00072872">
      <w:r>
        <w:t xml:space="preserve">Disent, charta, Osmdesátá léta  </w:t>
      </w:r>
    </w:p>
    <w:p w:rsidR="00072872" w:rsidRDefault="00072872" w:rsidP="00072872">
      <w:r>
        <w:t xml:space="preserve">Sametová </w:t>
      </w:r>
    </w:p>
    <w:p w:rsidR="00072872" w:rsidRDefault="00072872" w:rsidP="00072872">
      <w:r>
        <w:t xml:space="preserve">Přípitek na závěr  </w:t>
      </w:r>
    </w:p>
    <w:p w:rsidR="00072872" w:rsidRDefault="00072872" w:rsidP="00072872"/>
    <w:p w:rsidR="00072872" w:rsidRDefault="00072872" w:rsidP="0007287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</w:p>
    <w:p w:rsidR="00072872" w:rsidRPr="003C6C77" w:rsidRDefault="00072872" w:rsidP="00072872">
      <w:pPr>
        <w:pStyle w:val="Odstavecseseznamem"/>
        <w:rPr>
          <w:b/>
        </w:rPr>
      </w:pPr>
      <w:r>
        <w:tab/>
      </w:r>
    </w:p>
    <w:p w:rsidR="00072872" w:rsidRDefault="00072872" w:rsidP="00072872">
      <w:pPr>
        <w:jc w:val="both"/>
      </w:pPr>
      <w:r>
        <w:t xml:space="preserve">Animovaný seriál o českých dějinách připravila a v premiéře odvysílala Česká televize v letech 2010-2012. Seriál má celkem 111 dílů a s nadhledem nás provází českými dějinami od starověku až po současnost. </w:t>
      </w:r>
    </w:p>
    <w:p w:rsidR="00072872" w:rsidRDefault="00072872" w:rsidP="00072872">
      <w:pPr>
        <w:jc w:val="both"/>
      </w:pPr>
    </w:p>
    <w:p w:rsidR="00072872" w:rsidRDefault="00072872" w:rsidP="00072872">
      <w:pPr>
        <w:jc w:val="both"/>
      </w:pPr>
      <w:r>
        <w:t xml:space="preserve"> K seriálu připravila Česká televize speciální webové stránky, na kterých se můžete na jednotlivé díly podívat, zahrát si hry, vyluštit křížovku a zkusit kvíz. Cílem těchto stránek je přiblížit dětem dobrodružný svět historie.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185" w:rsidRDefault="00C26185">
      <w:r>
        <w:separator/>
      </w:r>
    </w:p>
  </w:endnote>
  <w:endnote w:type="continuationSeparator" w:id="0">
    <w:p w:rsidR="00C26185" w:rsidRDefault="00C26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185" w:rsidRDefault="00C26185">
      <w:r>
        <w:separator/>
      </w:r>
    </w:p>
  </w:footnote>
  <w:footnote w:type="continuationSeparator" w:id="0">
    <w:p w:rsidR="00C26185" w:rsidRDefault="00C26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F2ADC"/>
    <w:multiLevelType w:val="hybridMultilevel"/>
    <w:tmpl w:val="D0EA49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2872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098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6185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07287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eskatelevize.cz/porady/10177109865-dejiny-udatneho-ceskeho-naroda/dil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6E0F2146-EABB-48B2-8A08-41075C47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500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2015-05-24T11:52:00Z</dcterms:created>
  <dcterms:modified xsi:type="dcterms:W3CDTF">2015-05-24T11:52:00Z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