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Pr="00A84231" w:rsidRDefault="0071446F" w:rsidP="0071446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>Hodnocení aplikace Interaktivní prvouka</w:t>
      </w:r>
    </w:p>
    <w:p w:rsidR="0071446F" w:rsidRPr="00A84231" w:rsidRDefault="0071446F" w:rsidP="0071446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</w:p>
    <w:p w:rsidR="0071446F" w:rsidRPr="00A84231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Alena </w:t>
      </w:r>
      <w:proofErr w:type="spellStart"/>
      <w:r>
        <w:rPr>
          <w:rFonts w:ascii="Arial" w:hAnsi="Arial" w:cs="Arial"/>
          <w:b/>
          <w:bCs/>
          <w:iCs/>
        </w:rPr>
        <w:t>Zicháčková</w:t>
      </w:r>
      <w:proofErr w:type="spellEnd"/>
    </w:p>
    <w:p w:rsidR="0071446F" w:rsidRPr="000825A3" w:rsidRDefault="0071446F" w:rsidP="007144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i/>
        </w:rPr>
      </w:pPr>
      <w:r w:rsidRPr="000825A3">
        <w:rPr>
          <w:rFonts w:ascii="Arial" w:hAnsi="Arial" w:cs="Arial"/>
          <w:i/>
        </w:rPr>
        <w:t xml:space="preserve">Klíčová slova: hodiny, roční období, měsíce, prvouka                                                                                                                                                                                                                 </w:t>
      </w:r>
    </w:p>
    <w:p w:rsidR="0071446F" w:rsidRPr="00A84231" w:rsidRDefault="0071446F" w:rsidP="007144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Prvouka</w:t>
      </w:r>
    </w:p>
    <w:p w:rsidR="0071446F" w:rsidRPr="00A84231" w:rsidRDefault="0071446F" w:rsidP="007144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1. ročník</w:t>
      </w:r>
    </w:p>
    <w:p w:rsidR="0071446F" w:rsidRPr="000825A3" w:rsidRDefault="0071446F" w:rsidP="007144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Orientace v čase, roční období,</w:t>
      </w:r>
    </w:p>
    <w:p w:rsidR="0071446F" w:rsidRPr="000825A3" w:rsidRDefault="0071446F" w:rsidP="007144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           Určování času podle hodin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Den, části dne, činnosti v průběhu dne, celé hodiny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Pr="00A84231">
        <w:rPr>
          <w:rFonts w:ascii="Arial" w:hAnsi="Arial" w:cs="Arial"/>
          <w:b/>
        </w:rPr>
        <w:t xml:space="preserve">íl: </w:t>
      </w:r>
      <w:r w:rsidRPr="000825A3">
        <w:rPr>
          <w:rFonts w:ascii="Arial" w:hAnsi="Arial" w:cs="Arial"/>
        </w:rPr>
        <w:t>Orientace v čase podle hodin, podle pravidelných denních činností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0825A3">
        <w:rPr>
          <w:rFonts w:ascii="Arial" w:hAnsi="Arial" w:cs="Arial"/>
        </w:rPr>
        <w:t>Individuální, skupinové vyučování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0825A3">
        <w:rPr>
          <w:rFonts w:ascii="Arial" w:hAnsi="Arial" w:cs="Arial"/>
        </w:rPr>
        <w:t>Osvojování učiva formou hry podporující tvořivé poznání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1446F" w:rsidRPr="000825A3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Roční období</w:t>
      </w:r>
    </w:p>
    <w:p w:rsidR="0071446F" w:rsidRPr="000825A3" w:rsidRDefault="0071446F" w:rsidP="0071446F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Společná práce: </w:t>
      </w:r>
      <w:r w:rsidRPr="000825A3">
        <w:rPr>
          <w:rFonts w:ascii="Arial" w:hAnsi="Arial" w:cs="Arial"/>
        </w:rPr>
        <w:t>Opakování ročního období podle zobrazené fotograf</w:t>
      </w:r>
      <w:r>
        <w:rPr>
          <w:rFonts w:ascii="Arial" w:hAnsi="Arial" w:cs="Arial"/>
        </w:rPr>
        <w:t>ie (jaro, léto, podzim, zima)</w:t>
      </w:r>
    </w:p>
    <w:p w:rsidR="0071446F" w:rsidRPr="000825A3" w:rsidRDefault="0071446F" w:rsidP="0071446F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Práce ve skupinách: </w:t>
      </w:r>
      <w:r w:rsidRPr="000825A3">
        <w:rPr>
          <w:rFonts w:ascii="Arial" w:hAnsi="Arial" w:cs="Arial"/>
        </w:rPr>
        <w:t>Hledání a určení ročního ob</w:t>
      </w:r>
      <w:r>
        <w:rPr>
          <w:rFonts w:ascii="Arial" w:hAnsi="Arial" w:cs="Arial"/>
        </w:rPr>
        <w:t>dobí odpovídající současné době, r</w:t>
      </w:r>
      <w:r w:rsidRPr="000825A3">
        <w:rPr>
          <w:rFonts w:ascii="Arial" w:hAnsi="Arial" w:cs="Arial"/>
        </w:rPr>
        <w:t>ozhovor skupin o nalezeném obrázku</w:t>
      </w:r>
    </w:p>
    <w:p w:rsidR="0071446F" w:rsidRPr="000825A3" w:rsidRDefault="0071446F" w:rsidP="0071446F">
      <w:pPr>
        <w:pStyle w:val="Seznmek"/>
        <w:numPr>
          <w:ilvl w:val="0"/>
          <w:numId w:val="0"/>
        </w:numPr>
        <w:spacing w:line="360" w:lineRule="auto"/>
        <w:ind w:left="851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Žáci mají na tabletu při skupinovém vyučování řadit názvy ročních </w:t>
      </w:r>
      <w:proofErr w:type="gramStart"/>
      <w:r w:rsidRPr="000825A3">
        <w:rPr>
          <w:rFonts w:ascii="Arial" w:hAnsi="Arial" w:cs="Arial"/>
        </w:rPr>
        <w:t>období                     ke</w:t>
      </w:r>
      <w:proofErr w:type="gramEnd"/>
      <w:r w:rsidRPr="000825A3">
        <w:rPr>
          <w:rFonts w:ascii="Arial" w:hAnsi="Arial" w:cs="Arial"/>
        </w:rPr>
        <w:t xml:space="preserve"> správnému obrázku, vyhodnotit úspěšnost a také chyby.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ind w:left="1134" w:hanging="283"/>
        <w:rPr>
          <w:rFonts w:ascii="Arial" w:hAnsi="Arial" w:cs="Arial"/>
        </w:rPr>
      </w:pPr>
      <w:r w:rsidRPr="000825A3">
        <w:rPr>
          <w:rFonts w:ascii="Arial" w:hAnsi="Arial" w:cs="Arial"/>
        </w:rPr>
        <w:t>Učitel rozdělí děti do čtyř skupin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ind w:left="1134" w:hanging="283"/>
        <w:rPr>
          <w:rFonts w:ascii="Arial" w:hAnsi="Arial" w:cs="Arial"/>
        </w:rPr>
      </w:pPr>
      <w:r w:rsidRPr="000825A3">
        <w:rPr>
          <w:rFonts w:ascii="Arial" w:hAnsi="Arial" w:cs="Arial"/>
        </w:rPr>
        <w:t>Skupina dostane tablet, kde je stažená aplikace Interaktivní prvouka.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ind w:left="720"/>
        <w:rPr>
          <w:rFonts w:ascii="Arial" w:hAnsi="Arial" w:cs="Arial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ind w:left="720"/>
        <w:rPr>
          <w:rFonts w:ascii="Arial" w:hAnsi="Arial" w:cs="Arial"/>
        </w:rPr>
      </w:pP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lastRenderedPageBreak/>
        <w:t>Učitel má stejnou aplikaci na svém tabletu a tablet je propojen s interaktivní tabulí.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Na interaktivní tabuli je obrázek ročního období jaro.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Žáci na tabletu najdou stejný obrázek.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Společná kontrola na tabletu u všech skupin.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Děti hledají další obrázky a přiřazují název ročního období. </w:t>
      </w:r>
    </w:p>
    <w:p w:rsidR="0071446F" w:rsidRPr="000825A3" w:rsidRDefault="0071446F" w:rsidP="0071446F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Zpětná kontrola a vyhodnocení úspěšnosti všech skupin.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B. Určování času podle hodin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Společná práce:</w:t>
      </w:r>
    </w:p>
    <w:p w:rsidR="0071446F" w:rsidRDefault="0071446F" w:rsidP="0071446F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Seznámení s celými hodinami, velká a malá ručička, pohybový doprovod s</w:t>
      </w:r>
      <w:r>
        <w:rPr>
          <w:rFonts w:ascii="Arial" w:hAnsi="Arial" w:cs="Arial"/>
        </w:rPr>
        <w:t> </w:t>
      </w:r>
      <w:r w:rsidRPr="000825A3">
        <w:rPr>
          <w:rFonts w:ascii="Arial" w:hAnsi="Arial" w:cs="Arial"/>
        </w:rPr>
        <w:t>básničkou</w:t>
      </w:r>
    </w:p>
    <w:p w:rsidR="0071446F" w:rsidRDefault="0071446F" w:rsidP="0071446F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AE231D">
        <w:rPr>
          <w:rFonts w:ascii="Arial" w:hAnsi="Arial" w:cs="Arial"/>
        </w:rPr>
        <w:t>Nastavení správného času na hodinách podle pokynů učitele na interaktivní tabuli</w:t>
      </w:r>
    </w:p>
    <w:p w:rsidR="0071446F" w:rsidRPr="00AE231D" w:rsidRDefault="0071446F" w:rsidP="0071446F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AE231D">
        <w:rPr>
          <w:rFonts w:ascii="Arial" w:hAnsi="Arial" w:cs="Arial"/>
        </w:rPr>
        <w:t>K hodinám přiřadit správnou část dne</w:t>
      </w:r>
    </w:p>
    <w:p w:rsidR="0071446F" w:rsidRDefault="0071446F" w:rsidP="0071446F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Jednotlivci nastavují čas podle pokynů učitele a zároveň vedou rozhovor o správné části dne a jeho využití.</w:t>
      </w:r>
    </w:p>
    <w:p w:rsidR="0071446F" w:rsidRPr="00AE231D" w:rsidRDefault="0071446F" w:rsidP="0071446F">
      <w:pPr>
        <w:pStyle w:val="Seznmek"/>
        <w:numPr>
          <w:ilvl w:val="0"/>
          <w:numId w:val="0"/>
        </w:numPr>
        <w:spacing w:line="360" w:lineRule="auto"/>
        <w:ind w:left="540" w:firstLine="168"/>
        <w:rPr>
          <w:rFonts w:ascii="Arial" w:hAnsi="Arial" w:cs="Arial"/>
          <w:b/>
        </w:rPr>
      </w:pPr>
      <w:r w:rsidRPr="00AE231D">
        <w:rPr>
          <w:rFonts w:ascii="Arial" w:hAnsi="Arial" w:cs="Arial"/>
          <w:b/>
        </w:rPr>
        <w:t>Skupinová práce na tabletu</w:t>
      </w:r>
    </w:p>
    <w:p w:rsidR="0071446F" w:rsidRPr="000825A3" w:rsidRDefault="0071446F" w:rsidP="0071446F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Stažená aplikace Interaktivní prvouka – Interaktivní hodiny</w:t>
      </w:r>
    </w:p>
    <w:p w:rsidR="0071446F" w:rsidRPr="000825A3" w:rsidRDefault="0071446F" w:rsidP="0071446F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Každá skupina má na lístečku napsaný čas, který má nastavit.</w:t>
      </w:r>
    </w:p>
    <w:p w:rsidR="0071446F" w:rsidRPr="000825A3" w:rsidRDefault="0071446F" w:rsidP="0071446F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Každá skupina svůj čas předvede a na interaktivní tabuli zkontroluje.</w:t>
      </w:r>
    </w:p>
    <w:p w:rsidR="0071446F" w:rsidRPr="000825A3" w:rsidRDefault="0071446F" w:rsidP="0071446F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Podle obrázků skupiny určují celý čas.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Společné pomůcky: </w:t>
      </w:r>
      <w:r w:rsidRPr="000825A3">
        <w:rPr>
          <w:rFonts w:ascii="Arial" w:hAnsi="Arial" w:cs="Arial"/>
        </w:rPr>
        <w:t>Tablety, interaktivní tabule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0825A3">
        <w:rPr>
          <w:rFonts w:ascii="Arial" w:hAnsi="Arial" w:cs="Arial"/>
        </w:rPr>
        <w:t>Aplikace Interaktivní prvouka</w:t>
      </w:r>
      <w:r>
        <w:rPr>
          <w:rFonts w:ascii="Arial" w:hAnsi="Arial" w:cs="Arial"/>
        </w:rPr>
        <w:t xml:space="preserve"> - </w:t>
      </w:r>
      <w:hyperlink r:id="rId11" w:history="1">
        <w:r w:rsidRPr="007F4CFD">
          <w:rPr>
            <w:rStyle w:val="Hypertextovodkaz"/>
            <w:rFonts w:ascii="Arial" w:hAnsi="Arial" w:cs="Arial"/>
          </w:rPr>
          <w:t>http://dumy.cz/material/143844-interaktivni-prvouka</w:t>
        </w:r>
      </w:hyperlink>
      <w:r>
        <w:rPr>
          <w:rFonts w:ascii="Arial" w:hAnsi="Arial" w:cs="Arial"/>
        </w:rPr>
        <w:t xml:space="preserve"> 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Příloha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32C13">
        <w:rPr>
          <w:rFonts w:ascii="Arial" w:hAnsi="Arial" w:cs="Arial"/>
        </w:rPr>
        <w:t>Aplikace – Interaktivní prvouka</w:t>
      </w:r>
    </w:p>
    <w:p w:rsidR="0071446F" w:rsidRDefault="0071446F" w:rsidP="0071446F">
      <w:pPr>
        <w:pStyle w:val="Seznmek"/>
        <w:keepNext/>
        <w:numPr>
          <w:ilvl w:val="0"/>
          <w:numId w:val="0"/>
        </w:numPr>
        <w:spacing w:line="360" w:lineRule="auto"/>
      </w:pPr>
      <w:r>
        <w:rPr>
          <w:rFonts w:ascii="Arial" w:hAnsi="Arial" w:cs="Arial"/>
          <w:noProof/>
        </w:rPr>
        <w:drawing>
          <wp:inline distT="0" distB="0" distL="0" distR="0">
            <wp:extent cx="5324444" cy="28800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59" r="-331"/>
                    <a:stretch/>
                  </pic:blipFill>
                  <pic:spPr bwMode="auto">
                    <a:xfrm>
                      <a:off x="0" y="0"/>
                      <a:ext cx="5324444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1446F" w:rsidRPr="00F32C13" w:rsidRDefault="0071446F" w:rsidP="0071446F">
      <w:pPr>
        <w:pStyle w:val="Titulek"/>
        <w:rPr>
          <w:rFonts w:ascii="Arial" w:hAnsi="Arial" w:cs="Arial"/>
        </w:rPr>
      </w:pPr>
      <w:r>
        <w:t xml:space="preserve">Obrázek </w:t>
      </w:r>
      <w:fldSimple w:instr=" SEQ Obrázek \* ARABIC ">
        <w:r>
          <w:rPr>
            <w:noProof/>
          </w:rPr>
          <w:t>1</w:t>
        </w:r>
      </w:fldSimple>
      <w:r>
        <w:t xml:space="preserve"> - Interaktivní prvouka - aplikace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32C13">
        <w:rPr>
          <w:rFonts w:ascii="Arial" w:hAnsi="Arial" w:cs="Arial"/>
        </w:rPr>
        <w:t>Tu</w:t>
      </w:r>
      <w:r>
        <w:rPr>
          <w:rFonts w:ascii="Arial" w:hAnsi="Arial" w:cs="Arial"/>
        </w:rPr>
        <w:t>to aplikaci</w:t>
      </w:r>
      <w:r w:rsidRPr="00F32C13">
        <w:rPr>
          <w:rFonts w:ascii="Arial" w:hAnsi="Arial" w:cs="Arial"/>
        </w:rPr>
        <w:t xml:space="preserve"> je vhodné využít </w:t>
      </w:r>
      <w:r>
        <w:rPr>
          <w:rFonts w:ascii="Arial" w:hAnsi="Arial" w:cs="Arial"/>
        </w:rPr>
        <w:t xml:space="preserve">již v mateřských školách a </w:t>
      </w:r>
      <w:r w:rsidRPr="00F32C13">
        <w:rPr>
          <w:rFonts w:ascii="Arial" w:hAnsi="Arial" w:cs="Arial"/>
        </w:rPr>
        <w:t xml:space="preserve">v prvouce na 1. stupni ZŠ. </w:t>
      </w:r>
      <w:r>
        <w:rPr>
          <w:rFonts w:ascii="Arial" w:hAnsi="Arial" w:cs="Arial"/>
        </w:rPr>
        <w:t>Interaktivní prvouka je vhodná k procvičení probírané látky – určování ročního období, poznávání rostlin a živočichů a určování času. Výhodou této aplikace je jednoduché ovládání např. přesunem, a rychlá zpětná vazba, která je velmi důležitá a motivující. Pomocí této aplikace lze hodinu prvouky dětem zpříjemnit a více je motivovat. Aplikaci lze pořídit zdarma, což je velká výhoda.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A640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left:0;text-align:left;margin-left:3.65pt;margin-top:235.15pt;width:403.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" stroked="f">
            <v:textbox style="mso-fit-shape-to-text:t" inset="0,0,0,0">
              <w:txbxContent>
                <w:p w:rsidR="0071446F" w:rsidRPr="00B33B1F" w:rsidRDefault="0071446F" w:rsidP="0071446F">
                  <w:pPr>
                    <w:pStyle w:val="Titulek"/>
                    <w:rPr>
                      <w:rFonts w:ascii="Arial" w:hAnsi="Arial" w:cs="Arial"/>
                      <w:noProof/>
                      <w:color w:val="000000"/>
                      <w:sz w:val="24"/>
                      <w:szCs w:val="24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2</w:t>
                    </w:r>
                  </w:fldSimple>
                  <w:r>
                    <w:t xml:space="preserve"> - Interaktivní prvouka - příroda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46823</wp:posOffset>
            </wp:positionH>
            <wp:positionV relativeFrom="paragraph">
              <wp:posOffset>49705</wp:posOffset>
            </wp:positionV>
            <wp:extent cx="5124707" cy="28800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707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689" w:rsidRDefault="008C6689">
      <w:r>
        <w:separator/>
      </w:r>
    </w:p>
  </w:endnote>
  <w:endnote w:type="continuationSeparator" w:id="0">
    <w:p w:rsidR="008C6689" w:rsidRDefault="008C6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689" w:rsidRDefault="008C6689">
      <w:r>
        <w:separator/>
      </w:r>
    </w:p>
  </w:footnote>
  <w:footnote w:type="continuationSeparator" w:id="0">
    <w:p w:rsidR="008C6689" w:rsidRDefault="008C6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B635455-159E-4434-893B-691DA6D7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2015-05-27T12:11:00Z</dcterms:created>
  <dcterms:modified xsi:type="dcterms:W3CDTF">2015-05-27T12:11:00Z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