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2B1" w:rsidRDefault="00D832B1" w:rsidP="00D832B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D832B1" w:rsidRDefault="00D832B1" w:rsidP="00D832B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D832B1" w:rsidRPr="00A84231" w:rsidRDefault="00D832B1" w:rsidP="00D832B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D832B1" w:rsidRDefault="00D832B1" w:rsidP="00D832B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D832B1" w:rsidRPr="00A84231" w:rsidRDefault="00D832B1" w:rsidP="00D832B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D832B1" w:rsidRPr="00A84231" w:rsidRDefault="00D832B1" w:rsidP="00D832B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D832B1" w:rsidRPr="00A84231" w:rsidRDefault="00D832B1" w:rsidP="00D832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D832B1" w:rsidRPr="00A84231" w:rsidRDefault="00D832B1" w:rsidP="00D832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100CB2">
        <w:rPr>
          <w:rFonts w:ascii="Arial" w:eastAsia="Arial" w:hAnsi="Arial" w:cs="Arial"/>
          <w:bCs/>
        </w:rPr>
        <w:t>Aleš Polívka</w:t>
      </w:r>
    </w:p>
    <w:p w:rsidR="00D832B1" w:rsidRDefault="00D832B1" w:rsidP="00D832B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Základní škola Kolín V., Mnichovická 62</w:t>
      </w:r>
    </w:p>
    <w:p w:rsidR="00D832B1" w:rsidRDefault="00D832B1" w:rsidP="00D832B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D832B1" w:rsidRPr="00A84231" w:rsidRDefault="00D832B1" w:rsidP="00D832B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100CB2">
        <w:rPr>
          <w:rFonts w:ascii="Arial" w:hAnsi="Arial" w:cs="Arial"/>
        </w:rPr>
        <w:t>Anglický jazyk</w:t>
      </w:r>
    </w:p>
    <w:p w:rsidR="00D832B1" w:rsidRPr="00A84231" w:rsidRDefault="00D832B1" w:rsidP="00D832B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osmý</w:t>
      </w:r>
    </w:p>
    <w:p w:rsidR="00D832B1" w:rsidRPr="00A84231" w:rsidRDefault="00D832B1" w:rsidP="00D832B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Navigace cesty, směry.</w:t>
      </w:r>
    </w:p>
    <w:p w:rsidR="00D832B1" w:rsidRDefault="00D832B1" w:rsidP="00D832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D832B1" w:rsidRPr="00541F51" w:rsidRDefault="00D832B1" w:rsidP="00D832B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Pr="00100CB2">
        <w:rPr>
          <w:rFonts w:ascii="Arial" w:hAnsi="Arial" w:cs="Arial"/>
          <w:b/>
        </w:rPr>
        <w:t xml:space="preserve"> </w:t>
      </w:r>
      <w:r w:rsidRPr="00541F51">
        <w:rPr>
          <w:rFonts w:ascii="Arial" w:hAnsi="Arial" w:cs="Arial"/>
        </w:rPr>
        <w:t xml:space="preserve">Seznámení se </w:t>
      </w:r>
      <w:proofErr w:type="spellStart"/>
      <w:r w:rsidRPr="00541F51">
        <w:rPr>
          <w:rFonts w:ascii="Arial" w:hAnsi="Arial" w:cs="Arial"/>
        </w:rPr>
        <w:t>se</w:t>
      </w:r>
      <w:proofErr w:type="spellEnd"/>
      <w:r w:rsidRPr="00541F51">
        <w:rPr>
          <w:rFonts w:ascii="Arial" w:hAnsi="Arial" w:cs="Arial"/>
        </w:rPr>
        <w:t xml:space="preserve"> slovní zásobou</w:t>
      </w:r>
      <w:r>
        <w:rPr>
          <w:rFonts w:ascii="Arial" w:hAnsi="Arial" w:cs="Arial"/>
        </w:rPr>
        <w:t xml:space="preserve"> na téma směry cesty</w:t>
      </w:r>
      <w:bookmarkStart w:id="0" w:name="_GoBack"/>
      <w:bookmarkEnd w:id="0"/>
      <w:r w:rsidRPr="00541F51">
        <w:rPr>
          <w:rFonts w:ascii="Arial" w:hAnsi="Arial" w:cs="Arial"/>
        </w:rPr>
        <w:t>, procvičování</w:t>
      </w:r>
      <w:r>
        <w:rPr>
          <w:rFonts w:ascii="Arial" w:hAnsi="Arial" w:cs="Arial"/>
        </w:rPr>
        <w:t xml:space="preserve"> slovní zásoby.</w:t>
      </w:r>
    </w:p>
    <w:p w:rsidR="00D832B1" w:rsidRPr="00541F51" w:rsidRDefault="00D832B1" w:rsidP="00D832B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Žáci zvládnou navést spolužáka správným směrem z jednoho místa na mapě na druhé.</w:t>
      </w:r>
    </w:p>
    <w:p w:rsidR="00D832B1" w:rsidRPr="00541F51" w:rsidRDefault="00D832B1" w:rsidP="00D832B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F</w:t>
      </w:r>
      <w:r w:rsidRPr="00541F51">
        <w:rPr>
          <w:rFonts w:ascii="Arial" w:hAnsi="Arial" w:cs="Arial"/>
        </w:rPr>
        <w:t>r</w:t>
      </w:r>
      <w:r>
        <w:rPr>
          <w:rFonts w:ascii="Arial" w:hAnsi="Arial" w:cs="Arial"/>
        </w:rPr>
        <w:t>o</w:t>
      </w:r>
      <w:r w:rsidRPr="00541F51">
        <w:rPr>
          <w:rFonts w:ascii="Arial" w:hAnsi="Arial" w:cs="Arial"/>
        </w:rPr>
        <w:t xml:space="preserve">ntální výuka, práce </w:t>
      </w:r>
      <w:r>
        <w:rPr>
          <w:rFonts w:ascii="Arial" w:hAnsi="Arial" w:cs="Arial"/>
        </w:rPr>
        <w:t xml:space="preserve">samostatná, </w:t>
      </w:r>
      <w:r w:rsidRPr="00541F51">
        <w:rPr>
          <w:rFonts w:ascii="Arial" w:hAnsi="Arial" w:cs="Arial"/>
        </w:rPr>
        <w:t>ve dvojicích</w:t>
      </w:r>
      <w:r>
        <w:rPr>
          <w:rFonts w:ascii="Arial" w:hAnsi="Arial" w:cs="Arial"/>
        </w:rPr>
        <w:t xml:space="preserve"> nebo menších skupinkách</w:t>
      </w:r>
      <w:r w:rsidRPr="00541F51">
        <w:rPr>
          <w:rFonts w:ascii="Arial" w:hAnsi="Arial" w:cs="Arial"/>
        </w:rPr>
        <w:t>.</w:t>
      </w:r>
    </w:p>
    <w:p w:rsidR="00D832B1" w:rsidRDefault="00D832B1" w:rsidP="00D832B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Práce s textem, rozhovor, práce s </w:t>
      </w:r>
      <w:proofErr w:type="spellStart"/>
      <w:r>
        <w:rPr>
          <w:rFonts w:ascii="Arial" w:hAnsi="Arial" w:cs="Arial"/>
        </w:rPr>
        <w:t>tabletem</w:t>
      </w:r>
      <w:proofErr w:type="spellEnd"/>
      <w:r>
        <w:rPr>
          <w:rFonts w:ascii="Arial" w:hAnsi="Arial" w:cs="Arial"/>
        </w:rPr>
        <w:t>.</w:t>
      </w:r>
    </w:p>
    <w:p w:rsidR="00D832B1" w:rsidRDefault="00D832B1" w:rsidP="00D832B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 xml:space="preserve">Pracovní sešit OUP Project 3 </w:t>
      </w:r>
      <w:proofErr w:type="spellStart"/>
      <w:r>
        <w:rPr>
          <w:rFonts w:ascii="Arial" w:hAnsi="Arial" w:cs="Arial"/>
        </w:rPr>
        <w:t>Third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Edition</w:t>
      </w:r>
      <w:proofErr w:type="spellEnd"/>
      <w:r w:rsidRPr="00707188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655997">
        <w:rPr>
          <w:rFonts w:ascii="Arial" w:hAnsi="Arial" w:cs="Arial"/>
        </w:rPr>
        <w:t>tablet, interaktivní tabule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new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iTools</w:t>
      </w:r>
      <w:proofErr w:type="spellEnd"/>
      <w:r>
        <w:rPr>
          <w:rFonts w:ascii="Arial" w:hAnsi="Arial" w:cs="Arial"/>
        </w:rPr>
        <w:t xml:space="preserve"> (nainstalované do tabletu či počítače připojeného k interaktivní tabuli).</w:t>
      </w:r>
      <w:r>
        <w:rPr>
          <w:rFonts w:ascii="Arial" w:hAnsi="Arial" w:cs="Arial"/>
        </w:rPr>
        <w:br/>
      </w:r>
      <w:r>
        <w:rPr>
          <w:rFonts w:ascii="Arial" w:hAnsi="Arial" w:cs="Arial"/>
          <w:sz w:val="20"/>
        </w:rPr>
        <w:t>(</w:t>
      </w:r>
      <w:r w:rsidRPr="00ED3BA2">
        <w:rPr>
          <w:rFonts w:ascii="Arial" w:hAnsi="Arial" w:cs="Arial"/>
          <w:sz w:val="20"/>
        </w:rPr>
        <w:t xml:space="preserve">New </w:t>
      </w:r>
      <w:proofErr w:type="spellStart"/>
      <w:r w:rsidRPr="00ED3BA2">
        <w:rPr>
          <w:rFonts w:ascii="Arial" w:hAnsi="Arial" w:cs="Arial"/>
          <w:sz w:val="20"/>
        </w:rPr>
        <w:t>iTools</w:t>
      </w:r>
      <w:proofErr w:type="spellEnd"/>
      <w:r w:rsidRPr="00ED3BA2">
        <w:rPr>
          <w:rFonts w:ascii="Arial" w:hAnsi="Arial" w:cs="Arial"/>
          <w:sz w:val="20"/>
        </w:rPr>
        <w:t xml:space="preserve"> do tabletu nainstalované</w:t>
      </w:r>
      <w:r>
        <w:rPr>
          <w:rFonts w:ascii="Arial" w:hAnsi="Arial" w:cs="Arial"/>
          <w:sz w:val="20"/>
        </w:rPr>
        <w:t xml:space="preserve"> </w:t>
      </w:r>
      <w:r w:rsidRPr="00ED3BA2">
        <w:rPr>
          <w:rFonts w:ascii="Arial" w:hAnsi="Arial" w:cs="Arial"/>
          <w:sz w:val="20"/>
        </w:rPr>
        <w:t xml:space="preserve">před vyučováním </w:t>
      </w:r>
      <w:r>
        <w:rPr>
          <w:rFonts w:ascii="Arial" w:hAnsi="Arial" w:cs="Arial"/>
          <w:sz w:val="20"/>
        </w:rPr>
        <w:t>z CD</w:t>
      </w:r>
      <w:r w:rsidRPr="00ED3BA2">
        <w:rPr>
          <w:rFonts w:ascii="Arial" w:hAnsi="Arial" w:cs="Arial"/>
          <w:sz w:val="20"/>
        </w:rPr>
        <w:t xml:space="preserve"> připojenou externí mechanikou.</w:t>
      </w:r>
      <w:r>
        <w:rPr>
          <w:rFonts w:ascii="Arial" w:hAnsi="Arial" w:cs="Arial"/>
          <w:sz w:val="20"/>
        </w:rPr>
        <w:t>)</w:t>
      </w:r>
    </w:p>
    <w:p w:rsidR="00D832B1" w:rsidRDefault="00D832B1" w:rsidP="00D832B1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proofErr w:type="spellStart"/>
      <w:r>
        <w:rPr>
          <w:rFonts w:ascii="Arial" w:hAnsi="Arial" w:cs="Arial"/>
        </w:rPr>
        <w:t>Google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Street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View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Youtube</w:t>
      </w:r>
      <w:proofErr w:type="spellEnd"/>
      <w:r>
        <w:rPr>
          <w:rFonts w:ascii="Arial" w:hAnsi="Arial" w:cs="Arial"/>
        </w:rPr>
        <w:t>, pracovní sešit</w:t>
      </w:r>
    </w:p>
    <w:p w:rsidR="00D832B1" w:rsidRPr="00A735B2" w:rsidRDefault="00D832B1" w:rsidP="00D832B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766"/>
        <w:gridCol w:w="913"/>
        <w:gridCol w:w="5386"/>
        <w:gridCol w:w="2552"/>
      </w:tblGrid>
      <w:tr w:rsidR="00D832B1" w:rsidRPr="00A84231" w:rsidTr="004F4673">
        <w:trPr>
          <w:jc w:val="center"/>
        </w:trPr>
        <w:tc>
          <w:tcPr>
            <w:tcW w:w="1766" w:type="dxa"/>
            <w:shd w:val="clear" w:color="auto" w:fill="CCCCCC"/>
            <w:vAlign w:val="center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913" w:type="dxa"/>
            <w:shd w:val="clear" w:color="auto" w:fill="CCCCCC"/>
            <w:vAlign w:val="center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D832B1" w:rsidRPr="00A84231" w:rsidTr="004F4673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913" w:type="dxa"/>
          </w:tcPr>
          <w:p w:rsidR="00D832B1" w:rsidRPr="00AC0C3A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AC0C3A">
              <w:rPr>
                <w:rFonts w:ascii="Arial" w:hAnsi="Arial" w:cs="Arial"/>
                <w:sz w:val="22"/>
              </w:rPr>
              <w:t>4 minuty</w:t>
            </w:r>
          </w:p>
        </w:tc>
        <w:tc>
          <w:tcPr>
            <w:tcW w:w="5386" w:type="dxa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spacing w:line="276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Zhlédnutí ukázky pro ukazování směru cesty na interaktivní tabuli: </w:t>
            </w:r>
            <w:r w:rsidRPr="00821AAE">
              <w:rPr>
                <w:rFonts w:ascii="Arial" w:hAnsi="Arial" w:cs="Arial"/>
              </w:rPr>
              <w:t>https://www.youtube.com/watch?v=IfT4XhfUFkk&amp;ab_channel=EnglishSingsing</w:t>
            </w:r>
          </w:p>
        </w:tc>
        <w:tc>
          <w:tcPr>
            <w:tcW w:w="2552" w:type="dxa"/>
          </w:tcPr>
          <w:p w:rsidR="00D832B1" w:rsidRPr="00A84231" w:rsidRDefault="00D832B1" w:rsidP="004F4673">
            <w:pPr>
              <w:widowControl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z videa zjistí a zapamatují si, kudy se dostanou k vědeckému muzeu. Cestu zopakují.</w:t>
            </w:r>
          </w:p>
        </w:tc>
      </w:tr>
      <w:tr w:rsidR="00D832B1" w:rsidRPr="00A84231" w:rsidTr="004F4673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913" w:type="dxa"/>
          </w:tcPr>
          <w:p w:rsidR="00D832B1" w:rsidRPr="00AC0C3A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AC0C3A">
              <w:rPr>
                <w:rFonts w:ascii="Arial" w:hAnsi="Arial" w:cs="Arial"/>
                <w:sz w:val="22"/>
              </w:rPr>
              <w:t>4 minuty</w:t>
            </w:r>
          </w:p>
        </w:tc>
        <w:tc>
          <w:tcPr>
            <w:tcW w:w="5386" w:type="dxa"/>
          </w:tcPr>
          <w:p w:rsidR="00D832B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spacing w:line="276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Motivační otázka – Na jakou cestu se nejčastěji ptáme? Spuštění druhé ukázky.</w:t>
            </w:r>
          </w:p>
          <w:p w:rsidR="00D832B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spacing w:line="276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Zhlédnutí druhé ukázky směru cesty:</w:t>
            </w:r>
          </w:p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821AAE">
              <w:rPr>
                <w:rFonts w:ascii="Arial" w:hAnsi="Arial" w:cs="Arial"/>
              </w:rPr>
              <w:t>https://www.youtube.com/watch?v=tMp2cSX_nqI&amp;ab_channel=EnglishSingsing</w:t>
            </w:r>
          </w:p>
        </w:tc>
        <w:tc>
          <w:tcPr>
            <w:tcW w:w="2552" w:type="dxa"/>
          </w:tcPr>
          <w:p w:rsidR="00D832B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si opět zapamatují, kudy se dostanou postavy z ukázky na toaletu.</w:t>
            </w:r>
          </w:p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Směr zopakují.</w:t>
            </w:r>
          </w:p>
        </w:tc>
      </w:tr>
      <w:tr w:rsidR="00D832B1" w:rsidRPr="00A84231" w:rsidTr="004F4673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913" w:type="dxa"/>
          </w:tcPr>
          <w:p w:rsidR="00D832B1" w:rsidRPr="00AC0C3A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AC0C3A">
              <w:rPr>
                <w:rFonts w:ascii="Arial" w:hAnsi="Arial" w:cs="Arial"/>
                <w:sz w:val="22"/>
              </w:rPr>
              <w:t>5 minut</w:t>
            </w:r>
          </w:p>
        </w:tc>
        <w:tc>
          <w:tcPr>
            <w:tcW w:w="5386" w:type="dxa"/>
          </w:tcPr>
          <w:p w:rsidR="00D832B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Zhlédnutí poslední ukázky s následným karaoke.</w:t>
            </w:r>
          </w:p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701A0F">
              <w:rPr>
                <w:rFonts w:ascii="Arial" w:hAnsi="Arial" w:cs="Arial"/>
              </w:rPr>
              <w:t>https://www.youtube.com/watch?v=AgTkKGM0TWE&amp;ab_channel=EnglishSingsing</w:t>
            </w:r>
          </w:p>
        </w:tc>
        <w:tc>
          <w:tcPr>
            <w:tcW w:w="2552" w:type="dxa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karaoke verze žáci „</w:t>
            </w:r>
            <w:proofErr w:type="spellStart"/>
            <w:r>
              <w:rPr>
                <w:rFonts w:ascii="Arial" w:hAnsi="Arial" w:cs="Arial"/>
              </w:rPr>
              <w:t>repují</w:t>
            </w:r>
            <w:proofErr w:type="spellEnd"/>
            <w:r>
              <w:rPr>
                <w:rFonts w:ascii="Arial" w:hAnsi="Arial" w:cs="Arial"/>
              </w:rPr>
              <w:t>“ dotazy a odpovědi na směr cesty.</w:t>
            </w:r>
          </w:p>
        </w:tc>
      </w:tr>
      <w:tr w:rsidR="00D832B1" w:rsidRPr="00A84231" w:rsidTr="004F4673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913" w:type="dxa"/>
          </w:tcPr>
          <w:p w:rsidR="00D832B1" w:rsidRPr="00AC0C3A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AC0C3A">
              <w:rPr>
                <w:rFonts w:ascii="Arial" w:hAnsi="Arial" w:cs="Arial"/>
                <w:sz w:val="22"/>
              </w:rPr>
              <w:t>14 minut</w:t>
            </w:r>
          </w:p>
        </w:tc>
        <w:tc>
          <w:tcPr>
            <w:tcW w:w="5386" w:type="dxa"/>
          </w:tcPr>
          <w:p w:rsidR="00D832B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se s novou slovní zásobou – místa na mapě a udání směru.</w:t>
            </w:r>
          </w:p>
          <w:p w:rsidR="00D832B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pracují samostatně v pracovním sešitě na straně 36 ve cvičení 1.</w:t>
            </w:r>
          </w:p>
          <w:p w:rsidR="00D832B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Kontrola nejprve ve dvojicích, následně na interaktivní tabuli – </w:t>
            </w:r>
            <w:proofErr w:type="spellStart"/>
            <w:r>
              <w:rPr>
                <w:rFonts w:ascii="Arial" w:hAnsi="Arial" w:cs="Arial"/>
              </w:rPr>
              <w:t>new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iTools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 případě </w:t>
            </w:r>
            <w:proofErr w:type="spellStart"/>
            <w:r>
              <w:rPr>
                <w:rFonts w:ascii="Arial" w:hAnsi="Arial" w:cs="Arial"/>
              </w:rPr>
              <w:t>předinstalovaných</w:t>
            </w:r>
            <w:proofErr w:type="spellEnd"/>
            <w:r>
              <w:rPr>
                <w:rFonts w:ascii="Arial" w:hAnsi="Arial" w:cs="Arial"/>
              </w:rPr>
              <w:t xml:space="preserve"> aplikací </w:t>
            </w:r>
            <w:proofErr w:type="spellStart"/>
            <w:r>
              <w:rPr>
                <w:rFonts w:ascii="Arial" w:hAnsi="Arial" w:cs="Arial"/>
              </w:rPr>
              <w:t>new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iTools</w:t>
            </w:r>
            <w:proofErr w:type="spellEnd"/>
            <w:r>
              <w:rPr>
                <w:rFonts w:ascii="Arial" w:hAnsi="Arial" w:cs="Arial"/>
              </w:rPr>
              <w:t xml:space="preserve">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 xml:space="preserve"> mohou žáci získat zpětnou vazbu sami. Nemusí tedy používat pracovní sešity, ale pracují interaktivně na tabletu.</w:t>
            </w:r>
          </w:p>
        </w:tc>
        <w:tc>
          <w:tcPr>
            <w:tcW w:w="2552" w:type="dxa"/>
          </w:tcPr>
          <w:p w:rsidR="00D832B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si po kontrole cvičení zapíší novou slovní zásobu do slovníčku.</w:t>
            </w:r>
          </w:p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D832B1" w:rsidRPr="00A84231" w:rsidTr="004F4673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913" w:type="dxa"/>
          </w:tcPr>
          <w:p w:rsidR="00D832B1" w:rsidRPr="00AC0C3A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AC0C3A">
              <w:rPr>
                <w:rFonts w:ascii="Arial" w:hAnsi="Arial" w:cs="Arial"/>
                <w:sz w:val="22"/>
              </w:rPr>
              <w:t>14 minut</w:t>
            </w:r>
          </w:p>
        </w:tc>
        <w:tc>
          <w:tcPr>
            <w:tcW w:w="5386" w:type="dxa"/>
          </w:tcPr>
          <w:p w:rsidR="00D832B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Navigace spolužáka od školy na konkrétní místo (k sobě domů, do kina, do restaurace…). Žáci pracují ve dvojicích (nebo menších skupinkách) na jednom tabletu. Pomocí </w:t>
            </w:r>
            <w:proofErr w:type="spellStart"/>
            <w:r>
              <w:rPr>
                <w:rFonts w:ascii="Arial" w:hAnsi="Arial" w:cs="Arial"/>
              </w:rPr>
              <w:t>Google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Street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View</w:t>
            </w:r>
            <w:proofErr w:type="spellEnd"/>
            <w:r>
              <w:rPr>
                <w:rFonts w:ascii="Arial" w:hAnsi="Arial" w:cs="Arial"/>
              </w:rPr>
              <w:t xml:space="preserve"> zahájí cestu z výchozí pozice „škola“:</w:t>
            </w:r>
          </w:p>
          <w:p w:rsidR="00D832B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77652D">
              <w:rPr>
                <w:rFonts w:ascii="Arial" w:hAnsi="Arial" w:cs="Arial"/>
              </w:rPr>
              <w:t>https://www.google.cz/maps/@50.031323,15.206176,3a,75y,44.43h,99.24t/data=!3m4!1e1!3m2!1sdtPhG1YqrJghtKbIDxVgUg!2e0</w:t>
            </w:r>
          </w:p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 možné v dalších hodinách zrcadlit tablet na interaktivní tabuli – demonstrace navigace žáků. Případně může žák navigovat ostatní své spolužáky, kteří na svých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 xml:space="preserve"> postupují individuálně a úkolem je dorazit na správné místo.</w:t>
            </w:r>
          </w:p>
        </w:tc>
        <w:tc>
          <w:tcPr>
            <w:tcW w:w="2552" w:type="dxa"/>
          </w:tcPr>
          <w:p w:rsidR="00D832B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poté postupují jednoduchými pokyny spolužáka v cestě (go </w:t>
            </w:r>
            <w:proofErr w:type="spellStart"/>
            <w:r>
              <w:rPr>
                <w:rFonts w:ascii="Arial" w:hAnsi="Arial" w:cs="Arial"/>
              </w:rPr>
              <w:t>straight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turn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left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roundabout</w:t>
            </w:r>
            <w:proofErr w:type="spellEnd"/>
            <w:r>
              <w:rPr>
                <w:rFonts w:ascii="Arial" w:hAnsi="Arial" w:cs="Arial"/>
              </w:rPr>
              <w:t xml:space="preserve">, go past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bus stop, </w:t>
            </w:r>
            <w:proofErr w:type="spellStart"/>
            <w:r>
              <w:rPr>
                <w:rFonts w:ascii="Arial" w:hAnsi="Arial" w:cs="Arial"/>
              </w:rPr>
              <w:t>it’s</w:t>
            </w:r>
            <w:proofErr w:type="spellEnd"/>
            <w:r>
              <w:rPr>
                <w:rFonts w:ascii="Arial" w:hAnsi="Arial" w:cs="Arial"/>
              </w:rPr>
              <w:t xml:space="preserve"> on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left</w:t>
            </w:r>
            <w:proofErr w:type="spellEnd"/>
            <w:r>
              <w:rPr>
                <w:rFonts w:ascii="Arial" w:hAnsi="Arial" w:cs="Arial"/>
              </w:rPr>
              <w:t>…). Po dosažení cíle se v navigování vymění.</w:t>
            </w:r>
          </w:p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D832B1" w:rsidRPr="00A84231" w:rsidTr="004F4673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913" w:type="dxa"/>
          </w:tcPr>
          <w:p w:rsidR="00D832B1" w:rsidRPr="00AC0C3A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AC0C3A">
              <w:rPr>
                <w:rFonts w:ascii="Arial" w:hAnsi="Arial" w:cs="Arial"/>
                <w:sz w:val="22"/>
              </w:rPr>
              <w:t>4 minuty</w:t>
            </w:r>
          </w:p>
        </w:tc>
        <w:tc>
          <w:tcPr>
            <w:tcW w:w="5386" w:type="dxa"/>
          </w:tcPr>
          <w:p w:rsidR="00D832B1" w:rsidRPr="00B8123E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B8123E">
              <w:rPr>
                <w:rFonts w:ascii="Arial" w:hAnsi="Arial" w:cs="Arial"/>
              </w:rPr>
              <w:t xml:space="preserve">Shrnutí probraného </w:t>
            </w:r>
            <w:r>
              <w:rPr>
                <w:rFonts w:ascii="Arial" w:hAnsi="Arial" w:cs="Arial"/>
              </w:rPr>
              <w:t xml:space="preserve">učiva </w:t>
            </w:r>
            <w:r w:rsidRPr="00B8123E">
              <w:rPr>
                <w:rFonts w:ascii="Arial" w:hAnsi="Arial" w:cs="Arial"/>
              </w:rPr>
              <w:t>v hodině, zpětná vazba, dotazy.</w:t>
            </w:r>
          </w:p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Zadání domácího úkolu (WB 70/2).</w:t>
            </w:r>
          </w:p>
        </w:tc>
        <w:tc>
          <w:tcPr>
            <w:tcW w:w="2552" w:type="dxa"/>
          </w:tcPr>
          <w:p w:rsidR="00D832B1" w:rsidRPr="00A84231" w:rsidRDefault="00D832B1" w:rsidP="004F46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E2E" w:rsidRDefault="006F1E2E">
      <w:r>
        <w:separator/>
      </w:r>
    </w:p>
  </w:endnote>
  <w:endnote w:type="continuationSeparator" w:id="0">
    <w:p w:rsidR="006F1E2E" w:rsidRDefault="006F1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E2E" w:rsidRDefault="006F1E2E">
      <w:r>
        <w:separator/>
      </w:r>
    </w:p>
  </w:footnote>
  <w:footnote w:type="continuationSeparator" w:id="0">
    <w:p w:rsidR="006F1E2E" w:rsidRDefault="006F1E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1E2E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3C92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2B1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684B22-9484-4C28-9B12-194675C7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437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2015-06-01T09:52:00Z</dcterms:created>
  <dcterms:modified xsi:type="dcterms:W3CDTF">2015-06-01T09:52:00Z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