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3157A" w:rsidRDefault="0073157A" w:rsidP="0073157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3157A" w:rsidRPr="00A84231" w:rsidRDefault="0073157A" w:rsidP="0073157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tbl>
      <w:tblPr>
        <w:tblW w:w="9652" w:type="dxa"/>
        <w:tblInd w:w="-2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26"/>
        <w:gridCol w:w="4826"/>
      </w:tblGrid>
      <w:tr w:rsidR="0073157A" w:rsidTr="004A21E9">
        <w:trPr>
          <w:trHeight w:val="409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Pedagog: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Pavla Peterková</w:t>
            </w:r>
            <w:bookmarkStart w:id="0" w:name="_GoBack"/>
            <w:bookmarkEnd w:id="0"/>
          </w:p>
        </w:tc>
      </w:tr>
      <w:tr w:rsidR="0073157A" w:rsidTr="004A21E9">
        <w:trPr>
          <w:trHeight w:val="66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Tematická oblast: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Učíme se anglicky</w:t>
            </w:r>
          </w:p>
        </w:tc>
      </w:tr>
    </w:tbl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Metodika pro učitele:</w:t>
      </w:r>
    </w:p>
    <w:tbl>
      <w:tblPr>
        <w:tblW w:w="0" w:type="auto"/>
        <w:tblInd w:w="-21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36"/>
        <w:gridCol w:w="7307"/>
      </w:tblGrid>
      <w:tr w:rsidR="0073157A" w:rsidTr="004A21E9">
        <w:trPr>
          <w:trHeight w:val="256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Výuková hodina – název, téma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´t</w:t>
            </w:r>
          </w:p>
        </w:tc>
      </w:tr>
      <w:tr w:rsidR="0073157A" w:rsidTr="004A21E9">
        <w:trPr>
          <w:trHeight w:val="658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Vzdělávací oblast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Jazyk a jazyková komunikace</w:t>
            </w:r>
          </w:p>
        </w:tc>
      </w:tr>
      <w:tr w:rsidR="0073157A" w:rsidTr="004A21E9">
        <w:trPr>
          <w:trHeight w:val="271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Pr="00565F28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F28">
              <w:rPr>
                <w:rFonts w:ascii="Times New Roman" w:hAnsi="Times New Roman" w:cs="Times New Roman"/>
                <w:sz w:val="24"/>
                <w:szCs w:val="24"/>
              </w:rPr>
              <w:t>Klíčové kompetence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Pr="00565F28" w:rsidRDefault="0073157A" w:rsidP="004A21E9">
            <w:pPr>
              <w:snapToGrid w:val="0"/>
              <w:spacing w:before="200"/>
              <w:rPr>
                <w:b/>
                <w:sz w:val="24"/>
                <w:szCs w:val="24"/>
              </w:rPr>
            </w:pPr>
            <w:r w:rsidRPr="00565F28">
              <w:rPr>
                <w:b/>
                <w:sz w:val="24"/>
                <w:szCs w:val="24"/>
              </w:rPr>
              <w:t>Kompetence k učení:</w:t>
            </w:r>
          </w:p>
          <w:p w:rsidR="0073157A" w:rsidRPr="00565F28" w:rsidRDefault="0073157A" w:rsidP="004A21E9">
            <w:pPr>
              <w:snapToGrid w:val="0"/>
              <w:spacing w:befor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rozvoj základní slovní zásoby</w:t>
            </w:r>
          </w:p>
          <w:p w:rsidR="0073157A" w:rsidRPr="00565F28" w:rsidRDefault="0073157A" w:rsidP="004A21E9">
            <w:pPr>
              <w:spacing w:before="200"/>
              <w:rPr>
                <w:sz w:val="24"/>
                <w:szCs w:val="24"/>
              </w:rPr>
            </w:pPr>
            <w:r w:rsidRPr="00565F28">
              <w:rPr>
                <w:sz w:val="24"/>
                <w:szCs w:val="24"/>
              </w:rPr>
              <w:t>- praktické zvl</w:t>
            </w:r>
            <w:r>
              <w:rPr>
                <w:sz w:val="24"/>
                <w:szCs w:val="24"/>
              </w:rPr>
              <w:t>ádnutí základů anglického jazyka, znalost slovní zásoby</w:t>
            </w:r>
          </w:p>
          <w:p w:rsidR="0073157A" w:rsidRPr="00565F28" w:rsidRDefault="0073157A" w:rsidP="004A21E9">
            <w:pPr>
              <w:spacing w:before="200"/>
              <w:rPr>
                <w:b/>
                <w:sz w:val="24"/>
                <w:szCs w:val="24"/>
              </w:rPr>
            </w:pPr>
            <w:r w:rsidRPr="00565F28">
              <w:rPr>
                <w:b/>
                <w:sz w:val="24"/>
                <w:szCs w:val="24"/>
              </w:rPr>
              <w:t>Kompetence k řešení problémů:</w:t>
            </w:r>
          </w:p>
          <w:p w:rsidR="0073157A" w:rsidRPr="00565F28" w:rsidRDefault="0073157A" w:rsidP="004A21E9">
            <w:pPr>
              <w:spacing w:before="200"/>
              <w:rPr>
                <w:sz w:val="24"/>
                <w:szCs w:val="24"/>
              </w:rPr>
            </w:pPr>
            <w:r w:rsidRPr="00565F28">
              <w:rPr>
                <w:sz w:val="24"/>
                <w:szCs w:val="24"/>
              </w:rPr>
              <w:t>- souvislé vyjadřování a kultivované používání</w:t>
            </w:r>
            <w:r>
              <w:rPr>
                <w:sz w:val="24"/>
                <w:szCs w:val="24"/>
              </w:rPr>
              <w:t xml:space="preserve"> anglického jazyka</w:t>
            </w:r>
          </w:p>
          <w:p w:rsidR="0073157A" w:rsidRPr="00565F28" w:rsidRDefault="0073157A" w:rsidP="004A21E9">
            <w:pPr>
              <w:spacing w:before="200"/>
              <w:rPr>
                <w:b/>
                <w:sz w:val="24"/>
                <w:szCs w:val="24"/>
              </w:rPr>
            </w:pPr>
            <w:r w:rsidRPr="00565F28">
              <w:rPr>
                <w:b/>
                <w:sz w:val="24"/>
                <w:szCs w:val="24"/>
              </w:rPr>
              <w:t>Kompetence pracovní:</w:t>
            </w:r>
          </w:p>
          <w:p w:rsidR="0073157A" w:rsidRPr="00565F28" w:rsidRDefault="0073157A" w:rsidP="004A21E9">
            <w:pPr>
              <w:spacing w:before="200"/>
              <w:rPr>
                <w:sz w:val="24"/>
                <w:szCs w:val="24"/>
              </w:rPr>
            </w:pPr>
            <w:r w:rsidRPr="00565F28">
              <w:rPr>
                <w:sz w:val="24"/>
                <w:szCs w:val="24"/>
              </w:rPr>
              <w:t>- orientuje se v probírané látce</w:t>
            </w:r>
            <w:r>
              <w:rPr>
                <w:sz w:val="24"/>
                <w:szCs w:val="24"/>
              </w:rPr>
              <w:t>, překládá jednoduché věty</w:t>
            </w:r>
          </w:p>
          <w:p w:rsidR="0073157A" w:rsidRPr="00565F28" w:rsidRDefault="0073157A" w:rsidP="004A21E9">
            <w:pPr>
              <w:spacing w:before="200"/>
              <w:rPr>
                <w:sz w:val="24"/>
                <w:szCs w:val="24"/>
              </w:rPr>
            </w:pPr>
            <w:r w:rsidRPr="00565F28">
              <w:rPr>
                <w:sz w:val="24"/>
                <w:szCs w:val="24"/>
              </w:rPr>
              <w:t xml:space="preserve">- využívá znalosti a zkušenosti získané v hodině </w:t>
            </w:r>
            <w:proofErr w:type="spellStart"/>
            <w:r w:rsidRPr="00565F28">
              <w:rPr>
                <w:sz w:val="24"/>
                <w:szCs w:val="24"/>
              </w:rPr>
              <w:t>angl</w:t>
            </w:r>
            <w:proofErr w:type="spellEnd"/>
            <w:r w:rsidRPr="00565F28">
              <w:rPr>
                <w:sz w:val="24"/>
                <w:szCs w:val="24"/>
              </w:rPr>
              <w:t>. jazyka</w:t>
            </w:r>
          </w:p>
          <w:p w:rsidR="0073157A" w:rsidRPr="00D72CC3" w:rsidRDefault="0073157A" w:rsidP="004A21E9">
            <w:pPr>
              <w:spacing w:before="20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Kompetence komunikativní:</w:t>
            </w:r>
            <w:r w:rsidRPr="00565F28">
              <w:rPr>
                <w:sz w:val="24"/>
                <w:szCs w:val="24"/>
              </w:rPr>
              <w:t xml:space="preserve">                         </w:t>
            </w:r>
          </w:p>
          <w:p w:rsidR="0073157A" w:rsidRPr="00565F28" w:rsidRDefault="0073157A" w:rsidP="004A21E9">
            <w:pPr>
              <w:spacing w:before="200"/>
              <w:rPr>
                <w:sz w:val="24"/>
                <w:szCs w:val="24"/>
              </w:rPr>
            </w:pPr>
            <w:r w:rsidRPr="00565F28">
              <w:rPr>
                <w:sz w:val="24"/>
                <w:szCs w:val="24"/>
              </w:rPr>
              <w:t xml:space="preserve">- vyjadřuje se výstižně, souvisle v písemném i ústním projevu        </w:t>
            </w:r>
          </w:p>
          <w:p w:rsidR="0073157A" w:rsidRPr="00565F28" w:rsidRDefault="0073157A" w:rsidP="004A21E9">
            <w:pPr>
              <w:spacing w:before="200"/>
              <w:rPr>
                <w:sz w:val="24"/>
                <w:szCs w:val="24"/>
              </w:rPr>
            </w:pPr>
            <w:r w:rsidRPr="00565F28">
              <w:rPr>
                <w:sz w:val="24"/>
                <w:szCs w:val="24"/>
              </w:rPr>
              <w:t>- naslouchá, porozumí, účinně se zapojuje</w:t>
            </w:r>
          </w:p>
        </w:tc>
      </w:tr>
      <w:tr w:rsidR="0073157A" w:rsidTr="004A21E9">
        <w:trPr>
          <w:trHeight w:val="256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Čas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spacing w:before="20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vyučovací hodina</w:t>
            </w:r>
          </w:p>
        </w:tc>
      </w:tr>
      <w:tr w:rsidR="0073157A" w:rsidTr="004A21E9">
        <w:trPr>
          <w:trHeight w:val="271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Přibližný věk žáků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11- 13 let</w:t>
            </w:r>
          </w:p>
        </w:tc>
      </w:tr>
      <w:tr w:rsidR="0073157A" w:rsidTr="004A21E9">
        <w:trPr>
          <w:trHeight w:val="1071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Cíle hodiny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Žák: - umí používat sloveso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´t</w:t>
            </w:r>
          </w:p>
          <w:p w:rsidR="0073157A" w:rsidRDefault="0073157A" w:rsidP="004A21E9">
            <w:pPr>
              <w:pStyle w:val="Standard"/>
              <w:snapToGrid w:val="0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- užívá sloveso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´t v běžné anglické komunikace</w:t>
            </w:r>
          </w:p>
        </w:tc>
      </w:tr>
      <w:tr w:rsidR="0073157A" w:rsidTr="004A21E9">
        <w:trPr>
          <w:trHeight w:val="287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Pomůcky: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57A" w:rsidRDefault="0073157A" w:rsidP="004A21E9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interaktivní tabule, tablet</w:t>
            </w:r>
          </w:p>
        </w:tc>
      </w:tr>
    </w:tbl>
    <w:p w:rsidR="0073157A" w:rsidRDefault="0073157A" w:rsidP="0073157A">
      <w:pPr>
        <w:pStyle w:val="Standard"/>
        <w:pageBreakBefore/>
      </w:pPr>
      <w:r>
        <w:rPr>
          <w:rFonts w:ascii="Times New Roman" w:hAnsi="Times New Roman" w:cs="Times New Roman"/>
          <w:b/>
          <w:sz w:val="24"/>
        </w:rPr>
        <w:lastRenderedPageBreak/>
        <w:t>Vyučovací hodina:</w:t>
      </w:r>
      <w:r>
        <w:t xml:space="preserve"> 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EVOKACE:</w:t>
      </w:r>
      <w:r>
        <w:rPr>
          <w:rFonts w:ascii="Times New Roman" w:hAnsi="Times New Roman" w:cs="Times New Roman"/>
          <w:b/>
          <w:color w:val="E36C0A"/>
          <w:sz w:val="24"/>
        </w:rPr>
        <w:tab/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>
        <w:rPr>
          <w:rFonts w:ascii="Times New Roman" w:hAnsi="Times New Roman" w:cs="Times New Roman"/>
          <w:bCs/>
          <w:sz w:val="24"/>
        </w:rPr>
        <w:t>na začátku hodiny si učitel s žáky povídá o tom, co kdo z nich umí – např. ohledně sportu</w:t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</w:r>
      <w:r>
        <w:rPr>
          <w:rFonts w:ascii="Times New Roman" w:hAnsi="Times New Roman" w:cs="Times New Roman"/>
          <w:bCs/>
          <w:sz w:val="24"/>
        </w:rPr>
        <w:tab/>
        <w:t>čas:</w:t>
      </w:r>
      <w:r>
        <w:rPr>
          <w:rFonts w:ascii="Times New Roman" w:hAnsi="Times New Roman" w:cs="Times New Roman"/>
          <w:sz w:val="24"/>
        </w:rPr>
        <w:t xml:space="preserve"> 5 min</w:t>
      </w:r>
    </w:p>
    <w:p w:rsidR="0073157A" w:rsidRDefault="0073157A" w:rsidP="0073157A">
      <w:pPr>
        <w:pStyle w:val="Standard"/>
      </w:pP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 xml:space="preserve">UVĚDOMĚNÍ SI VÝZNAMU: 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čas: 30 min</w:t>
      </w:r>
    </w:p>
    <w:p w:rsidR="0073157A" w:rsidRPr="003B7F78" w:rsidRDefault="0073157A" w:rsidP="0073157A">
      <w:pPr>
        <w:pStyle w:val="Standard"/>
        <w:tabs>
          <w:tab w:val="left" w:pos="709"/>
          <w:tab w:val="left" w:pos="1418"/>
          <w:tab w:val="left" w:pos="2127"/>
          <w:tab w:val="left" w:pos="2836"/>
          <w:tab w:val="left" w:pos="3545"/>
          <w:tab w:val="center" w:pos="4536"/>
        </w:tabs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strana č. 3, 4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u w:val="single"/>
        </w:rPr>
        <w:t>Společná práce – teorie, vzorové věty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učitel žákům zopakuje užívání slovesa </w:t>
      </w:r>
      <w:proofErr w:type="spellStart"/>
      <w:r>
        <w:rPr>
          <w:rFonts w:ascii="Times New Roman" w:hAnsi="Times New Roman" w:cs="Times New Roman"/>
          <w:sz w:val="24"/>
        </w:rPr>
        <w:t>can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can</w:t>
      </w:r>
      <w:proofErr w:type="spellEnd"/>
      <w:r>
        <w:rPr>
          <w:rFonts w:ascii="Times New Roman" w:hAnsi="Times New Roman" w:cs="Times New Roman"/>
          <w:sz w:val="24"/>
        </w:rPr>
        <w:t>´t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- strana č. 5, 6, 7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  <w:u w:val="single"/>
        </w:rPr>
        <w:t>Společná práce – přiřazování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žáci pomocí pera přiřazují jednotlivé věty k obrázkům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strana č. 8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  <w:u w:val="single"/>
        </w:rPr>
        <w:t>Společná práce – překlad vět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žáci pomocí pera přeloží věty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společná kontrola s učitelem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strana č. 9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  <w:u w:val="single"/>
        </w:rPr>
        <w:t>Samostatná práce do sešitu – překlad vět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žáci samostatně přeloží věty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kontrola s učitelem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strana č. 10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  <w:u w:val="single"/>
        </w:rPr>
        <w:t>Zdroje</w:t>
      </w:r>
    </w:p>
    <w:p w:rsidR="0073157A" w:rsidRPr="001F724E" w:rsidRDefault="0073157A" w:rsidP="0073157A">
      <w:pPr>
        <w:pStyle w:val="Standard"/>
        <w:rPr>
          <w:rFonts w:ascii="Times New Roman" w:hAnsi="Times New Roman" w:cs="Times New Roman"/>
          <w:color w:val="E36C0A"/>
          <w:sz w:val="24"/>
        </w:rPr>
      </w:pP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REFLEXE: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čas: 5 min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zhodnocení porozumění učiva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sebehodnocení</w:t>
      </w:r>
    </w:p>
    <w:p w:rsidR="0073157A" w:rsidRDefault="0073157A" w:rsidP="0073157A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>
        <w:rPr>
          <w:rFonts w:ascii="Times New Roman" w:hAnsi="Times New Roman" w:cs="Times New Roman"/>
          <w:b/>
          <w:color w:val="E36C0A"/>
          <w:sz w:val="24"/>
        </w:rPr>
        <w:lastRenderedPageBreak/>
        <w:t>ODKAZY</w:t>
      </w: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>Zdroje:</w:t>
      </w: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>obr. č. 1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http://www.abatar.cz/pohadky/jak_se_lenka_naucila_plavat.htm</w:t>
      </w: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>obr. č. 2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www.veskole.cz</w:t>
      </w: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>obr. č. 3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http://www.sportobchod.cz/img/staticke/1605.jpg</w:t>
      </w: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>obr. č. 4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http://www.heipark.cz/userfiles/brusleni.jpg</w:t>
      </w:r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 xml:space="preserve">obr. č. 5 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http://us.123rf.com/400wm/400/400/yayayoy/yayayoy1203/yayayoy120300003/12496518-roztomila-kluk-jezdil-na-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kole.</w:t>
      </w:r>
      <w:proofErr w:type="spellStart"/>
      <w:r w:rsidRPr="009F65C3">
        <w:rPr>
          <w:color w:val="000000"/>
          <w:sz w:val="24"/>
          <w:szCs w:val="24"/>
        </w:rPr>
        <w:t>jpg</w:t>
      </w:r>
      <w:proofErr w:type="spellEnd"/>
    </w:p>
    <w:p w:rsidR="0073157A" w:rsidRPr="009F65C3" w:rsidRDefault="0073157A" w:rsidP="0073157A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9F65C3">
        <w:rPr>
          <w:color w:val="000000"/>
          <w:sz w:val="24"/>
          <w:szCs w:val="24"/>
        </w:rPr>
        <w:t>obr. č. 6</w:t>
      </w:r>
      <w:r w:rsidRPr="009F65C3">
        <w:rPr>
          <w:color w:val="000000"/>
          <w:sz w:val="24"/>
          <w:szCs w:val="24"/>
        </w:rPr>
        <w:tab/>
      </w:r>
      <w:r w:rsidRPr="009F65C3">
        <w:rPr>
          <w:color w:val="000000"/>
          <w:sz w:val="24"/>
          <w:szCs w:val="24"/>
        </w:rPr>
        <w:tab/>
        <w:t>http://www.scottmtb.cz/_data/odrazedla/img/07-1.jpg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E0A" w:rsidRDefault="007B4E0A">
      <w:r>
        <w:separator/>
      </w:r>
    </w:p>
  </w:endnote>
  <w:endnote w:type="continuationSeparator" w:id="0">
    <w:p w:rsidR="007B4E0A" w:rsidRDefault="007B4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E0A" w:rsidRDefault="007B4E0A">
      <w:r>
        <w:separator/>
      </w:r>
    </w:p>
  </w:footnote>
  <w:footnote w:type="continuationSeparator" w:id="0">
    <w:p w:rsidR="007B4E0A" w:rsidRDefault="007B4E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157A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4E0A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23D9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73157A"/>
    <w:pPr>
      <w:suppressAutoHyphens/>
      <w:spacing w:after="200" w:line="276" w:lineRule="auto"/>
      <w:textAlignment w:val="baseline"/>
    </w:pPr>
    <w:rPr>
      <w:rFonts w:eastAsia="Lucida Sans Unicode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B3B6BF7D-B738-4119-BBEA-4B89E7CC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2015-06-02T11:55:00Z</dcterms:created>
  <dcterms:modified xsi:type="dcterms:W3CDTF">2015-06-02T11:55:00Z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