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2F8" w:rsidRDefault="003752F8" w:rsidP="003752F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752F8" w:rsidRDefault="003752F8" w:rsidP="003752F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752F8" w:rsidRDefault="003752F8" w:rsidP="003752F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752F8" w:rsidRDefault="003752F8" w:rsidP="003752F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3752F8" w:rsidRDefault="003752F8" w:rsidP="003752F8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3752F8" w:rsidRDefault="003752F8" w:rsidP="003752F8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3752F8" w:rsidRDefault="003752F8" w:rsidP="003752F8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Mgr. Kocourková Pavla</w:t>
      </w: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prof. </w:t>
      </w:r>
      <w:proofErr w:type="spellStart"/>
      <w:r>
        <w:rPr>
          <w:rFonts w:ascii="Arial" w:hAnsi="Arial" w:cs="Arial"/>
        </w:rPr>
        <w:t>Zd</w:t>
      </w:r>
      <w:proofErr w:type="spellEnd"/>
      <w:r>
        <w:rPr>
          <w:rFonts w:ascii="Arial" w:hAnsi="Arial" w:cs="Arial"/>
        </w:rPr>
        <w:t>. Matějčka, Most</w:t>
      </w: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Přírodověda</w:t>
      </w: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5. třída</w:t>
      </w: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Člověk – kosti, svaly</w:t>
      </w: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3752F8" w:rsidRDefault="003752F8" w:rsidP="003752F8">
      <w:pPr>
        <w:pStyle w:val="Standard"/>
        <w:rPr>
          <w:rFonts w:ascii="Arial" w:hAnsi="Arial" w:cs="Arial"/>
          <w:sz w:val="24"/>
        </w:rPr>
      </w:pPr>
      <w:r>
        <w:rPr>
          <w:rFonts w:ascii="Arial" w:hAnsi="Arial" w:cs="Arial"/>
          <w:b/>
        </w:rPr>
        <w:t>Cíl: Opakování učiva -  české i latinské názvy kostí a svalů.</w:t>
      </w: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procvičování</w:t>
      </w: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 s připojením k Internetu</w:t>
      </w:r>
    </w:p>
    <w:p w:rsidR="003752F8" w:rsidRDefault="003752F8" w:rsidP="003752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3752F8" w:rsidTr="003752F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3752F8" w:rsidTr="003752F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do třídnice (téma hodiny, absence),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stanoveni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́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2F8" w:rsidRDefault="003752F8">
            <w:pPr>
              <w:widowControl w:val="0"/>
              <w:rPr>
                <w:rFonts w:ascii="Arial" w:hAnsi="Arial" w:cs="Arial"/>
              </w:rPr>
            </w:pPr>
          </w:p>
        </w:tc>
      </w:tr>
      <w:tr w:rsidR="003752F8" w:rsidTr="003752F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 kostře člověka  - přiřazování správných názvů kostí, hledání latinského názvosloví.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Kartičky s názvy</w:t>
            </w:r>
          </w:p>
        </w:tc>
      </w:tr>
      <w:tr w:rsidR="003752F8" w:rsidTr="003752F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2F8" w:rsidRDefault="003752F8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Hra – ukaž, kde máš …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3752F8" w:rsidTr="003752F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2F8" w:rsidRDefault="003752F8">
            <w:pPr>
              <w:pStyle w:val="Seznmek"/>
              <w:numPr>
                <w:ilvl w:val="0"/>
                <w:numId w:val="0"/>
              </w:numPr>
              <w:tabs>
                <w:tab w:val="left" w:pos="708"/>
              </w:tabs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Skeleton - </w:t>
            </w:r>
            <w:hyperlink r:id="rId11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http://dumy.cz/material/144786-anatomy-3d-skeleton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3752F8" w:rsidTr="003752F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Zhodnocení, jak žáci pracovali, které latinské názvy si zapamatovali.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2F8" w:rsidRDefault="003752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01B" w:rsidRDefault="000A501B">
      <w:r>
        <w:separator/>
      </w:r>
    </w:p>
  </w:endnote>
  <w:endnote w:type="continuationSeparator" w:id="0">
    <w:p w:rsidR="000A501B" w:rsidRDefault="000A50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01B" w:rsidRDefault="000A501B">
      <w:r>
        <w:separator/>
      </w:r>
    </w:p>
  </w:footnote>
  <w:footnote w:type="continuationSeparator" w:id="0">
    <w:p w:rsidR="000A501B" w:rsidRDefault="000A50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01B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752F8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37D72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3752F8"/>
    <w:pPr>
      <w:suppressAutoHyphens/>
      <w:autoSpaceDN w:val="0"/>
      <w:spacing w:after="200" w:line="276" w:lineRule="auto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786-anatomy-3d-skeleton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D999A4-A557-4E0A-97AB-14EE1FB0C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132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2015-06-03T15:02:00Z</dcterms:created>
  <dcterms:modified xsi:type="dcterms:W3CDTF">2015-06-03T15:02:00Z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