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Pr="006F19D1" w:rsidRDefault="00C8339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Zdeňka Kalábová</w:t>
      </w: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C8339E">
        <w:rPr>
          <w:sz w:val="22"/>
          <w:szCs w:val="22"/>
        </w:rPr>
        <w:t>daňový a sociální systém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>ety</w:t>
      </w:r>
      <w:r w:rsidR="00C8339E">
        <w:rPr>
          <w:i/>
        </w:rPr>
        <w:t>, státní sociální podpora</w:t>
      </w:r>
      <w:r w:rsidR="00AC1257">
        <w:rPr>
          <w:i/>
        </w:rPr>
        <w:t>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</w:t>
      </w:r>
      <w:r w:rsidR="00C8339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Daňový a sociální systém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C8339E">
        <w:rPr>
          <w:rFonts w:asciiTheme="minorHAnsi" w:eastAsiaTheme="minorHAnsi" w:hAnsiTheme="minorHAnsi" w:cstheme="minorBidi"/>
          <w:sz w:val="22"/>
          <w:szCs w:val="22"/>
          <w:lang w:eastAsia="en-US"/>
        </w:rPr>
        <w:t>Sociální politika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C8339E">
        <w:rPr>
          <w:rFonts w:asciiTheme="minorHAnsi" w:eastAsiaTheme="minorHAnsi" w:hAnsiTheme="minorHAnsi" w:cstheme="minorBidi"/>
          <w:sz w:val="22"/>
          <w:szCs w:val="22"/>
          <w:lang w:eastAsia="en-US"/>
        </w:rPr>
        <w:t>Výpočet dávek státní sociální podpory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Forma: Individuální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sdílení, </w:t>
      </w:r>
      <w:r w:rsidR="00C8339E">
        <w:rPr>
          <w:rFonts w:asciiTheme="minorHAnsi" w:eastAsiaTheme="minorHAnsi" w:hAnsiTheme="minorHAnsi" w:cstheme="minorBidi"/>
          <w:sz w:val="22"/>
          <w:szCs w:val="22"/>
          <w:lang w:eastAsia="en-US"/>
        </w:rPr>
        <w:t>výpočet nároku na dávky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</w:t>
      </w:r>
      <w:r w:rsidR="00C8339E">
        <w:rPr>
          <w:rFonts w:asciiTheme="minorHAnsi" w:eastAsiaTheme="minorHAnsi" w:hAnsiTheme="minorHAnsi" w:cstheme="minorBidi"/>
          <w:sz w:val="22"/>
          <w:szCs w:val="22"/>
          <w:lang w:eastAsia="en-US"/>
        </w:rPr>
        <w:t>základních pojmů nutných pro výpočet dávek – životní minimum, stanovení životního minima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AC1257" w:rsidRDefault="00335B5C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Zjistěte</w:t>
      </w:r>
      <w:r w:rsid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konkrétní částky</w:t>
      </w:r>
      <w:r w:rsidR="00C269E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životního minima</w:t>
      </w:r>
    </w:p>
    <w:p w:rsidR="00AC1257" w:rsidRDefault="00335B5C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Dle </w:t>
      </w:r>
      <w:proofErr w:type="spellStart"/>
      <w:r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nasdíleného</w:t>
      </w:r>
      <w:proofErr w:type="spellEnd"/>
      <w:r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zadání </w:t>
      </w:r>
      <w:r w:rsidR="00D61D8B"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zjistěte </w:t>
      </w:r>
      <w:r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nárok na jednotlivé dávky, </w:t>
      </w:r>
      <w:r w:rsidR="00D61D8B" w:rsidRP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vypočtěte </w:t>
      </w:r>
      <w:r w:rsidR="00D61D8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výši dávek a stanovte nutné podklady </w:t>
      </w:r>
    </w:p>
    <w:p w:rsidR="00D61D8B" w:rsidRPr="00D61D8B" w:rsidRDefault="00D61D8B" w:rsidP="00D61D8B">
      <w:pPr>
        <w:spacing w:after="120" w:line="259" w:lineRule="auto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C269E7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Žáci mají </w:t>
      </w:r>
      <w:proofErr w:type="spell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nasdílený</w:t>
      </w:r>
      <w:proofErr w:type="spellEnd"/>
      <w:r w:rsidR="00335B5C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úkol pro výpočet a</w:t>
      </w:r>
      <w:r w:rsidR="00335B5C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rozhodování.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Nejdříve je nutné zorientovat se v dané problematice a vyhledat </w:t>
      </w:r>
      <w:r w:rsidR="00335B5C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na www. mpsv.cz výchozí data pro výpočet životního minima, posléze provést výpočet, </w:t>
      </w:r>
      <w:r w:rsidR="00D61D8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rozhodnout, zda</w:t>
      </w:r>
      <w:r w:rsidR="00335B5C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má či nemá rodina nárok a stanovit tuto výši. 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Návodní otázky (učitel individuálně pokládá během práce slabším žákům)</w:t>
      </w:r>
    </w:p>
    <w:p w:rsidR="00AC1257" w:rsidRDefault="00DA2E18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 zjistíme životní minimum rodiny.</w:t>
      </w:r>
    </w:p>
    <w:p w:rsidR="00DA2E18" w:rsidRDefault="00022B49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Druhy dávek</w:t>
      </w:r>
      <w:r w:rsidR="00DA2E18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státní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sociální podpory</w:t>
      </w:r>
      <w:r w:rsidR="003574A6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,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pro které je nutné </w:t>
      </w:r>
      <w:r w:rsidR="00D61D8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zjistit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životní minimum.  </w:t>
      </w:r>
    </w:p>
    <w:p w:rsidR="00DA2E18" w:rsidRPr="00AC1257" w:rsidRDefault="00DA2E18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Jaká jsou kritéria</w:t>
      </w:r>
      <w:r w:rsidR="00022B49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="00181C1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pro zjištění přídavků pro děti </w:t>
      </w:r>
      <w:r w:rsidR="00022B49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a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porodného.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Společné </w:t>
      </w:r>
      <w:r w:rsidR="00335B5C">
        <w:rPr>
          <w:rFonts w:asciiTheme="minorHAnsi" w:eastAsiaTheme="minorHAnsi" w:hAnsiTheme="minorHAnsi" w:cstheme="minorBidi"/>
          <w:sz w:val="22"/>
          <w:szCs w:val="22"/>
          <w:lang w:eastAsia="en-US"/>
        </w:rPr>
        <w:t>vy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hodnocení</w:t>
      </w:r>
      <w:r w:rsidR="00335B5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="00335B5C"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nasdílených</w:t>
      </w:r>
      <w:proofErr w:type="spellEnd"/>
      <w:r w:rsidR="00335B5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úkolů (rozbor chyb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3C4CBB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Zdůvodnění rozhodnutí, kontrola správné výše přídavků a porodného.</w:t>
      </w:r>
    </w:p>
    <w:p w:rsidR="00181C12" w:rsidRPr="00AC1257" w:rsidRDefault="00181C12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C7F04" w:rsidRDefault="00181C12" w:rsidP="006F19D1">
      <w:pPr>
        <w:numPr>
          <w:ilvl w:val="0"/>
          <w:numId w:val="34"/>
        </w:numPr>
        <w:spacing w:after="120" w:line="259" w:lineRule="auto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Práce v sešitě </w:t>
      </w:r>
    </w:p>
    <w:p w:rsidR="003C4CBB" w:rsidRPr="00181C12" w:rsidRDefault="003C4CBB" w:rsidP="003C4CBB">
      <w:pPr>
        <w:spacing w:after="12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Záznam o postupu, pozn</w:t>
      </w:r>
      <w:r w:rsidR="004A2CC3">
        <w:rPr>
          <w:rFonts w:asciiTheme="minorHAnsi" w:eastAsiaTheme="minorHAnsi" w:hAnsiTheme="minorHAnsi" w:cstheme="minorBidi"/>
          <w:sz w:val="22"/>
          <w:szCs w:val="22"/>
          <w:lang w:eastAsia="en-US"/>
        </w:rPr>
        <w:t>ámky vedoucí k správnému rozhod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nutí</w:t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522B4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7ED" w:rsidRDefault="00A707ED">
      <w:r>
        <w:separator/>
      </w:r>
    </w:p>
  </w:endnote>
  <w:endnote w:type="continuationSeparator" w:id="0">
    <w:p w:rsidR="00A707ED" w:rsidRDefault="00A70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CBB" w:rsidRPr="00664B28" w:rsidRDefault="003C4CBB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7ED" w:rsidRDefault="00A707ED">
      <w:r>
        <w:separator/>
      </w:r>
    </w:p>
  </w:footnote>
  <w:footnote w:type="continuationSeparator" w:id="0">
    <w:p w:rsidR="00A707ED" w:rsidRDefault="00A707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CBB" w:rsidRDefault="003C4CB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C4CBB" w:rsidRDefault="003C4CB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3C4CBB" w:rsidRDefault="003C4CB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3C4CBB" w:rsidRPr="00B36E70" w:rsidRDefault="003C4CB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2B49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1C1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5B5C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574A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4CBB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2CC3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B40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85012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6E6C"/>
    <w:rsid w:val="00A57C66"/>
    <w:rsid w:val="00A60576"/>
    <w:rsid w:val="00A67D7F"/>
    <w:rsid w:val="00A707ED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69E7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339E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29F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1D8B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E18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30BA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6F2C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6441E1-55AE-490A-B00D-62D13062F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2015-06-09T15:30:00Z</dcterms:created>
  <dcterms:modified xsi:type="dcterms:W3CDTF">2015-06-09T15:30:00Z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