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E237B3" w:rsidP="009F29BB">
      <w:pPr>
        <w:jc w:val="center"/>
        <w:rPr>
          <w:b/>
          <w:sz w:val="24"/>
          <w:szCs w:val="24"/>
        </w:rPr>
      </w:pPr>
      <w:r w:rsidRPr="00E237B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3pt;margin-top:.05pt;width:276pt;height:76.8pt;z-index:-251655680;visibility:visible;mso-height-relative:margin;v-text-anchor:middle" wrapcoords="-59 -212 -59 21388 21659 21388 21659 -212 -59 -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" fillcolor="white [3201]" strokecolor="black [3213]" strokeweight="1pt">
            <v:stroke linestyle="thickBetweenThin" joinstyle="bevel" endcap="round"/>
            <v:textbox style="mso-next-textbox:#Obdélník 4">
              <w:txbxContent>
                <w:p w:rsidR="00A74F73" w:rsidRPr="00E96BC4" w:rsidRDefault="002445EA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 v dramatické výchově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page" w:horzAnchor="page" w:tblpX="1797" w:tblpY="4821"/>
        <w:tblW w:w="0" w:type="auto"/>
        <w:tblLook w:val="04A0"/>
      </w:tblPr>
      <w:tblGrid>
        <w:gridCol w:w="3705"/>
        <w:gridCol w:w="4459"/>
      </w:tblGrid>
      <w:tr w:rsidR="00387722" w:rsidTr="00387722">
        <w:trPr>
          <w:trHeight w:val="1119"/>
        </w:trPr>
        <w:tc>
          <w:tcPr>
            <w:tcW w:w="3705" w:type="dxa"/>
          </w:tcPr>
          <w:p w:rsidR="002E797F" w:rsidRPr="002E797F" w:rsidRDefault="002E797F" w:rsidP="00387722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59" w:type="dxa"/>
          </w:tcPr>
          <w:p w:rsidR="002E797F" w:rsidRDefault="00CD5E89" w:rsidP="0038772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Maňáskové divadlo</w:t>
            </w:r>
          </w:p>
        </w:tc>
      </w:tr>
      <w:tr w:rsidR="00387722" w:rsidTr="00387722">
        <w:trPr>
          <w:trHeight w:val="1581"/>
        </w:trPr>
        <w:tc>
          <w:tcPr>
            <w:tcW w:w="3705" w:type="dxa"/>
          </w:tcPr>
          <w:p w:rsidR="002E797F" w:rsidRPr="002E797F" w:rsidRDefault="002E797F" w:rsidP="00387722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59" w:type="dxa"/>
          </w:tcPr>
          <w:p w:rsidR="002E797F" w:rsidRDefault="002445EA" w:rsidP="0038772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Dramatická výchova 1.</w:t>
            </w:r>
            <w:r w:rsidR="0038772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stupeň</w:t>
            </w:r>
          </w:p>
        </w:tc>
      </w:tr>
      <w:tr w:rsidR="00387722" w:rsidTr="00387722">
        <w:trPr>
          <w:trHeight w:val="669"/>
        </w:trPr>
        <w:tc>
          <w:tcPr>
            <w:tcW w:w="3705" w:type="dxa"/>
          </w:tcPr>
          <w:p w:rsidR="002E797F" w:rsidRPr="002E797F" w:rsidRDefault="002E797F" w:rsidP="00387722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59" w:type="dxa"/>
          </w:tcPr>
          <w:p w:rsidR="002E797F" w:rsidRDefault="00CD5E89" w:rsidP="0038772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</w:t>
            </w:r>
            <w:r w:rsidR="002445EA">
              <w:rPr>
                <w:b/>
                <w:sz w:val="32"/>
                <w:szCs w:val="32"/>
                <w:u w:val="single"/>
              </w:rPr>
              <w:t>.</w:t>
            </w:r>
            <w:r w:rsidR="00387722">
              <w:rPr>
                <w:b/>
                <w:sz w:val="32"/>
                <w:szCs w:val="32"/>
                <w:u w:val="single"/>
              </w:rPr>
              <w:t xml:space="preserve"> </w:t>
            </w:r>
            <w:r w:rsidR="002445EA">
              <w:rPr>
                <w:b/>
                <w:sz w:val="32"/>
                <w:szCs w:val="32"/>
                <w:u w:val="single"/>
              </w:rPr>
              <w:t>třída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614676">
        <w:rPr>
          <w:b/>
          <w:sz w:val="32"/>
          <w:szCs w:val="32"/>
          <w:u w:val="single"/>
        </w:rPr>
        <w:t>yužití multimédií</w:t>
      </w:r>
      <w:r w:rsidR="00076FED">
        <w:rPr>
          <w:b/>
          <w:sz w:val="32"/>
          <w:szCs w:val="32"/>
          <w:u w:val="single"/>
        </w:rPr>
        <w:t xml:space="preserve"> </w:t>
      </w:r>
    </w:p>
    <w:p w:rsidR="00CD5E89" w:rsidRPr="00CD5E89" w:rsidRDefault="001C5328" w:rsidP="00A74F73">
      <w:pPr>
        <w:rPr>
          <w:sz w:val="28"/>
          <w:szCs w:val="28"/>
        </w:rPr>
      </w:pPr>
      <w:r>
        <w:rPr>
          <w:sz w:val="28"/>
          <w:szCs w:val="28"/>
        </w:rPr>
        <w:t xml:space="preserve">Nácvik pohádky – dramatizace. </w:t>
      </w:r>
      <w:r w:rsidR="00CD5E89" w:rsidRPr="00CD5E89">
        <w:rPr>
          <w:sz w:val="28"/>
          <w:szCs w:val="28"/>
        </w:rPr>
        <w:t>Dokumentace ma</w:t>
      </w:r>
      <w:r w:rsidR="00CD5E89">
        <w:rPr>
          <w:sz w:val="28"/>
          <w:szCs w:val="28"/>
        </w:rPr>
        <w:t>ňáskového divadla – O pejs</w:t>
      </w:r>
      <w:r w:rsidR="00C15F68">
        <w:rPr>
          <w:sz w:val="28"/>
          <w:szCs w:val="28"/>
        </w:rPr>
        <w:t>kovi a kočičce, jak vařili dort</w:t>
      </w:r>
      <w:r w:rsidR="00614676">
        <w:rPr>
          <w:sz w:val="28"/>
          <w:szCs w:val="28"/>
        </w:rPr>
        <w:t>. Multimédia byla využita nejen jako dokumentace, ale zejména pro</w:t>
      </w:r>
      <w:r w:rsidR="00C15F68">
        <w:rPr>
          <w:sz w:val="28"/>
          <w:szCs w:val="28"/>
        </w:rPr>
        <w:t xml:space="preserve"> následný rozbor</w:t>
      </w:r>
      <w:r w:rsidR="00614676">
        <w:rPr>
          <w:sz w:val="28"/>
          <w:szCs w:val="28"/>
        </w:rPr>
        <w:t xml:space="preserve"> a zpětnou vazbu žáků</w:t>
      </w:r>
      <w:r w:rsidR="00C15F68">
        <w:rPr>
          <w:sz w:val="28"/>
          <w:szCs w:val="28"/>
        </w:rPr>
        <w:t>.</w:t>
      </w: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387722" w:rsidRDefault="00387722" w:rsidP="00A74F73">
      <w:pPr>
        <w:rPr>
          <w:b/>
          <w:sz w:val="32"/>
          <w:szCs w:val="32"/>
          <w:u w:val="single"/>
        </w:rPr>
      </w:pPr>
    </w:p>
    <w:p w:rsidR="00A74F73" w:rsidRPr="00A74F73" w:rsidRDefault="00387722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Ukázkové</w:t>
      </w:r>
      <w:r w:rsidR="00076FED" w:rsidRPr="00076FED">
        <w:rPr>
          <w:b/>
          <w:sz w:val="32"/>
          <w:szCs w:val="32"/>
          <w:u w:val="single"/>
        </w:rPr>
        <w:t xml:space="preserve">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614676" w:rsidP="00A74F73"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29578</wp:posOffset>
            </wp:positionH>
            <wp:positionV relativeFrom="paragraph">
              <wp:posOffset>178756</wp:posOffset>
            </wp:positionV>
            <wp:extent cx="4976495" cy="2531110"/>
            <wp:effectExtent l="0" t="0" r="0" b="2540"/>
            <wp:wrapTight wrapText="bothSides">
              <wp:wrapPolygon edited="0">
                <wp:start x="0" y="0"/>
                <wp:lineTo x="0" y="21459"/>
                <wp:lineTo x="21498" y="21459"/>
                <wp:lineTo x="21498" y="0"/>
                <wp:lineTo x="0" y="0"/>
              </wp:wrapPolygon>
            </wp:wrapTight>
            <wp:docPr id="5" name="Obrázek 5" descr="E:\po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oh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19" b="22961"/>
                    <a:stretch/>
                  </pic:blipFill>
                  <pic:spPr bwMode="auto">
                    <a:xfrm>
                      <a:off x="0" y="0"/>
                      <a:ext cx="4976495" cy="253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74F73" w:rsidRDefault="00A74F73" w:rsidP="00A74F73"/>
    <w:p w:rsidR="00387722" w:rsidRDefault="00387722" w:rsidP="00A74F73"/>
    <w:p w:rsidR="00387722" w:rsidRDefault="00387722" w:rsidP="00A74F73"/>
    <w:p w:rsidR="00387722" w:rsidRDefault="00387722" w:rsidP="00A74F73"/>
    <w:p w:rsidR="00387722" w:rsidRDefault="00387722" w:rsidP="00A74F73"/>
    <w:p w:rsidR="00387722" w:rsidRDefault="00387722" w:rsidP="00A74F73"/>
    <w:p w:rsidR="00387722" w:rsidRDefault="00387722" w:rsidP="00A74F73"/>
    <w:p w:rsidR="008E422F" w:rsidRDefault="008E422F" w:rsidP="00A74F73">
      <w:r>
        <w:t>Vypravěč</w:t>
      </w:r>
      <w:r w:rsidR="00E67613">
        <w:t>.</w:t>
      </w:r>
    </w:p>
    <w:p w:rsidR="00153998" w:rsidRDefault="00153998" w:rsidP="00A74F73"/>
    <w:p w:rsidR="00CE034A" w:rsidRDefault="00153998" w:rsidP="00A74F73"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3634740" cy="3007360"/>
            <wp:effectExtent l="0" t="0" r="3810" b="2540"/>
            <wp:wrapTight wrapText="bothSides">
              <wp:wrapPolygon edited="0">
                <wp:start x="0" y="0"/>
                <wp:lineTo x="0" y="21481"/>
                <wp:lineTo x="21509" y="21481"/>
                <wp:lineTo x="21509" y="0"/>
                <wp:lineTo x="0" y="0"/>
              </wp:wrapPolygon>
            </wp:wrapTight>
            <wp:docPr id="6" name="Obrázek 6" descr="E:\poh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oh 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r="36544" b="16463"/>
                    <a:stretch/>
                  </pic:blipFill>
                  <pic:spPr bwMode="auto">
                    <a:xfrm>
                      <a:off x="0" y="0"/>
                      <a:ext cx="3634740" cy="300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E034A" w:rsidRDefault="00E67613" w:rsidP="00A74F73">
      <w:r>
        <w:t>Děti s maňásky.</w:t>
      </w:r>
    </w:p>
    <w:p w:rsidR="00A74F73" w:rsidRDefault="00A74F73" w:rsidP="00A74F73"/>
    <w:p w:rsidR="00614676" w:rsidRDefault="00614676" w:rsidP="00A74F73"/>
    <w:p w:rsidR="00614676" w:rsidRDefault="00614676" w:rsidP="00A74F73"/>
    <w:p w:rsidR="00614676" w:rsidRDefault="00614676" w:rsidP="00A74F73"/>
    <w:p w:rsidR="00614676" w:rsidRDefault="00614676" w:rsidP="00A74F73"/>
    <w:p w:rsidR="00614676" w:rsidRDefault="00614676" w:rsidP="00A74F73"/>
    <w:p w:rsidR="00614676" w:rsidRDefault="00614676" w:rsidP="00A74F73"/>
    <w:p w:rsidR="00614676" w:rsidRDefault="00614676" w:rsidP="00A74F73"/>
    <w:p w:rsidR="00614676" w:rsidRDefault="00614676" w:rsidP="00A74F73"/>
    <w:p w:rsidR="00A74F73" w:rsidRDefault="00A74F73" w:rsidP="00A74F73">
      <w:r>
        <w:t>Zpracoval</w:t>
      </w:r>
      <w:r w:rsidR="001C5328">
        <w:t>a</w:t>
      </w:r>
      <w:r>
        <w:t>:</w:t>
      </w:r>
      <w:r w:rsidR="00CD5E89">
        <w:t xml:space="preserve"> Martina Medunová.</w:t>
      </w:r>
    </w:p>
    <w:p w:rsidR="00483C3E" w:rsidRDefault="00CD5E89" w:rsidP="00A74F73">
      <w:r>
        <w:t xml:space="preserve">Zdroje: </w:t>
      </w:r>
      <w:r w:rsidR="009C6C3E">
        <w:t xml:space="preserve">Vlastní </w:t>
      </w:r>
      <w:r w:rsidR="001C5328">
        <w:t>fotografie</w:t>
      </w:r>
      <w:r w:rsidR="009C6C3E">
        <w:t xml:space="preserve"> (</w:t>
      </w:r>
      <w:proofErr w:type="spellStart"/>
      <w:r w:rsidR="009C6C3E">
        <w:t>prtsc</w:t>
      </w:r>
      <w:proofErr w:type="spellEnd"/>
      <w:r w:rsidR="009C6C3E">
        <w:t>).</w:t>
      </w:r>
    </w:p>
    <w:p w:rsidR="00A74F73" w:rsidRDefault="00A74F73"/>
    <w:sectPr w:rsidR="00A74F73" w:rsidSect="00387722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1F5" w:rsidRDefault="008441F5" w:rsidP="002377FB">
      <w:pPr>
        <w:spacing w:after="0" w:line="240" w:lineRule="auto"/>
      </w:pPr>
      <w:r>
        <w:separator/>
      </w:r>
    </w:p>
  </w:endnote>
  <w:endnote w:type="continuationSeparator" w:id="0">
    <w:p w:rsidR="008441F5" w:rsidRDefault="008441F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387722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2" name="Obrázek 1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1F5" w:rsidRDefault="008441F5" w:rsidP="002377FB">
      <w:pPr>
        <w:spacing w:after="0" w:line="240" w:lineRule="auto"/>
      </w:pPr>
      <w:r>
        <w:separator/>
      </w:r>
    </w:p>
  </w:footnote>
  <w:footnote w:type="continuationSeparator" w:id="0">
    <w:p w:rsidR="008441F5" w:rsidRDefault="008441F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722" w:rsidRDefault="00387722" w:rsidP="00387722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87722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32F2A"/>
    <w:rsid w:val="00153998"/>
    <w:rsid w:val="001A4BE5"/>
    <w:rsid w:val="001C5328"/>
    <w:rsid w:val="002377FB"/>
    <w:rsid w:val="002445EA"/>
    <w:rsid w:val="002B7371"/>
    <w:rsid w:val="002E75F4"/>
    <w:rsid w:val="002E797F"/>
    <w:rsid w:val="00387722"/>
    <w:rsid w:val="00483C3E"/>
    <w:rsid w:val="00504EF6"/>
    <w:rsid w:val="00563172"/>
    <w:rsid w:val="005A6419"/>
    <w:rsid w:val="00614676"/>
    <w:rsid w:val="00636D72"/>
    <w:rsid w:val="008441F5"/>
    <w:rsid w:val="008E422F"/>
    <w:rsid w:val="008F3887"/>
    <w:rsid w:val="009C6C3E"/>
    <w:rsid w:val="009F29BB"/>
    <w:rsid w:val="00A52896"/>
    <w:rsid w:val="00A74F73"/>
    <w:rsid w:val="00A7642C"/>
    <w:rsid w:val="00BF634E"/>
    <w:rsid w:val="00C0445A"/>
    <w:rsid w:val="00C15F68"/>
    <w:rsid w:val="00C526C9"/>
    <w:rsid w:val="00CA2E8F"/>
    <w:rsid w:val="00CD5E89"/>
    <w:rsid w:val="00CE034A"/>
    <w:rsid w:val="00CE7946"/>
    <w:rsid w:val="00E237B3"/>
    <w:rsid w:val="00E42669"/>
    <w:rsid w:val="00E67613"/>
    <w:rsid w:val="00E96BC4"/>
    <w:rsid w:val="00EB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4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5EA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n"/>
    <w:rsid w:val="00C04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0445A"/>
  </w:style>
  <w:style w:type="character" w:customStyle="1" w:styleId="eop">
    <w:name w:val="eop"/>
    <w:basedOn w:val="Standardnpsmoodstavce"/>
    <w:rsid w:val="00C0445A"/>
  </w:style>
  <w:style w:type="character" w:customStyle="1" w:styleId="spellingerror">
    <w:name w:val="spellingerror"/>
    <w:basedOn w:val="Standardnpsmoodstavce"/>
    <w:rsid w:val="00C044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4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5EA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n"/>
    <w:rsid w:val="00C04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0445A"/>
  </w:style>
  <w:style w:type="character" w:customStyle="1" w:styleId="eop">
    <w:name w:val="eop"/>
    <w:basedOn w:val="Standardnpsmoodstavce"/>
    <w:rsid w:val="00C0445A"/>
  </w:style>
  <w:style w:type="character" w:customStyle="1" w:styleId="spellingerror">
    <w:name w:val="spellingerror"/>
    <w:basedOn w:val="Standardnpsmoodstavce"/>
    <w:rsid w:val="00C04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F24760-DC97-4ECE-8F28-F9AB8E8AB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2015-06-13T08:02:00Z</dcterms:created>
  <dcterms:modified xsi:type="dcterms:W3CDTF">2015-06-13T08:02:00Z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