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1D17" w:rsidRDefault="00A91D17" w:rsidP="00272885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91D17" w:rsidRDefault="00A91D17" w:rsidP="00272885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91D17" w:rsidRPr="00A84231" w:rsidRDefault="00A91D17" w:rsidP="00272885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91D17" w:rsidRDefault="00A91D17" w:rsidP="00272885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28"/>
          <w:szCs w:val="28"/>
        </w:rPr>
      </w:pPr>
    </w:p>
    <w:p w:rsidR="00A91D17" w:rsidRPr="00A84231" w:rsidRDefault="00A91D17" w:rsidP="00272885">
      <w:pPr>
        <w:pStyle w:val="Header"/>
        <w:tabs>
          <w:tab w:val="clear" w:pos="4536"/>
          <w:tab w:val="clear" w:pos="9072"/>
        </w:tabs>
        <w:rPr>
          <w:rFonts w:ascii="Arial" w:hAnsi="Arial" w:cs="Arial"/>
          <w:sz w:val="32"/>
          <w:szCs w:val="28"/>
        </w:rPr>
      </w:pPr>
    </w:p>
    <w:p w:rsidR="00A91D17" w:rsidRPr="00A84231" w:rsidRDefault="00A91D17" w:rsidP="00272885">
      <w:pPr>
        <w:pStyle w:val="Header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91D17" w:rsidRPr="00A84231" w:rsidRDefault="00A91D17" w:rsidP="002728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91D17" w:rsidRPr="00A84231" w:rsidRDefault="00A91D17" w:rsidP="002728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58257B17">
        <w:rPr>
          <w:rFonts w:ascii="Arial" w:hAnsi="Arial" w:cs="Arial"/>
          <w:b/>
          <w:bCs/>
        </w:rPr>
        <w:t>Jméno a příjmení autora:</w:t>
      </w:r>
      <w:r>
        <w:rPr>
          <w:rFonts w:ascii="Arial" w:hAnsi="Arial" w:cs="Arial"/>
          <w:b/>
          <w:bCs/>
        </w:rPr>
        <w:t xml:space="preserve"> </w:t>
      </w:r>
      <w:r w:rsidRPr="00545D77">
        <w:rPr>
          <w:rFonts w:ascii="Arial" w:hAnsi="Arial" w:cs="Arial"/>
          <w:bCs/>
        </w:rPr>
        <w:t>Mgr.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Petr Horák</w:t>
      </w:r>
      <w:r>
        <w:rPr>
          <w:rFonts w:ascii="Arial" w:hAnsi="Arial" w:cs="Arial"/>
          <w:b/>
          <w:bCs/>
        </w:rPr>
        <w:t xml:space="preserve"> </w:t>
      </w:r>
    </w:p>
    <w:p w:rsidR="00A91D17" w:rsidRDefault="00A91D17" w:rsidP="0027288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 w:rsidRPr="00A8423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Gymnázium a Střední odborná škola Jaroměř, P12  </w:t>
      </w:r>
    </w:p>
    <w:p w:rsidR="00A91D17" w:rsidRDefault="00A91D17" w:rsidP="0027288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</w:p>
    <w:p w:rsidR="00A91D17" w:rsidRPr="00F65CBF" w:rsidRDefault="00A91D17" w:rsidP="0027288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Matematika</w:t>
      </w:r>
    </w:p>
    <w:p w:rsidR="00A91D17" w:rsidRPr="00A84231" w:rsidRDefault="00A91D17" w:rsidP="0027288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 xml:space="preserve"> </w:t>
      </w:r>
      <w:r w:rsidRPr="00CD01FD">
        <w:rPr>
          <w:rFonts w:ascii="Arial" w:hAnsi="Arial" w:cs="Arial"/>
        </w:rPr>
        <w:t>2.</w:t>
      </w:r>
    </w:p>
    <w:p w:rsidR="00A91D17" w:rsidRPr="00A84231" w:rsidRDefault="00A91D17" w:rsidP="00272885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E</w:t>
      </w:r>
      <w:r w:rsidRPr="00CD01FD">
        <w:rPr>
          <w:rFonts w:ascii="Arial" w:hAnsi="Arial" w:cs="Arial"/>
        </w:rPr>
        <w:t>xponenciální funkce</w:t>
      </w:r>
    </w:p>
    <w:p w:rsidR="00A91D17" w:rsidRDefault="00A91D17" w:rsidP="002728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</w:p>
    <w:p w:rsidR="00A91D17" w:rsidRDefault="00A91D17" w:rsidP="002728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 w:rsidRPr="00A84231"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ab/>
      </w:r>
      <w:r w:rsidRPr="0042587B">
        <w:rPr>
          <w:rFonts w:ascii="Arial" w:hAnsi="Arial" w:cs="Arial"/>
        </w:rPr>
        <w:t>Opakování práce s</w:t>
      </w:r>
      <w:r>
        <w:rPr>
          <w:rFonts w:ascii="Arial" w:hAnsi="Arial" w:cs="Arial"/>
        </w:rPr>
        <w:t> </w:t>
      </w:r>
      <w:r w:rsidRPr="0042587B">
        <w:rPr>
          <w:rFonts w:ascii="Arial" w:hAnsi="Arial" w:cs="Arial"/>
        </w:rPr>
        <w:t>mocninami</w:t>
      </w:r>
    </w:p>
    <w:p w:rsidR="00A91D17" w:rsidRPr="00A84231" w:rsidRDefault="00A91D17" w:rsidP="002728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Exponenciální funkce, definice, vlastnosti, graf</w:t>
      </w:r>
    </w:p>
    <w:p w:rsidR="00A91D17" w:rsidRDefault="00A91D17" w:rsidP="002728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00A84231">
        <w:rPr>
          <w:rFonts w:ascii="Arial" w:hAnsi="Arial" w:cs="Arial"/>
          <w:b/>
        </w:rPr>
        <w:t xml:space="preserve">Cíl: </w:t>
      </w:r>
      <w:r w:rsidRPr="003973D4">
        <w:rPr>
          <w:rFonts w:ascii="Arial" w:hAnsi="Arial" w:cs="Arial"/>
        </w:rPr>
        <w:t>Naučit</w:t>
      </w:r>
      <w:r>
        <w:rPr>
          <w:rFonts w:ascii="Arial" w:hAnsi="Arial" w:cs="Arial"/>
        </w:rPr>
        <w:t xml:space="preserve"> žáky sestrojit graf exponenciální funkce a určit její vlastnosti</w:t>
      </w:r>
    </w:p>
    <w:p w:rsidR="00A91D17" w:rsidRPr="003973D4" w:rsidRDefault="00A91D17" w:rsidP="002728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</w:rPr>
        <w:t>Frontální práce, práce ve dvojicích</w:t>
      </w:r>
    </w:p>
    <w:p w:rsidR="00A91D17" w:rsidRDefault="00A91D17" w:rsidP="002728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Metoda: </w:t>
      </w:r>
      <w:r w:rsidRPr="003973D4">
        <w:rPr>
          <w:rFonts w:ascii="Arial" w:hAnsi="Arial" w:cs="Arial"/>
        </w:rPr>
        <w:t>Vysvětlování</w:t>
      </w:r>
      <w:r>
        <w:rPr>
          <w:rFonts w:ascii="Arial" w:hAnsi="Arial" w:cs="Arial"/>
        </w:rPr>
        <w:t>,</w:t>
      </w:r>
      <w:r w:rsidRPr="00B71774">
        <w:rPr>
          <w:rFonts w:ascii="Arial" w:hAnsi="Arial" w:cs="Arial"/>
          <w:color w:val="auto"/>
        </w:rPr>
        <w:t xml:space="preserve"> procvičování</w:t>
      </w:r>
    </w:p>
    <w:p w:rsidR="00A91D17" w:rsidRPr="003973D4" w:rsidRDefault="00A91D17" w:rsidP="002728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Pomůcky: </w:t>
      </w:r>
      <w:r>
        <w:rPr>
          <w:rFonts w:ascii="Arial" w:hAnsi="Arial" w:cs="Arial"/>
        </w:rPr>
        <w:t>Rýsovací potřeby, kalkulačky, tablet učitele</w:t>
      </w:r>
    </w:p>
    <w:p w:rsidR="00A91D17" w:rsidRDefault="00A91D17" w:rsidP="002728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Zdroje: </w:t>
      </w:r>
      <w:r w:rsidRPr="00E84178">
        <w:rPr>
          <w:rFonts w:ascii="Arial" w:hAnsi="Arial" w:cs="Arial"/>
        </w:rPr>
        <w:t>Vlastní</w:t>
      </w:r>
      <w:r>
        <w:rPr>
          <w:rFonts w:ascii="Arial" w:hAnsi="Arial" w:cs="Arial"/>
        </w:rPr>
        <w:t xml:space="preserve"> prezentace</w:t>
      </w:r>
      <w:r w:rsidRPr="00E84178">
        <w:rPr>
          <w:rFonts w:ascii="Arial" w:hAnsi="Arial" w:cs="Arial"/>
        </w:rPr>
        <w:t>,</w:t>
      </w:r>
      <w:r>
        <w:rPr>
          <w:rFonts w:ascii="Arial" w:hAnsi="Arial" w:cs="Arial"/>
          <w:b/>
        </w:rPr>
        <w:t xml:space="preserve"> </w:t>
      </w:r>
      <w:r w:rsidRPr="0042587B">
        <w:rPr>
          <w:rFonts w:ascii="Arial" w:hAnsi="Arial" w:cs="Arial"/>
        </w:rPr>
        <w:t>učebnice Matematika pro gymnázia</w:t>
      </w:r>
      <w:r>
        <w:rPr>
          <w:rFonts w:ascii="Arial" w:hAnsi="Arial" w:cs="Arial"/>
        </w:rPr>
        <w:t xml:space="preserve"> - Funkce</w:t>
      </w:r>
      <w:r w:rsidRPr="0042587B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nakl. </w:t>
      </w:r>
      <w:r w:rsidRPr="0042587B">
        <w:rPr>
          <w:rFonts w:ascii="Arial" w:hAnsi="Arial" w:cs="Arial"/>
        </w:rPr>
        <w:t>Prométheus</w:t>
      </w:r>
      <w:r>
        <w:rPr>
          <w:rFonts w:ascii="Arial" w:hAnsi="Arial" w:cs="Arial"/>
          <w:b/>
        </w:rPr>
        <w:t xml:space="preserve"> </w:t>
      </w:r>
      <w:r w:rsidRPr="00E84178">
        <w:rPr>
          <w:rFonts w:ascii="Arial" w:hAnsi="Arial" w:cs="Arial"/>
          <w:b/>
        </w:rPr>
        <w:t xml:space="preserve"> </w:t>
      </w:r>
    </w:p>
    <w:p w:rsidR="00A91D17" w:rsidRPr="00A735B2" w:rsidRDefault="00A91D17" w:rsidP="00272885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6"/>
        <w:gridCol w:w="2552"/>
      </w:tblGrid>
      <w:tr w:rsidR="00A91D17" w:rsidRPr="00A84231" w:rsidTr="00194BC4">
        <w:trPr>
          <w:jc w:val="center"/>
        </w:trPr>
        <w:tc>
          <w:tcPr>
            <w:tcW w:w="1828" w:type="dxa"/>
            <w:shd w:val="clear" w:color="auto" w:fill="CCCCCC"/>
            <w:vAlign w:val="center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851" w:type="dxa"/>
            <w:shd w:val="clear" w:color="auto" w:fill="CCCCCC"/>
            <w:vAlign w:val="center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5386" w:type="dxa"/>
            <w:shd w:val="clear" w:color="auto" w:fill="CCCCCC"/>
            <w:vAlign w:val="center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2552" w:type="dxa"/>
            <w:shd w:val="clear" w:color="auto" w:fill="CCCCCC"/>
            <w:vAlign w:val="center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91D17" w:rsidRPr="00A84231" w:rsidTr="00194BC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851" w:type="dxa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5386" w:type="dxa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Seznámení s tématem a cílem hodiny</w:t>
            </w:r>
          </w:p>
        </w:tc>
        <w:tc>
          <w:tcPr>
            <w:tcW w:w="2552" w:type="dxa"/>
          </w:tcPr>
          <w:p w:rsidR="00A91D17" w:rsidRPr="00A84231" w:rsidRDefault="00A91D17" w:rsidP="00194BC4">
            <w:pPr>
              <w:widowControl w:val="0"/>
              <w:rPr>
                <w:rFonts w:ascii="Arial" w:hAnsi="Arial" w:cs="Arial"/>
              </w:rPr>
            </w:pPr>
          </w:p>
        </w:tc>
      </w:tr>
      <w:tr w:rsidR="00A91D17" w:rsidRPr="00A84231" w:rsidTr="00194BC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</w:p>
        </w:tc>
        <w:tc>
          <w:tcPr>
            <w:tcW w:w="851" w:type="dxa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Mocniny, pravidla pro počítání s mocninami</w:t>
            </w:r>
          </w:p>
        </w:tc>
        <w:tc>
          <w:tcPr>
            <w:tcW w:w="2552" w:type="dxa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91D17" w:rsidRPr="00A84231" w:rsidTr="00194BC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851" w:type="dxa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5386" w:type="dxa"/>
          </w:tcPr>
          <w:p w:rsidR="00A91D17" w:rsidRPr="009A13B9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Tlak vzduchu závisí na nadmořské výšce: </w:t>
            </w:r>
            <w:r>
              <w:rPr>
                <w:rFonts w:ascii="Arial" w:hAnsi="Arial" w:cs="Arial"/>
                <w:i/>
                <w:sz w:val="22"/>
                <w:szCs w:val="22"/>
              </w:rPr>
              <w:t>p=p</w:t>
            </w:r>
            <w:r>
              <w:rPr>
                <w:rFonts w:ascii="Arial" w:hAnsi="Arial" w:cs="Arial"/>
                <w:i/>
                <w:sz w:val="22"/>
                <w:szCs w:val="22"/>
                <w:vertAlign w:val="subscript"/>
              </w:rPr>
              <w:t>0</w:t>
            </w:r>
            <w:r>
              <w:rPr>
                <w:rFonts w:ascii="Arial" w:hAnsi="Arial" w:cs="Arial"/>
                <w:i/>
                <w:sz w:val="22"/>
                <w:szCs w:val="22"/>
              </w:rPr>
              <w:t>.0,88</w:t>
            </w:r>
            <w:r>
              <w:rPr>
                <w:rFonts w:ascii="Arial" w:hAnsi="Arial" w:cs="Arial"/>
                <w:i/>
                <w:sz w:val="22"/>
                <w:szCs w:val="22"/>
                <w:vertAlign w:val="superscript"/>
              </w:rPr>
              <w:t>h</w:t>
            </w:r>
            <w:r>
              <w:rPr>
                <w:rFonts w:ascii="Arial" w:hAnsi="Arial" w:cs="Arial"/>
                <w:sz w:val="22"/>
                <w:szCs w:val="22"/>
              </w:rPr>
              <w:t xml:space="preserve"> – výpočet tlaku vzduchu v různých nadmořských výškách = použití exponenciální funkce, rovnice</w:t>
            </w:r>
          </w:p>
        </w:tc>
        <w:tc>
          <w:tcPr>
            <w:tcW w:w="2552" w:type="dxa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  <w:tr w:rsidR="00A91D17" w:rsidRPr="00A84231" w:rsidTr="00194BC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851" w:type="dxa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5386" w:type="dxa"/>
          </w:tcPr>
          <w:p w:rsidR="00A91D17" w:rsidRPr="009A13B9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Exponenciální funkce y=2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x</w:t>
            </w:r>
            <w:r>
              <w:rPr>
                <w:rFonts w:ascii="Arial" w:hAnsi="Arial" w:cs="Arial"/>
                <w:sz w:val="22"/>
                <w:szCs w:val="22"/>
              </w:rPr>
              <w:t>, y=0,5</w:t>
            </w:r>
            <w:r>
              <w:rPr>
                <w:rFonts w:ascii="Arial" w:hAnsi="Arial" w:cs="Arial"/>
                <w:sz w:val="22"/>
                <w:szCs w:val="22"/>
                <w:vertAlign w:val="superscript"/>
              </w:rPr>
              <w:t>x</w:t>
            </w:r>
            <w:r>
              <w:rPr>
                <w:rFonts w:ascii="Arial" w:hAnsi="Arial" w:cs="Arial"/>
                <w:sz w:val="22"/>
                <w:szCs w:val="22"/>
              </w:rPr>
              <w:t>, graf, porovnání vlastností těchto funkcí, zobecnění</w:t>
            </w:r>
          </w:p>
        </w:tc>
        <w:tc>
          <w:tcPr>
            <w:tcW w:w="2552" w:type="dxa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Použití tabletu</w:t>
            </w:r>
          </w:p>
        </w:tc>
      </w:tr>
      <w:tr w:rsidR="00A91D17" w:rsidRPr="00A84231" w:rsidTr="00194BC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851" w:type="dxa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5386" w:type="dxa"/>
          </w:tcPr>
          <w:p w:rsidR="00A91D17" w:rsidRPr="007F4C38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ind w:left="284" w:hanging="284"/>
              <w:rPr>
                <w:rFonts w:ascii="Arial" w:hAnsi="Arial" w:cs="Arial"/>
              </w:rPr>
            </w:pPr>
            <w:r w:rsidRPr="007F4C38">
              <w:rPr>
                <w:rFonts w:ascii="Arial" w:hAnsi="Arial" w:cs="Arial"/>
                <w:bCs/>
                <w:sz w:val="22"/>
                <w:szCs w:val="22"/>
              </w:rPr>
              <w:t>Vyšetření průběhu exponenciální funkce</w:t>
            </w:r>
          </w:p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 w:rsidRPr="00022B49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87.75pt;height:13.5pt" equationxml="&lt;?xml version=&quot;1.0&quot; encoding=&quot;UTF-8&quot; standalone=&quot;yes&quot;?&gt;&#10;&#10;&lt;?mso-application progid=&quot;Word.Document&quot;?&gt;&#10;&#10;&lt;w:wordDocument xmlns:aml=&quot;http://schemas.microsoft.com/aml/2001/core&quot; xmlns:dt=&quot;uuid:C2F41010-65B3-11d1-A29F-00AA00C14882&quot; xmlns:ve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2&lt;/o:Version&gt;&lt;/o:DocumentProperties&gt;&lt;w:docPr&gt;&lt;w:view w:val=&quot;print&quot;/&gt;&lt;w:zoom w:percent=&quot;130&quot;/&gt;&lt;w:doNotEmbedSystemFonts/&gt;&lt;w:defaultTabStop w:val=&quot;708&quot;/&gt;&lt;w:hyphenationZone w:val=&quot;425&quot;/&gt;&lt;w:punctuationKerning/&gt;&lt;w:characterSpacingControl w:val=&quot;DontCompress&quot;/&gt;&lt;w:optimizeForBrowser/&gt;&lt;w:allowPNG/&gt;&lt;w:validateAgainstSchema/&gt;&lt;w:saveInvalidXML w:val=&quot;off&quot;/&gt;&lt;w:ignoreMixedContent w:val=&quot;off&quot;/&gt;&lt;w:alwaysShowPlaceholderText w:val=&quot;off&quot;/&gt;&lt;w:compat&gt;&lt;w:breakWrappedTables/&gt;&lt;w:snapToGridInCell/&gt;&lt;w:wrapTextWithPunct/&gt;&lt;w:useAsianBreakRules/&gt;&lt;w:dontGrowAutofit/&gt;&lt;/w:compat&gt;&lt;wsp:rsids&gt;&lt;wsp:rsidRoot wsp:val=&quot;00A84231&quot;/&gt;&lt;wsp:rsid wsp:val=&quot;00002EB8&quot;/&gt;&lt;wsp:rsid wsp:val=&quot;00013F50&quot;/&gt;&lt;wsp:rsid wsp:val=&quot;00022B49&quot;/&gt;&lt;wsp:rsid wsp:val=&quot;00102D23&quot;/&gt;&lt;wsp:rsid wsp:val=&quot;00166255&quot;/&gt;&lt;wsp:rsid wsp:val=&quot;001A3CC1&quot;/&gt;&lt;wsp:rsid wsp:val=&quot;002553E6&quot;/&gt;&lt;wsp:rsid wsp:val=&quot;003973D4&quot;/&gt;&lt;wsp:rsid wsp:val=&quot;00405852&quot;/&gt;&lt;wsp:rsid wsp:val=&quot;0042587B&quot;/&gt;&lt;wsp:rsid wsp:val=&quot;00545D77&quot;/&gt;&lt;wsp:rsid wsp:val=&quot;005C25EF&quot;/&gt;&lt;wsp:rsid wsp:val=&quot;005E29AF&quot;/&gt;&lt;wsp:rsid wsp:val=&quot;0068576C&quot;/&gt;&lt;wsp:rsid wsp:val=&quot;006A366A&quot;/&gt;&lt;wsp:rsid wsp:val=&quot;007F4C38&quot;/&gt;&lt;wsp:rsid wsp:val=&quot;008869B9&quot;/&gt;&lt;wsp:rsid wsp:val=&quot;008F0348&quot;/&gt;&lt;wsp:rsid wsp:val=&quot;00986A18&quot;/&gt;&lt;wsp:rsid wsp:val=&quot;009A13B9&quot;/&gt;&lt;wsp:rsid wsp:val=&quot;009B2940&quot;/&gt;&lt;wsp:rsid wsp:val=&quot;00A34C2B&quot;/&gt;&lt;wsp:rsid wsp:val=&quot;00A735B2&quot;/&gt;&lt;wsp:rsid wsp:val=&quot;00A84231&quot;/&gt;&lt;wsp:rsid wsp:val=&quot;00A93C69&quot;/&gt;&lt;wsp:rsid wsp:val=&quot;00AD40D5&quot;/&gt;&lt;wsp:rsid wsp:val=&quot;00B71774&quot;/&gt;&lt;wsp:rsid wsp:val=&quot;00B76E22&quot;/&gt;&lt;wsp:rsid wsp:val=&quot;00C66694&quot;/&gt;&lt;wsp:rsid wsp:val=&quot;00C8581A&quot;/&gt;&lt;wsp:rsid wsp:val=&quot;00CA3C79&quot;/&gt;&lt;wsp:rsid wsp:val=&quot;00CB4E5B&quot;/&gt;&lt;wsp:rsid wsp:val=&quot;00CD01FD&quot;/&gt;&lt;wsp:rsid wsp:val=&quot;00D356B4&quot;/&gt;&lt;wsp:rsid wsp:val=&quot;00DF0255&quot;/&gt;&lt;wsp:rsid wsp:val=&quot;00DF1C21&quot;/&gt;&lt;wsp:rsid wsp:val=&quot;00E84178&quot;/&gt;&lt;wsp:rsid wsp:val=&quot;00ED11D2&quot;/&gt;&lt;wsp:rsid wsp:val=&quot;00F00F5D&quot;/&gt;&lt;wsp:rsid wsp:val=&quot;00F65CBF&quot;/&gt;&lt;wsp:rsid wsp:val=&quot;00F740D8&quot;/&gt;&lt;wsp:rsid wsp:val=&quot;00FD6E84&quot;/&gt;&lt;wsp:rsid wsp:val=&quot;58257B17&quot;/&gt;&lt;/wsp:rsids&gt;&lt;/w:docPr&gt;&lt;w:body&gt;&lt;w:p wsp:rsidR=&quot;00000000&quot; wsp:rsidRDefault=&quot;005C25EF&quot;&gt;&lt;m:oMathPara&gt;&lt;m:oMath&gt;&lt;m:r&gt;&lt;w:rPr&gt;&lt;w:rFonts w:ascii=&quot;Cambria Math&quot; w:h-ansi=&quot;Cambria Math&quot; w:cs=&quot;Arial&quot;/&gt;&lt;wx:font wx:val=&quot;Cambria Math&quot;/&gt;&lt;w:i/&gt;&lt;w:sz w:val=&quot;22&quot;/&gt;&lt;w:sz-cs w:val=&quot;22&quot;/&gt;&lt;/w:rPr&gt;&lt;m:t&gt;f:Â y=&lt;/m:t&gt;&lt;/m:r&gt;&lt;m:sSup&gt;&lt;m:sSupPr&gt;&lt;m:ctrlPr&gt;&lt;w:rPr&gt;&lt;w:rFonts w:ascii=&quot;Cambria Math&quot; w:h-ansi=&quot;Cambria Math&quot; w:cs=&quot;Arial&quot;/&gt;&lt;wx:font wx:val=&quot;Cambria Math&quot;/&gt;&lt;w:i/&gt;&lt;w:i-cs/&gt;&lt;w:sz w:val=&quot;22&quot;/&gt;&lt;w:sz-cs w:val=&quot;22&quot;/&gt;&lt;/w:rPr&gt;&lt;/m:ctrlPr&gt;&lt;/m:sSupPr&gt;&lt;m:e&gt;&lt;m:r&gt;&lt;w:rPr&gt;&lt;w:rFonts w:ascii=&quot;Cambria Math&quot; w:h-ansi=&quot;Cambria Math&quot; w:cs=&quot;Arial&quot;/&gt;&lt;wx:font wx:val=&quot;Cambria Math&quot;/&gt;&lt;w:i/&gt;&lt;w:sz w:val=&quot;22&quot;/&gt;&lt;w:sz-cs w:val=&quot;22&quot;/&gt;&lt;/w:rPr&gt;&lt;m:t&gt;2â™3&lt;/m:t&gt;&lt;/m:r&gt;&lt;/m:e&gt;&lt;m:sup&gt;&lt;m:r&gt;&lt;w:rPr&gt;&lt;w:rFonts w:ascii=&quot;Cambria Math&quot; w:h-ansi=&quot;Cambria Math&quot; w:cs=&quot;Arial&quot;/&gt;&lt;wx:font wx:val=&quot;Cambria Math&quot;/&gt;&lt;w:i/&gt;&lt;w:sz w:val=&quot;22&quot;/&gt;&lt;w:sz-cs w:val=&quot;22&quot;/&gt;&lt;/w:rPr&gt;&lt;m:t&gt;x-2&lt;/m:t&gt;&lt;/m:r&gt;&lt;/m:sup&gt;&lt;/m:sSup&gt;&lt;m:r&gt;&lt;w:rPr&gt;&lt;w:rFonts w:ascii=&quot;Cambria Math&quot; w:h-ansi=&quot;Cambria Math&quot; w:cs=&quot;Arial&quot;/&gt;&lt;wx:font wx:val=&quot;Cambria Math&quot;/&gt;&lt;w:i/&gt;&lt;w:sz w:val=&quot;22&quot;/&gt;&lt;w:sz-cs w:val=&quot;22&quot;/&gt;&lt;/w:rPr&gt;&lt;m:t&gt;-1&lt;/m:t&gt;&lt;/m:r&gt;&lt;/m:oMath&gt;&lt;/m:oMathPara&gt;&lt;/w:p&gt;&lt;w:sectPr wsp:rsidR=&quot;00000000&quot;&gt;&lt;w:pgSz w:w=&quot;12240&quot; w:h=&quot;15840&quot;/&gt;&lt;w:pgMar w:top=&quot;1417&quot; w:right=&quot;1417&quot; w:bottom=&quot;1417&quot; w:left=&quot;1417&quot; w:header=&quot;708&quot; w:footer=&quot;708&quot; w:gutter=&quot;0&quot;/&gt;&lt;w:cols w:space=&quot;708&quot;/&gt;&lt;/w:sectPr&gt;&lt;/w:body&gt;&lt;/w:wordDocument&gt;">
                  <v:imagedata r:id="rId7" o:title="" chromakey="white"/>
                </v:shape>
              </w:pict>
            </w:r>
          </w:p>
        </w:tc>
        <w:tc>
          <w:tcPr>
            <w:tcW w:w="2552" w:type="dxa"/>
          </w:tcPr>
          <w:p w:rsidR="00A91D17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Využití DUMu </w:t>
            </w:r>
          </w:p>
          <w:p w:rsidR="00A91D17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 w:rsidRPr="00A34C2B">
              <w:rPr>
                <w:rFonts w:ascii="Arial" w:hAnsi="Arial" w:cs="Arial"/>
                <w:sz w:val="22"/>
                <w:szCs w:val="22"/>
                <w:highlight w:val="yellow"/>
              </w:rPr>
              <w:t>P_12_expon_fce</w:t>
            </w:r>
            <w:r>
              <w:rPr>
                <w:rFonts w:ascii="Arial" w:hAnsi="Arial" w:cs="Arial"/>
                <w:sz w:val="22"/>
                <w:szCs w:val="22"/>
              </w:rPr>
              <w:t>, tabletu</w:t>
            </w:r>
          </w:p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Práce ve dvojicích</w:t>
            </w:r>
          </w:p>
        </w:tc>
      </w:tr>
      <w:tr w:rsidR="00A91D17" w:rsidRPr="00A84231" w:rsidTr="00194BC4">
        <w:trPr>
          <w:jc w:val="center"/>
        </w:trPr>
        <w:tc>
          <w:tcPr>
            <w:tcW w:w="1828" w:type="dxa"/>
            <w:shd w:val="clear" w:color="auto" w:fill="E0E0E0"/>
            <w:vAlign w:val="center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851" w:type="dxa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5386" w:type="dxa"/>
          </w:tcPr>
          <w:p w:rsidR="00A91D17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Shrnutí, ověření nabytých znalostí, </w:t>
            </w:r>
          </w:p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zadání Dú (str. 129/7.2, 7.3)</w:t>
            </w:r>
          </w:p>
        </w:tc>
        <w:tc>
          <w:tcPr>
            <w:tcW w:w="2552" w:type="dxa"/>
          </w:tcPr>
          <w:p w:rsidR="00A91D17" w:rsidRPr="00A84231" w:rsidRDefault="00A91D17" w:rsidP="00194BC4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A91D17" w:rsidRDefault="00A91D17" w:rsidP="00FF572C">
      <w:pPr>
        <w:pStyle w:val="Header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p w:rsidR="00A91D17" w:rsidRPr="006F19D1" w:rsidRDefault="00A91D17" w:rsidP="006F19D1">
      <w:pPr>
        <w:pStyle w:val="Header"/>
        <w:tabs>
          <w:tab w:val="clear" w:pos="4536"/>
          <w:tab w:val="clear" w:pos="9072"/>
        </w:tabs>
        <w:jc w:val="both"/>
      </w:pPr>
      <w:bookmarkStart w:id="0" w:name="_GoBack"/>
      <w:bookmarkEnd w:id="0"/>
    </w:p>
    <w:sectPr w:rsidR="00A91D17" w:rsidRPr="006F19D1" w:rsidSect="001E16A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1D17" w:rsidRDefault="00A91D17">
      <w:r>
        <w:separator/>
      </w:r>
    </w:p>
  </w:endnote>
  <w:endnote w:type="continuationSeparator" w:id="0">
    <w:p w:rsidR="00A91D17" w:rsidRDefault="00A91D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D17" w:rsidRPr="00664B28" w:rsidRDefault="00A91D17" w:rsidP="00AC196D">
    <w:pPr>
      <w:pStyle w:val="Footer"/>
      <w:rPr>
        <w:sz w:val="16"/>
        <w:szCs w:val="16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3" o:spid="_x0000_s2051" type="#_x0000_t75" alt="Dotknete se inovaci logo (rgb)" style="position:absolute;margin-left:363.4pt;margin-top:-27.05pt;width:117.75pt;height:62.25pt;z-index:-251658752;visibility:visible" wrapcoords="-138 0 -138 21340 21600 21340 21600 0 -138 0">
          <v:imagedata r:id="rId1" o:title=""/>
          <w10:wrap type="tight"/>
        </v:shape>
      </w:pict>
    </w:r>
    <w:r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1D17" w:rsidRDefault="00A91D17">
      <w:r>
        <w:separator/>
      </w:r>
    </w:p>
  </w:footnote>
  <w:footnote w:type="continuationSeparator" w:id="0">
    <w:p w:rsidR="00A91D17" w:rsidRDefault="00A91D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91D17" w:rsidRDefault="00A91D17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alt="boxed_color_large_1730x500-e1405690036969" style="position:absolute;left:0;text-align:left;margin-left:344pt;margin-top:-9.3pt;width:108.3pt;height:31.55pt;z-index:-251659776;visibility:visible" wrapcoords="-150 0 -150 21086 21600 21086 21600 0 -150 0">
          <v:imagedata r:id="rId1" o:title=""/>
          <w10:wrap type="tight"/>
        </v:shape>
      </w:pict>
    </w:r>
    <w:r>
      <w:rPr>
        <w:noProof/>
      </w:rPr>
      <w:pict>
        <v:shape id="obrázek 4" o:spid="_x0000_s2050" type="#_x0000_t75" alt="logo-investice-do-rozvoje-vzdelavani-msmt" style="position:absolute;left:0;text-align:left;margin-left:10pt;margin-top:-22.65pt;width:287.95pt;height:63.1pt;z-index:-251657728;visibility:visible" wrapcoords="-56 0 -56 21343 21600 21343 21600 0 -56 0">
          <v:imagedata r:id="rId2" o:title=""/>
          <w10:wrap type="tight"/>
        </v:shape>
      </w:pict>
    </w:r>
  </w:p>
  <w:p w:rsidR="00A91D17" w:rsidRDefault="00A91D17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91D17" w:rsidRDefault="00A91D17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91D17" w:rsidRPr="00B36E70" w:rsidRDefault="00A91D17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12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9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0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24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hint="default"/>
        <w:b w:val="0"/>
        <w:i w:val="0"/>
        <w:color w:val="auto"/>
        <w:sz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hint="default"/>
        <w:b w:val="0"/>
        <w:i w:val="0"/>
        <w:color w:val="auto"/>
        <w:sz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hint="default"/>
        <w:b w:val="0"/>
        <w:i w:val="0"/>
        <w:color w:val="auto"/>
        <w:sz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6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hanging="360"/>
      </w:pPr>
      <w:rPr>
        <w:rFonts w:cs="Times New Roman"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28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0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9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18"/>
  </w:num>
  <w:num w:numId="13">
    <w:abstractNumId w:val="11"/>
  </w:num>
  <w:num w:numId="14">
    <w:abstractNumId w:val="23"/>
  </w:num>
  <w:num w:numId="15">
    <w:abstractNumId w:val="13"/>
  </w:num>
  <w:num w:numId="16">
    <w:abstractNumId w:val="19"/>
  </w:num>
  <w:num w:numId="17">
    <w:abstractNumId w:val="27"/>
  </w:num>
  <w:num w:numId="18">
    <w:abstractNumId w:val="15"/>
  </w:num>
  <w:num w:numId="19">
    <w:abstractNumId w:val="12"/>
  </w:num>
  <w:num w:numId="20">
    <w:abstractNumId w:val="32"/>
  </w:num>
  <w:num w:numId="21">
    <w:abstractNumId w:val="33"/>
  </w:num>
  <w:num w:numId="22">
    <w:abstractNumId w:val="10"/>
  </w:num>
  <w:num w:numId="23">
    <w:abstractNumId w:val="20"/>
  </w:num>
  <w:num w:numId="24">
    <w:abstractNumId w:val="22"/>
  </w:num>
  <w:num w:numId="25">
    <w:abstractNumId w:val="16"/>
  </w:num>
  <w:num w:numId="26">
    <w:abstractNumId w:val="30"/>
  </w:num>
  <w:num w:numId="27">
    <w:abstractNumId w:val="28"/>
  </w:num>
  <w:num w:numId="28">
    <w:abstractNumId w:val="17"/>
  </w:num>
  <w:num w:numId="29">
    <w:abstractNumId w:val="21"/>
  </w:num>
  <w:num w:numId="30">
    <w:abstractNumId w:val="14"/>
  </w:num>
  <w:num w:numId="31">
    <w:abstractNumId w:val="24"/>
  </w:num>
  <w:num w:numId="32">
    <w:abstractNumId w:val="26"/>
  </w:num>
  <w:num w:numId="33">
    <w:abstractNumId w:val="31"/>
  </w:num>
  <w:num w:numId="34">
    <w:abstractNumId w:val="34"/>
  </w:num>
  <w:num w:numId="35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defaultTabStop w:val="708"/>
  <w:hyphenationZone w:val="425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2B49"/>
    <w:rsid w:val="0002443A"/>
    <w:rsid w:val="0002459E"/>
    <w:rsid w:val="00032863"/>
    <w:rsid w:val="0004351A"/>
    <w:rsid w:val="000438CC"/>
    <w:rsid w:val="00044DB6"/>
    <w:rsid w:val="00045F16"/>
    <w:rsid w:val="00050719"/>
    <w:rsid w:val="00050CB3"/>
    <w:rsid w:val="00052BD4"/>
    <w:rsid w:val="00055282"/>
    <w:rsid w:val="000566C9"/>
    <w:rsid w:val="00057620"/>
    <w:rsid w:val="00071FBF"/>
    <w:rsid w:val="00075684"/>
    <w:rsid w:val="00076E91"/>
    <w:rsid w:val="000804AC"/>
    <w:rsid w:val="00083392"/>
    <w:rsid w:val="00096DEA"/>
    <w:rsid w:val="000A5A08"/>
    <w:rsid w:val="000B0C1C"/>
    <w:rsid w:val="000B3A47"/>
    <w:rsid w:val="000B3F78"/>
    <w:rsid w:val="000B43F3"/>
    <w:rsid w:val="000B59F9"/>
    <w:rsid w:val="000B60B4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835BB"/>
    <w:rsid w:val="00190AB6"/>
    <w:rsid w:val="00192F7C"/>
    <w:rsid w:val="00193689"/>
    <w:rsid w:val="00194BC4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16A5"/>
    <w:rsid w:val="001E329F"/>
    <w:rsid w:val="001E67F7"/>
    <w:rsid w:val="001F5164"/>
    <w:rsid w:val="00204006"/>
    <w:rsid w:val="0020519C"/>
    <w:rsid w:val="00206B9C"/>
    <w:rsid w:val="0020715D"/>
    <w:rsid w:val="00217329"/>
    <w:rsid w:val="00217FBB"/>
    <w:rsid w:val="00220811"/>
    <w:rsid w:val="0022598B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24BF"/>
    <w:rsid w:val="0026301F"/>
    <w:rsid w:val="00266FDD"/>
    <w:rsid w:val="00267108"/>
    <w:rsid w:val="00267DBE"/>
    <w:rsid w:val="00271037"/>
    <w:rsid w:val="00272885"/>
    <w:rsid w:val="002813A0"/>
    <w:rsid w:val="0029191C"/>
    <w:rsid w:val="0029294C"/>
    <w:rsid w:val="0029657C"/>
    <w:rsid w:val="002A369B"/>
    <w:rsid w:val="002A3717"/>
    <w:rsid w:val="002A44B2"/>
    <w:rsid w:val="002A45CC"/>
    <w:rsid w:val="002A48F7"/>
    <w:rsid w:val="002B14B4"/>
    <w:rsid w:val="002B2AF2"/>
    <w:rsid w:val="002B5405"/>
    <w:rsid w:val="002C1935"/>
    <w:rsid w:val="002C1A78"/>
    <w:rsid w:val="002C7F85"/>
    <w:rsid w:val="002D45F8"/>
    <w:rsid w:val="002D6616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5161"/>
    <w:rsid w:val="00365928"/>
    <w:rsid w:val="0037150A"/>
    <w:rsid w:val="00373587"/>
    <w:rsid w:val="0037509C"/>
    <w:rsid w:val="003842B5"/>
    <w:rsid w:val="00392EC3"/>
    <w:rsid w:val="00394C27"/>
    <w:rsid w:val="003955D6"/>
    <w:rsid w:val="003973D4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587B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AA6"/>
    <w:rsid w:val="00476B81"/>
    <w:rsid w:val="00477EE2"/>
    <w:rsid w:val="00482E7E"/>
    <w:rsid w:val="00483982"/>
    <w:rsid w:val="00483E50"/>
    <w:rsid w:val="00487391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0770C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E94"/>
    <w:rsid w:val="00532D59"/>
    <w:rsid w:val="00533E5C"/>
    <w:rsid w:val="00543403"/>
    <w:rsid w:val="005444D7"/>
    <w:rsid w:val="00544DED"/>
    <w:rsid w:val="00545D77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64B28"/>
    <w:rsid w:val="00671661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22C48"/>
    <w:rsid w:val="00723480"/>
    <w:rsid w:val="0072378F"/>
    <w:rsid w:val="007258AD"/>
    <w:rsid w:val="007372D9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7F4C38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C4080"/>
    <w:rsid w:val="008C5743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B79"/>
    <w:rsid w:val="009A13B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DBC"/>
    <w:rsid w:val="00A005A5"/>
    <w:rsid w:val="00A00E07"/>
    <w:rsid w:val="00A056DD"/>
    <w:rsid w:val="00A067C8"/>
    <w:rsid w:val="00A1161F"/>
    <w:rsid w:val="00A12B79"/>
    <w:rsid w:val="00A13506"/>
    <w:rsid w:val="00A17471"/>
    <w:rsid w:val="00A244D0"/>
    <w:rsid w:val="00A2592A"/>
    <w:rsid w:val="00A25F6F"/>
    <w:rsid w:val="00A343B0"/>
    <w:rsid w:val="00A34C2B"/>
    <w:rsid w:val="00A43EB2"/>
    <w:rsid w:val="00A532FA"/>
    <w:rsid w:val="00A5697C"/>
    <w:rsid w:val="00A569B5"/>
    <w:rsid w:val="00A56D97"/>
    <w:rsid w:val="00A57C66"/>
    <w:rsid w:val="00A60576"/>
    <w:rsid w:val="00A67D7F"/>
    <w:rsid w:val="00A735B2"/>
    <w:rsid w:val="00A767A2"/>
    <w:rsid w:val="00A76906"/>
    <w:rsid w:val="00A84231"/>
    <w:rsid w:val="00A86132"/>
    <w:rsid w:val="00A86687"/>
    <w:rsid w:val="00A91D17"/>
    <w:rsid w:val="00A94D59"/>
    <w:rsid w:val="00A955DF"/>
    <w:rsid w:val="00AA4102"/>
    <w:rsid w:val="00AA4D91"/>
    <w:rsid w:val="00AC0249"/>
    <w:rsid w:val="00AC144B"/>
    <w:rsid w:val="00AC196D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001"/>
    <w:rsid w:val="00B111DE"/>
    <w:rsid w:val="00B1447D"/>
    <w:rsid w:val="00B21C29"/>
    <w:rsid w:val="00B2623F"/>
    <w:rsid w:val="00B36E70"/>
    <w:rsid w:val="00B41BEB"/>
    <w:rsid w:val="00B42104"/>
    <w:rsid w:val="00B4772F"/>
    <w:rsid w:val="00B47892"/>
    <w:rsid w:val="00B5454F"/>
    <w:rsid w:val="00B55507"/>
    <w:rsid w:val="00B6262B"/>
    <w:rsid w:val="00B71774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665D"/>
    <w:rsid w:val="00CC7F04"/>
    <w:rsid w:val="00CD00F2"/>
    <w:rsid w:val="00CD01FD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72B3"/>
    <w:rsid w:val="00E67F6A"/>
    <w:rsid w:val="00E72680"/>
    <w:rsid w:val="00E80F41"/>
    <w:rsid w:val="00E82C09"/>
    <w:rsid w:val="00E82DAB"/>
    <w:rsid w:val="00E84178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2065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65CBF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2CAE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  <w:rsid w:val="58257B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09E7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paragraph" w:styleId="Footer">
    <w:name w:val="footer"/>
    <w:basedOn w:val="Normal"/>
    <w:link w:val="Footer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109E7"/>
    <w:rPr>
      <w:rFonts w:ascii="Times New Roman" w:hAnsi="Times New Roman" w:cs="Times New Roman"/>
      <w:sz w:val="20"/>
      <w:lang w:eastAsia="cs-CZ"/>
    </w:rPr>
  </w:style>
  <w:style w:type="character" w:styleId="CommentReference">
    <w:name w:val="annotation reference"/>
    <w:basedOn w:val="DefaultParagraphFont"/>
    <w:uiPriority w:val="99"/>
    <w:semiHidden/>
    <w:rsid w:val="00DE5F2C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DE5F2C"/>
    <w:rPr>
      <w:lang w:eastAsia="ja-JP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DE5F2C"/>
    <w:rPr>
      <w:rFonts w:ascii="Times New Roman" w:hAnsi="Times New Roman" w:cs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E5F2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DE5F2C"/>
    <w:rPr>
      <w:b/>
    </w:rPr>
  </w:style>
  <w:style w:type="paragraph" w:styleId="BalloonText">
    <w:name w:val="Balloon Text"/>
    <w:basedOn w:val="Normal"/>
    <w:link w:val="BalloonTextChar"/>
    <w:uiPriority w:val="99"/>
    <w:semiHidden/>
    <w:rsid w:val="00DE5F2C"/>
    <w:rPr>
      <w:rFonts w:ascii="Tahoma" w:hAnsi="Tahoma"/>
      <w:sz w:val="16"/>
      <w:szCs w:val="16"/>
      <w:lang w:eastAsia="ja-JP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DE5F2C"/>
    <w:rPr>
      <w:rFonts w:ascii="Tahoma" w:hAnsi="Tahoma" w:cs="Times New Roman"/>
      <w:sz w:val="16"/>
    </w:rPr>
  </w:style>
  <w:style w:type="paragraph" w:styleId="NormalWeb">
    <w:name w:val="Normal (Web)"/>
    <w:basedOn w:val="Normal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ListParagraph">
    <w:name w:val="List Paragraph"/>
    <w:basedOn w:val="Normal"/>
    <w:uiPriority w:val="99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532D59"/>
    <w:rPr>
      <w:rFonts w:cs="Times New Roman"/>
      <w:color w:val="0563C1"/>
      <w:u w:val="single"/>
    </w:rPr>
  </w:style>
  <w:style w:type="paragraph" w:customStyle="1" w:styleId="Seznmek">
    <w:name w:val="Seznámek"/>
    <w:basedOn w:val="Normal"/>
    <w:uiPriority w:val="99"/>
    <w:rsid w:val="00272885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40170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1703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3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42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44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53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017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1702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3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5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0170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17032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3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3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41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54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017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70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1702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3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49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5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0170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1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017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017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70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17028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4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01705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1</TotalTime>
  <Pages>2</Pages>
  <Words>180</Words>
  <Characters>1064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dc:description/>
  <cp:lastModifiedBy>DUM</cp:lastModifiedBy>
  <cp:revision>2</cp:revision>
  <cp:lastPrinted>2014-10-08T16:27:00Z</cp:lastPrinted>
  <dcterms:created xsi:type="dcterms:W3CDTF">2015-06-15T14:12:00Z</dcterms:created>
  <dcterms:modified xsi:type="dcterms:W3CDTF">2015-06-15T14:12:00Z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  <property fmtid="{D5CDD505-2E9C-101B-9397-08002B2CF9AE}" pid="3" name="SharedWithUsers">
    <vt:lpwstr/>
  </property>
</Properties>
</file>