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0418E8" w:rsidRPr="000418E8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800096" w:rsidP="00800096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Čas kolem nás</w:t>
                  </w:r>
                </w:p>
              </w:txbxContent>
            </v:textbox>
            <w10:wrap type="tight"/>
          </v:rect>
        </w:pict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p w:rsidR="00306C48" w:rsidRDefault="00306C48" w:rsidP="00A74F73">
      <w:pPr>
        <w:rPr>
          <w:b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margin" w:tblpY="5083"/>
        <w:tblW w:w="9293" w:type="dxa"/>
        <w:tblLook w:val="04A0"/>
      </w:tblPr>
      <w:tblGrid>
        <w:gridCol w:w="5334"/>
        <w:gridCol w:w="3959"/>
      </w:tblGrid>
      <w:tr w:rsidR="00306C48" w:rsidTr="00306C48">
        <w:trPr>
          <w:trHeight w:val="705"/>
        </w:trPr>
        <w:tc>
          <w:tcPr>
            <w:tcW w:w="5334" w:type="dxa"/>
          </w:tcPr>
          <w:p w:rsidR="00306C48" w:rsidRPr="002E797F" w:rsidRDefault="00306C48" w:rsidP="00306C48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3959" w:type="dxa"/>
          </w:tcPr>
          <w:p w:rsidR="00306C48" w:rsidRPr="007E4D8D" w:rsidRDefault="00306C48" w:rsidP="00306C4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Lidé a čas</w:t>
            </w:r>
          </w:p>
        </w:tc>
      </w:tr>
      <w:tr w:rsidR="00306C48" w:rsidTr="00306C48">
        <w:trPr>
          <w:trHeight w:val="705"/>
        </w:trPr>
        <w:tc>
          <w:tcPr>
            <w:tcW w:w="5334" w:type="dxa"/>
          </w:tcPr>
          <w:p w:rsidR="00306C48" w:rsidRPr="002E797F" w:rsidRDefault="00306C48" w:rsidP="00306C48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3959" w:type="dxa"/>
          </w:tcPr>
          <w:p w:rsidR="00306C48" w:rsidRPr="007E4D8D" w:rsidRDefault="00306C48" w:rsidP="00306C4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Člověk a svět</w:t>
            </w:r>
          </w:p>
        </w:tc>
      </w:tr>
      <w:tr w:rsidR="00306C48" w:rsidTr="00306C48">
        <w:trPr>
          <w:trHeight w:val="587"/>
        </w:trPr>
        <w:tc>
          <w:tcPr>
            <w:tcW w:w="5334" w:type="dxa"/>
          </w:tcPr>
          <w:p w:rsidR="00306C48" w:rsidRPr="002E797F" w:rsidRDefault="00306C48" w:rsidP="00306C48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3959" w:type="dxa"/>
          </w:tcPr>
          <w:p w:rsidR="00306C48" w:rsidRPr="007E4D8D" w:rsidRDefault="00306C48" w:rsidP="00306C4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</w:tr>
    </w:tbl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1C3D94" w:rsidRDefault="007E4D8D" w:rsidP="00A74F73">
      <w:pPr>
        <w:rPr>
          <w:sz w:val="24"/>
          <w:szCs w:val="24"/>
        </w:rPr>
      </w:pPr>
      <w:r>
        <w:rPr>
          <w:sz w:val="24"/>
          <w:szCs w:val="24"/>
        </w:rPr>
        <w:t>Děti na svých papírových hodinách ukazovaly celé hodiny. Pak vymýšlely, které činnosti se dají dělat dopoledne, odpoledne a večer. Hrály pantomimu na tyto činnosti.</w:t>
      </w:r>
    </w:p>
    <w:p w:rsidR="001C3D94" w:rsidRDefault="007E4D8D" w:rsidP="00A74F73">
      <w:pPr>
        <w:rPr>
          <w:sz w:val="24"/>
          <w:szCs w:val="24"/>
        </w:rPr>
      </w:pPr>
      <w:r>
        <w:rPr>
          <w:sz w:val="24"/>
          <w:szCs w:val="24"/>
        </w:rPr>
        <w:t xml:space="preserve"> V pracovním sešitě přiřazovaly obrázky k ročním obdobím</w:t>
      </w:r>
      <w:r w:rsidR="001C3D94">
        <w:rPr>
          <w:sz w:val="24"/>
          <w:szCs w:val="24"/>
        </w:rPr>
        <w:t>.</w:t>
      </w:r>
    </w:p>
    <w:p w:rsidR="00076FED" w:rsidRDefault="001C3D94" w:rsidP="00A74F73">
      <w:pPr>
        <w:rPr>
          <w:sz w:val="24"/>
          <w:szCs w:val="24"/>
        </w:rPr>
      </w:pPr>
      <w:r>
        <w:rPr>
          <w:sz w:val="24"/>
          <w:szCs w:val="24"/>
        </w:rPr>
        <w:t xml:space="preserve">V druhé části hodiny pracovaly na </w:t>
      </w:r>
      <w:proofErr w:type="spellStart"/>
      <w:r>
        <w:rPr>
          <w:sz w:val="24"/>
          <w:szCs w:val="24"/>
        </w:rPr>
        <w:t>tabletech</w:t>
      </w:r>
      <w:proofErr w:type="spellEnd"/>
      <w:r>
        <w:rPr>
          <w:sz w:val="24"/>
          <w:szCs w:val="24"/>
        </w:rPr>
        <w:t xml:space="preserve">. Využily aplikaci Interaktivní prvouka. Učitelka zadala čas – celou hodinu, kterou děti na tabletu ukázaly a zároveň si správnost ověřily na interaktivní tabuli. Pak samostatně přiřazovaly správné roční období k obrázkům na </w:t>
      </w:r>
      <w:proofErr w:type="spellStart"/>
      <w:r>
        <w:rPr>
          <w:sz w:val="24"/>
          <w:szCs w:val="24"/>
        </w:rPr>
        <w:t>tabletech</w:t>
      </w:r>
      <w:proofErr w:type="spellEnd"/>
      <w:r>
        <w:rPr>
          <w:sz w:val="24"/>
          <w:szCs w:val="24"/>
        </w:rPr>
        <w:t>.</w:t>
      </w:r>
    </w:p>
    <w:p w:rsidR="00306C48" w:rsidRPr="007E4D8D" w:rsidRDefault="00306C48" w:rsidP="00A74F73">
      <w:pPr>
        <w:rPr>
          <w:sz w:val="24"/>
          <w:szCs w:val="24"/>
        </w:rPr>
      </w:pPr>
      <w:r>
        <w:rPr>
          <w:sz w:val="24"/>
          <w:szCs w:val="24"/>
        </w:rPr>
        <w:t xml:space="preserve">Interaktivní prvouka - </w:t>
      </w:r>
      <w:hyperlink r:id="rId10" w:history="1">
        <w:r w:rsidRPr="00DC2F9A">
          <w:rPr>
            <w:rStyle w:val="Hypertextovodkaz"/>
            <w:sz w:val="24"/>
            <w:szCs w:val="24"/>
          </w:rPr>
          <w:t>http://dumy.cz/material/143844-interaktivni-prvouka</w:t>
        </w:r>
      </w:hyperlink>
      <w:r>
        <w:rPr>
          <w:sz w:val="24"/>
          <w:szCs w:val="24"/>
        </w:rPr>
        <w:t xml:space="preserve"> 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BD4B35" w:rsidP="00A74F73">
      <w:r>
        <w:rPr>
          <w:noProof/>
          <w:sz w:val="24"/>
          <w:szCs w:val="24"/>
          <w:lang w:eastAsia="cs-CZ"/>
        </w:rPr>
        <w:drawing>
          <wp:inline distT="0" distB="0" distL="0" distR="0">
            <wp:extent cx="2561831" cy="1602382"/>
            <wp:effectExtent l="0" t="0" r="0" b="0"/>
            <wp:docPr id="1" name="Obrázek 1" descr="E:\Snímek obrazovky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nímek obrazovky (2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891" cy="160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F73" w:rsidRDefault="00A74F73" w:rsidP="00A74F73"/>
    <w:p w:rsidR="002377FB" w:rsidRDefault="00B729EB" w:rsidP="00A74F73">
      <w:r>
        <w:lastRenderedPageBreak/>
        <w:t>Zdroje:</w:t>
      </w:r>
      <w:r w:rsidR="00BD4B35">
        <w:t xml:space="preserve"> použity vlastní zdroje</w:t>
      </w:r>
    </w:p>
    <w:p w:rsidR="00A74F73" w:rsidRDefault="00A74F73">
      <w:r>
        <w:t>Zpracoval:</w:t>
      </w:r>
      <w:r w:rsidR="00BD4B35">
        <w:t xml:space="preserve"> Faltusová Jitka</w:t>
      </w:r>
      <w:bookmarkStart w:id="0" w:name="_GoBack"/>
      <w:bookmarkEnd w:id="0"/>
    </w:p>
    <w:sectPr w:rsidR="00A74F73" w:rsidSect="00306C48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E9C" w:rsidRDefault="00AF0E9C" w:rsidP="002377FB">
      <w:pPr>
        <w:spacing w:after="0" w:line="240" w:lineRule="auto"/>
      </w:pPr>
      <w:r>
        <w:separator/>
      </w:r>
    </w:p>
  </w:endnote>
  <w:endnote w:type="continuationSeparator" w:id="0">
    <w:p w:rsidR="00AF0E9C" w:rsidRDefault="00AF0E9C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306C48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5845175</wp:posOffset>
          </wp:positionH>
          <wp:positionV relativeFrom="page">
            <wp:posOffset>9899650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E9C" w:rsidRDefault="00AF0E9C" w:rsidP="002377FB">
      <w:pPr>
        <w:spacing w:after="0" w:line="240" w:lineRule="auto"/>
      </w:pPr>
      <w:r>
        <w:separator/>
      </w:r>
    </w:p>
  </w:footnote>
  <w:footnote w:type="continuationSeparator" w:id="0">
    <w:p w:rsidR="00AF0E9C" w:rsidRDefault="00AF0E9C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C48" w:rsidRDefault="00306C48" w:rsidP="00306C48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06C48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418E8"/>
    <w:rsid w:val="00076FED"/>
    <w:rsid w:val="001C3D94"/>
    <w:rsid w:val="002377FB"/>
    <w:rsid w:val="002E797F"/>
    <w:rsid w:val="00306C48"/>
    <w:rsid w:val="00636D72"/>
    <w:rsid w:val="007E4D8D"/>
    <w:rsid w:val="00800096"/>
    <w:rsid w:val="008E10BD"/>
    <w:rsid w:val="008F3887"/>
    <w:rsid w:val="009F29BB"/>
    <w:rsid w:val="00A52896"/>
    <w:rsid w:val="00A74F73"/>
    <w:rsid w:val="00A7642C"/>
    <w:rsid w:val="00AF0E9C"/>
    <w:rsid w:val="00B729EB"/>
    <w:rsid w:val="00BD4B35"/>
    <w:rsid w:val="00BF634E"/>
    <w:rsid w:val="00C526C9"/>
    <w:rsid w:val="00E42669"/>
    <w:rsid w:val="00E96BC4"/>
    <w:rsid w:val="00F178D1"/>
    <w:rsid w:val="00FB5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D4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B3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06C4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dumy.cz/material/143844-interaktivni-prvouk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2015-06-16T11:43:00Z</dcterms:created>
  <dcterms:modified xsi:type="dcterms:W3CDTF">2015-06-16T11:43:00Z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