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46F" w:rsidRDefault="0071446F" w:rsidP="0071446F"/>
    <w:p w:rsidR="0071446F" w:rsidRDefault="0071446F" w:rsidP="0071446F">
      <w:pPr>
        <w:jc w:val="right"/>
      </w:pPr>
    </w:p>
    <w:p w:rsidR="00A3070E" w:rsidRDefault="00A3070E" w:rsidP="00A3070E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A3070E" w:rsidRDefault="00A3070E" w:rsidP="00A3070E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A3070E" w:rsidRDefault="00A3070E" w:rsidP="00A3070E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A3070E" w:rsidRDefault="00A3070E" w:rsidP="00A3070E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A3070E" w:rsidRDefault="00A3070E" w:rsidP="00A3070E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A3070E" w:rsidRDefault="00A3070E" w:rsidP="00A3070E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3070E" w:rsidRDefault="00A3070E" w:rsidP="00A3070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3070E" w:rsidRDefault="00A3070E" w:rsidP="00A3070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eastAsia="Arial" w:hAnsi="Arial" w:cs="Arial"/>
          <w:b/>
          <w:bCs/>
        </w:rPr>
        <w:t xml:space="preserve">Jméno a příjmení autora: </w:t>
      </w:r>
      <w:r>
        <w:rPr>
          <w:rFonts w:ascii="Arial" w:eastAsia="Arial" w:hAnsi="Arial" w:cs="Arial"/>
          <w:bCs/>
        </w:rPr>
        <w:t xml:space="preserve">Marcela </w:t>
      </w:r>
      <w:proofErr w:type="spellStart"/>
      <w:r>
        <w:rPr>
          <w:rFonts w:ascii="Arial" w:eastAsia="Arial" w:hAnsi="Arial" w:cs="Arial"/>
          <w:bCs/>
        </w:rPr>
        <w:t>Hujňáková</w:t>
      </w:r>
      <w:proofErr w:type="spellEnd"/>
    </w:p>
    <w:p w:rsidR="00A3070E" w:rsidRDefault="00A3070E" w:rsidP="00A3070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ZŠ Rohatec</w:t>
      </w:r>
    </w:p>
    <w:p w:rsidR="00A3070E" w:rsidRDefault="00A3070E" w:rsidP="00A3070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A3070E" w:rsidRDefault="00A3070E" w:rsidP="00A3070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 Fyzika</w:t>
      </w:r>
    </w:p>
    <w:p w:rsidR="00A3070E" w:rsidRDefault="00A3070E" w:rsidP="00A3070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Ročník: 9</w:t>
      </w:r>
    </w:p>
    <w:p w:rsidR="00A3070E" w:rsidRDefault="00A3070E" w:rsidP="00A3070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Téma: Využití jaderného</w:t>
      </w:r>
      <w:bookmarkStart w:id="0" w:name="_GoBack"/>
      <w:bookmarkEnd w:id="0"/>
      <w:r>
        <w:rPr>
          <w:rFonts w:ascii="Arial" w:hAnsi="Arial" w:cs="Arial"/>
          <w:b/>
        </w:rPr>
        <w:t xml:space="preserve"> záření</w:t>
      </w:r>
    </w:p>
    <w:p w:rsidR="00A3070E" w:rsidRDefault="00A3070E" w:rsidP="00A3070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A3070E" w:rsidRDefault="00A3070E" w:rsidP="00A3070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Obsah: Seznámení se s možnostmi využití jaderného záření</w:t>
      </w:r>
    </w:p>
    <w:p w:rsidR="00A3070E" w:rsidRDefault="00A3070E" w:rsidP="00A3070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Cíl: Žáci </w:t>
      </w:r>
      <w:proofErr w:type="spellStart"/>
      <w:r>
        <w:rPr>
          <w:rFonts w:ascii="Arial" w:hAnsi="Arial" w:cs="Arial"/>
          <w:b/>
        </w:rPr>
        <w:t>dokáží</w:t>
      </w:r>
      <w:proofErr w:type="spellEnd"/>
      <w:r>
        <w:rPr>
          <w:rFonts w:ascii="Arial" w:hAnsi="Arial" w:cs="Arial"/>
          <w:b/>
        </w:rPr>
        <w:t xml:space="preserve"> popsat metody využití jaderného záření. A určí odvětví, ve kterých se využívají.</w:t>
      </w:r>
    </w:p>
    <w:p w:rsidR="00A3070E" w:rsidRDefault="00A3070E" w:rsidP="00A3070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individuální vyhledávání informací, zpracování vyhledaných údajů ve skupině a následná prezentace</w:t>
      </w:r>
    </w:p>
    <w:p w:rsidR="00A3070E" w:rsidRDefault="00A3070E" w:rsidP="00A3070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vyhledávání informací, práce s textem, diskuze a spolupráce žáků ve skupinách, prezentování se před kolektivem</w:t>
      </w:r>
    </w:p>
    <w:p w:rsidR="00A3070E" w:rsidRDefault="00A3070E" w:rsidP="00A3070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Pomůcky: tablety, internet, PowerPoint – prezentace, papír + tužka </w:t>
      </w:r>
    </w:p>
    <w:p w:rsidR="00A3070E" w:rsidRDefault="00A3070E" w:rsidP="00A3070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 Internet</w:t>
      </w:r>
    </w:p>
    <w:p w:rsidR="00A3070E" w:rsidRDefault="00A3070E" w:rsidP="00A3070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A3070E" w:rsidTr="00A3070E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A3070E" w:rsidRDefault="00A307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A3070E" w:rsidRDefault="00A307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A3070E" w:rsidRDefault="00A307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A3070E" w:rsidRDefault="00A307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Poznámky</w:t>
            </w:r>
          </w:p>
        </w:tc>
      </w:tr>
      <w:tr w:rsidR="00A3070E" w:rsidTr="00A3070E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A3070E" w:rsidRDefault="00A307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3070E" w:rsidRDefault="00A307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3070E" w:rsidRDefault="00A307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Jaderná energie je opravdu dobrým sluhou, ale špatným pánem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070E" w:rsidRDefault="00A3070E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A3070E" w:rsidTr="00A3070E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A3070E" w:rsidRDefault="00A307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Opakování, kontrola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3070E" w:rsidRDefault="00A307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3070E" w:rsidRDefault="00A307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Opakování pojmů: radioaktivita,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radionuklid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, poločas rozpadu,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přeměnová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řada 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3070E" w:rsidRDefault="00A307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Řízený rozhovor</w:t>
            </w:r>
          </w:p>
        </w:tc>
      </w:tr>
      <w:tr w:rsidR="00A3070E" w:rsidTr="00A3070E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A3070E" w:rsidRDefault="00A307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lastRenderedPageBreak/>
              <w:t>Motivace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3070E" w:rsidRDefault="00A307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3min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3070E" w:rsidRDefault="00A307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Jaderná energie není jen bomba a havárie jaderné elektrárny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3070E" w:rsidRDefault="00A307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Rozdělení žáků do skupin</w:t>
            </w:r>
          </w:p>
        </w:tc>
      </w:tr>
      <w:tr w:rsidR="00A3070E" w:rsidTr="00A3070E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A3070E" w:rsidRDefault="00A307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Nové učivo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3070E" w:rsidRDefault="00A307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20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3070E" w:rsidRDefault="00A307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Využití jaderného záření – metody a odvětví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3070E" w:rsidRDefault="00A307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Kontrola práce žáků, individuální přístup vyučujícího</w:t>
            </w:r>
          </w:p>
        </w:tc>
      </w:tr>
      <w:tr w:rsidR="00A3070E" w:rsidTr="00A3070E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A3070E" w:rsidRDefault="00A307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Aplikace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3070E" w:rsidRDefault="00A307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10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3070E" w:rsidRDefault="00A307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Vyhledávání údajů na internetu 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070E" w:rsidRDefault="00A307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A3070E" w:rsidTr="00A3070E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A3070E" w:rsidRDefault="00A307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3070E" w:rsidRDefault="00A307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3070E" w:rsidRDefault="00A307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Hodnocení práce žáků navzájem i vyučujícím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070E" w:rsidRDefault="00A307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1187" w:rsidRDefault="00FD1187">
      <w:r>
        <w:separator/>
      </w:r>
    </w:p>
  </w:endnote>
  <w:endnote w:type="continuationSeparator" w:id="0">
    <w:p w:rsidR="00FD1187" w:rsidRDefault="00FD11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1187" w:rsidRDefault="00FD1187">
      <w:r>
        <w:separator/>
      </w:r>
    </w:p>
  </w:footnote>
  <w:footnote w:type="continuationSeparator" w:id="0">
    <w:p w:rsidR="00FD1187" w:rsidRDefault="00FD11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1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2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3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47106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067F"/>
    <w:rsid w:val="00032863"/>
    <w:rsid w:val="0004351A"/>
    <w:rsid w:val="000438CC"/>
    <w:rsid w:val="00044DB6"/>
    <w:rsid w:val="00045F16"/>
    <w:rsid w:val="00050719"/>
    <w:rsid w:val="00050CB3"/>
    <w:rsid w:val="00052BD4"/>
    <w:rsid w:val="000546F3"/>
    <w:rsid w:val="00055282"/>
    <w:rsid w:val="000566C9"/>
    <w:rsid w:val="00057620"/>
    <w:rsid w:val="00071FBF"/>
    <w:rsid w:val="00075684"/>
    <w:rsid w:val="00076E91"/>
    <w:rsid w:val="000804AC"/>
    <w:rsid w:val="00083392"/>
    <w:rsid w:val="00083791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804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04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9CD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87957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2F35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451D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0094"/>
    <w:rsid w:val="00A244D0"/>
    <w:rsid w:val="00A2592A"/>
    <w:rsid w:val="00A25F6F"/>
    <w:rsid w:val="00A3070E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3392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3847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93C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06D0"/>
    <w:rsid w:val="00FC563B"/>
    <w:rsid w:val="00FC56EC"/>
    <w:rsid w:val="00FC57D8"/>
    <w:rsid w:val="00FC7962"/>
    <w:rsid w:val="00FD0FB2"/>
    <w:rsid w:val="00FD1187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1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3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5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A80C9A0-9FED-439F-A4F9-F4A0A53042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177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2015-06-19T11:56:00Z</dcterms:created>
  <dcterms:modified xsi:type="dcterms:W3CDTF">2015-06-19T11:56:00Z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