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7D4" w:rsidRDefault="00C507D4" w:rsidP="00037413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18"/>
        </w:rPr>
      </w:pPr>
    </w:p>
    <w:p w:rsidR="00C507D4" w:rsidRPr="00A84231" w:rsidRDefault="00C507D4" w:rsidP="00C507D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C507D4" w:rsidRDefault="00C507D4" w:rsidP="00C507D4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C507D4" w:rsidRPr="00A84231" w:rsidRDefault="00C507D4" w:rsidP="00C507D4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C507D4" w:rsidRPr="00A84231" w:rsidRDefault="00C507D4" w:rsidP="00C507D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507D4" w:rsidRPr="00A8423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507D4" w:rsidRPr="00A8423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="0011051F">
        <w:rPr>
          <w:rFonts w:ascii="Arial" w:eastAsia="Arial" w:hAnsi="Arial" w:cs="Arial"/>
          <w:bCs/>
        </w:rPr>
        <w:t xml:space="preserve">Mgr. </w:t>
      </w:r>
      <w:r w:rsidRPr="00FA6147">
        <w:rPr>
          <w:rFonts w:ascii="Arial" w:eastAsia="Arial" w:hAnsi="Arial" w:cs="Arial"/>
          <w:bCs/>
        </w:rPr>
        <w:t>Jan Musil</w:t>
      </w:r>
    </w:p>
    <w:p w:rsidR="00C507D4" w:rsidRDefault="00C507D4" w:rsidP="00C507D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Škola: </w:t>
      </w:r>
      <w:r w:rsidRPr="00FA6147">
        <w:rPr>
          <w:rFonts w:ascii="Arial" w:hAnsi="Arial" w:cs="Arial"/>
          <w:bCs/>
          <w:iCs/>
        </w:rPr>
        <w:t>P11</w:t>
      </w:r>
      <w:r>
        <w:rPr>
          <w:rFonts w:ascii="Arial" w:hAnsi="Arial" w:cs="Arial"/>
          <w:b/>
          <w:bCs/>
          <w:iCs/>
        </w:rPr>
        <w:t xml:space="preserve">, </w:t>
      </w:r>
      <w:r>
        <w:rPr>
          <w:rFonts w:ascii="Arial" w:eastAsia="Arial" w:hAnsi="Arial" w:cs="Arial"/>
          <w:bCs/>
        </w:rPr>
        <w:t>ZŠ a MŠ Brno, Horníkova 1</w:t>
      </w:r>
    </w:p>
    <w:p w:rsidR="00C507D4" w:rsidRDefault="00582333" w:rsidP="0058233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B270AD">
        <w:rPr>
          <w:rFonts w:ascii="Arial" w:hAnsi="Arial" w:cs="Arial"/>
          <w:b/>
        </w:rPr>
        <w:t>Klíčová slova:</w:t>
      </w:r>
      <w:r>
        <w:rPr>
          <w:rFonts w:ascii="Arial" w:hAnsi="Arial" w:cs="Arial"/>
        </w:rPr>
        <w:t xml:space="preserve"> P11_dotkin</w:t>
      </w:r>
    </w:p>
    <w:p w:rsidR="00C507D4" w:rsidRPr="00FA6147" w:rsidRDefault="00C507D4" w:rsidP="00C507D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="00BB70EF">
        <w:rPr>
          <w:rFonts w:ascii="Arial" w:hAnsi="Arial" w:cs="Arial"/>
        </w:rPr>
        <w:t>Přírodopis</w:t>
      </w:r>
    </w:p>
    <w:p w:rsidR="00C507D4" w:rsidRPr="00FA6147" w:rsidRDefault="00C507D4" w:rsidP="00C507D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FA6147">
        <w:rPr>
          <w:rFonts w:ascii="Arial" w:hAnsi="Arial" w:cs="Arial"/>
        </w:rPr>
        <w:t>8. r</w:t>
      </w:r>
    </w:p>
    <w:p w:rsidR="00C507D4" w:rsidRPr="00FA6147" w:rsidRDefault="00C507D4" w:rsidP="00C507D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="00BB70EF">
        <w:rPr>
          <w:rFonts w:ascii="Arial" w:hAnsi="Arial" w:cs="Arial"/>
        </w:rPr>
        <w:t>Skupina savců - KYTOVCI</w:t>
      </w:r>
    </w:p>
    <w:p w:rsidR="00C507D4" w:rsidRDefault="00A41805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41805">
        <w:rPr>
          <w:rFonts w:ascii="Arial" w:hAnsi="Arial" w:cs="Arial"/>
          <w:b/>
        </w:rPr>
        <w:t>Anotace:</w:t>
      </w:r>
      <w:r>
        <w:rPr>
          <w:rFonts w:ascii="Arial" w:hAnsi="Arial" w:cs="Arial"/>
        </w:rPr>
        <w:t xml:space="preserve"> Příprava na výuku přírodopisu 8. ročníku s využitím tabletů ve výuce. Slouží k upevňování dovedností a znalostí učiva kytovců.</w:t>
      </w:r>
    </w:p>
    <w:p w:rsidR="00C507D4" w:rsidRPr="00885ED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885ED1">
        <w:rPr>
          <w:rFonts w:ascii="Arial" w:hAnsi="Arial" w:cs="Arial"/>
        </w:rPr>
        <w:t xml:space="preserve">Upevňování získaných znalostí v učivu </w:t>
      </w:r>
      <w:r w:rsidR="00BB70EF">
        <w:rPr>
          <w:rFonts w:ascii="Arial" w:hAnsi="Arial" w:cs="Arial"/>
        </w:rPr>
        <w:t>kytovců s</w:t>
      </w:r>
      <w:r>
        <w:rPr>
          <w:rFonts w:ascii="Arial" w:hAnsi="Arial" w:cs="Arial"/>
        </w:rPr>
        <w:t xml:space="preserve"> </w:t>
      </w:r>
      <w:r w:rsidR="00BB70EF">
        <w:rPr>
          <w:rFonts w:ascii="Arial" w:hAnsi="Arial" w:cs="Arial"/>
        </w:rPr>
        <w:t>v návaznosti v rámci dělení skupiny živorodých savců</w:t>
      </w:r>
    </w:p>
    <w:p w:rsidR="00C507D4" w:rsidRPr="00885ED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Pr="00885ED1">
        <w:rPr>
          <w:rFonts w:ascii="Arial" w:hAnsi="Arial" w:cs="Arial"/>
        </w:rPr>
        <w:t xml:space="preserve">Žák získává </w:t>
      </w:r>
      <w:r>
        <w:rPr>
          <w:rFonts w:ascii="Arial" w:hAnsi="Arial" w:cs="Arial"/>
        </w:rPr>
        <w:t xml:space="preserve">a poznává vzájemné </w:t>
      </w:r>
      <w:r w:rsidRPr="00885ED1">
        <w:rPr>
          <w:rFonts w:ascii="Arial" w:hAnsi="Arial" w:cs="Arial"/>
        </w:rPr>
        <w:t>souvislosti</w:t>
      </w:r>
      <w:r>
        <w:rPr>
          <w:rFonts w:ascii="Arial" w:hAnsi="Arial" w:cs="Arial"/>
        </w:rPr>
        <w:t xml:space="preserve"> mezi </w:t>
      </w:r>
      <w:r w:rsidR="00BB70EF">
        <w:rPr>
          <w:rFonts w:ascii="Arial" w:hAnsi="Arial" w:cs="Arial"/>
        </w:rPr>
        <w:t>jednotlivými skupinami savců a to konkrétně u skupiny kytovců, charakteristické vlastnosti a druhy patřící mezi kytovce</w:t>
      </w:r>
    </w:p>
    <w:p w:rsidR="00C507D4" w:rsidRPr="00885ED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skupinová práce, samostatná práce</w:t>
      </w:r>
    </w:p>
    <w:p w:rsidR="00C507D4" w:rsidRPr="00885ED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názorná, demonstrační, praktická</w:t>
      </w:r>
    </w:p>
    <w:p w:rsidR="00C507D4" w:rsidRPr="00885ED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tablet s programem SMART, sešit</w:t>
      </w:r>
    </w:p>
    <w:p w:rsidR="00C507D4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885ED1">
        <w:rPr>
          <w:rFonts w:ascii="Arial" w:hAnsi="Arial" w:cs="Arial"/>
        </w:rPr>
        <w:t xml:space="preserve">vlastní </w:t>
      </w:r>
      <w:r>
        <w:rPr>
          <w:rFonts w:ascii="Arial" w:hAnsi="Arial" w:cs="Arial"/>
        </w:rPr>
        <w:t xml:space="preserve">výukový </w:t>
      </w:r>
      <w:r w:rsidRPr="00885ED1">
        <w:rPr>
          <w:rFonts w:ascii="Arial" w:hAnsi="Arial" w:cs="Arial"/>
        </w:rPr>
        <w:t>materiál</w:t>
      </w:r>
    </w:p>
    <w:p w:rsidR="00C507D4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0758A2" w:rsidRPr="00A735B2" w:rsidRDefault="000758A2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C507D4" w:rsidRPr="00A84231" w:rsidTr="00BB6967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C507D4" w:rsidRDefault="0069192F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Úvod, seznámení s</w:t>
            </w:r>
            <w:r w:rsidR="0069192F">
              <w:rPr>
                <w:rFonts w:ascii="Arial" w:hAnsi="Arial" w:cs="Arial"/>
              </w:rPr>
              <w:t xml:space="preserve">e skupinou savců </w:t>
            </w:r>
            <w:r w:rsidR="0069192F" w:rsidRPr="0069192F">
              <w:rPr>
                <w:rFonts w:ascii="Arial" w:hAnsi="Arial" w:cs="Arial"/>
                <w:b/>
              </w:rPr>
              <w:t>KYTOVCI</w:t>
            </w:r>
            <w:r w:rsidRPr="00C507D4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552" w:type="dxa"/>
          </w:tcPr>
          <w:p w:rsidR="00C507D4" w:rsidRPr="00A84231" w:rsidRDefault="00C507D4" w:rsidP="0087178D">
            <w:pPr>
              <w:widowControl w:val="0"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C507D4" w:rsidRPr="00A84231" w:rsidRDefault="0069192F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C507D4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C507D4" w:rsidRDefault="0069192F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učiva </w:t>
            </w:r>
            <w:r w:rsidRPr="0069192F">
              <w:rPr>
                <w:rFonts w:ascii="Arial" w:hAnsi="Arial" w:cs="Arial"/>
                <w:b/>
              </w:rPr>
              <w:t>Dělení savců</w:t>
            </w:r>
            <w:r>
              <w:rPr>
                <w:rFonts w:ascii="Arial" w:hAnsi="Arial" w:cs="Arial"/>
              </w:rPr>
              <w:t xml:space="preserve"> a řazení do taxonomického systému</w:t>
            </w:r>
          </w:p>
          <w:p w:rsidR="0069192F" w:rsidRDefault="0069192F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9192F">
              <w:rPr>
                <w:rFonts w:ascii="Arial" w:hAnsi="Arial" w:cs="Arial"/>
                <w:i/>
              </w:rPr>
              <w:t>Zadání 1</w:t>
            </w:r>
            <w:r>
              <w:rPr>
                <w:rFonts w:ascii="Arial" w:hAnsi="Arial" w:cs="Arial"/>
              </w:rPr>
              <w:t xml:space="preserve"> – žáci barevně spojí dvojice TAXONOMICKÁ JEDNOTKA + NÁZEV SKUPIN</w:t>
            </w:r>
          </w:p>
          <w:p w:rsidR="0069192F" w:rsidRDefault="0069192F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9192F">
              <w:rPr>
                <w:rFonts w:ascii="Arial" w:hAnsi="Arial" w:cs="Arial"/>
                <w:i/>
              </w:rPr>
              <w:t xml:space="preserve">Zadání </w:t>
            </w:r>
            <w:r>
              <w:rPr>
                <w:rFonts w:ascii="Arial" w:hAnsi="Arial" w:cs="Arial"/>
                <w:i/>
              </w:rPr>
              <w:t>2</w:t>
            </w:r>
            <w:r>
              <w:rPr>
                <w:rFonts w:ascii="Arial" w:hAnsi="Arial" w:cs="Arial"/>
              </w:rPr>
              <w:t xml:space="preserve"> – žáci doplní do prázdných rámečků příslušné pojmy plynoucí z otázek a – žáci barevně spojí dvojice TAXONOMICKÁ JEDNOTKA + NÁZEV SKUPIN</w:t>
            </w:r>
          </w:p>
          <w:p w:rsidR="0069192F" w:rsidRPr="00A84231" w:rsidRDefault="0069192F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9192F">
              <w:rPr>
                <w:rFonts w:ascii="Arial" w:hAnsi="Arial" w:cs="Arial"/>
                <w:i/>
              </w:rPr>
              <w:t xml:space="preserve">Zadání </w:t>
            </w:r>
            <w:r>
              <w:rPr>
                <w:rFonts w:ascii="Arial" w:hAnsi="Arial" w:cs="Arial"/>
                <w:i/>
              </w:rPr>
              <w:t>3</w:t>
            </w:r>
            <w:r>
              <w:rPr>
                <w:rFonts w:ascii="Arial" w:hAnsi="Arial" w:cs="Arial"/>
              </w:rPr>
              <w:t xml:space="preserve"> – žáci spojí dvojice OBRÁZEK + NÁZEV SKUPINY</w:t>
            </w:r>
          </w:p>
        </w:tc>
        <w:tc>
          <w:tcPr>
            <w:tcW w:w="2552" w:type="dxa"/>
          </w:tcPr>
          <w:p w:rsidR="00C507D4" w:rsidRDefault="0069192F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Každý úkol zhodnocen a zkontrolován </w:t>
            </w:r>
            <w:r w:rsidR="00D9582B">
              <w:rPr>
                <w:rFonts w:ascii="Arial" w:hAnsi="Arial" w:cs="Arial"/>
              </w:rPr>
              <w:t xml:space="preserve">vždy </w:t>
            </w:r>
            <w:r>
              <w:rPr>
                <w:rFonts w:ascii="Arial" w:hAnsi="Arial" w:cs="Arial"/>
              </w:rPr>
              <w:t>po každém snímku</w:t>
            </w:r>
          </w:p>
          <w:p w:rsidR="00125118" w:rsidRPr="00A84231" w:rsidRDefault="0012511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</w:t>
            </w: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F05DD8" w:rsidRDefault="00F05DD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  <w:p w:rsidR="00C507D4" w:rsidRPr="00A84231" w:rsidRDefault="00F05DD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C507D4" w:rsidRPr="00A84231" w:rsidRDefault="0012511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Zadání 4</w:t>
            </w:r>
            <w:r>
              <w:rPr>
                <w:rFonts w:ascii="Arial" w:hAnsi="Arial" w:cs="Arial"/>
              </w:rPr>
              <w:t xml:space="preserve"> – žáci </w:t>
            </w:r>
            <w:r w:rsidR="00756BF0">
              <w:rPr>
                <w:rFonts w:ascii="Arial" w:hAnsi="Arial" w:cs="Arial"/>
              </w:rPr>
              <w:t xml:space="preserve">pomocí tabletu </w:t>
            </w:r>
            <w:r>
              <w:rPr>
                <w:rFonts w:ascii="Arial" w:hAnsi="Arial" w:cs="Arial"/>
              </w:rPr>
              <w:t>vyhledají co nejvíce druhů patřících do KYTOVCŮ</w:t>
            </w:r>
          </w:p>
        </w:tc>
        <w:tc>
          <w:tcPr>
            <w:tcW w:w="2552" w:type="dxa"/>
          </w:tcPr>
          <w:p w:rsidR="00C507D4" w:rsidRDefault="0012511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SKUPINOVÁ PRÁCE</w:t>
            </w:r>
          </w:p>
          <w:p w:rsidR="0087178D" w:rsidRPr="00A84231" w:rsidRDefault="00F05DD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lang/>
              </w:rPr>
              <w:t>R</w:t>
            </w:r>
            <w:r w:rsidR="0087178D" w:rsidRPr="00B008EB">
              <w:rPr>
                <w:rFonts w:ascii="Arial" w:hAnsi="Arial" w:cs="Arial"/>
                <w:lang/>
              </w:rPr>
              <w:t>ozdělen</w:t>
            </w:r>
            <w:r w:rsidR="0087178D" w:rsidRPr="00B008EB">
              <w:rPr>
                <w:rFonts w:ascii="Arial" w:hAnsi="Arial" w:cs="Arial"/>
                <w:lang w:val="en-US"/>
              </w:rPr>
              <w:t>í žáků do skupin</w:t>
            </w:r>
            <w:r>
              <w:rPr>
                <w:rFonts w:ascii="Arial" w:hAnsi="Arial" w:cs="Arial"/>
                <w:lang w:val="en-US"/>
              </w:rPr>
              <w:t xml:space="preserve"> podle zasedacího pořádku třídy (rozdělit před prací)</w:t>
            </w:r>
            <w:r w:rsidR="00756BF0">
              <w:rPr>
                <w:rFonts w:ascii="Arial" w:hAnsi="Arial" w:cs="Arial"/>
                <w:lang w:val="en-US"/>
              </w:rPr>
              <w:t>. Práce s tabletem.</w:t>
            </w: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C507D4" w:rsidRPr="00A84231" w:rsidRDefault="00F05DD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C507D4" w:rsidRDefault="0012511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9192F">
              <w:rPr>
                <w:rFonts w:ascii="Arial" w:hAnsi="Arial" w:cs="Arial"/>
                <w:i/>
              </w:rPr>
              <w:t xml:space="preserve">Zadání </w:t>
            </w:r>
            <w:r>
              <w:rPr>
                <w:rFonts w:ascii="Arial" w:hAnsi="Arial" w:cs="Arial"/>
                <w:i/>
              </w:rPr>
              <w:t>5</w:t>
            </w:r>
            <w:r>
              <w:rPr>
                <w:rFonts w:ascii="Arial" w:hAnsi="Arial" w:cs="Arial"/>
              </w:rPr>
              <w:t xml:space="preserve"> – žáci barevným kroužkováním rozdělí kytovce do skupin</w:t>
            </w:r>
          </w:p>
          <w:p w:rsidR="00125118" w:rsidRDefault="0012511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9192F">
              <w:rPr>
                <w:rFonts w:ascii="Arial" w:hAnsi="Arial" w:cs="Arial"/>
                <w:i/>
              </w:rPr>
              <w:t xml:space="preserve">Zadání </w:t>
            </w:r>
            <w:r>
              <w:rPr>
                <w:rFonts w:ascii="Arial" w:hAnsi="Arial" w:cs="Arial"/>
                <w:i/>
              </w:rPr>
              <w:t>6</w:t>
            </w:r>
            <w:r>
              <w:rPr>
                <w:rFonts w:ascii="Arial" w:hAnsi="Arial" w:cs="Arial"/>
              </w:rPr>
              <w:t xml:space="preserve"> </w:t>
            </w:r>
            <w:r w:rsidR="00773157">
              <w:rPr>
                <w:rFonts w:ascii="Arial" w:hAnsi="Arial" w:cs="Arial"/>
              </w:rPr>
              <w:t xml:space="preserve">+ 7 </w:t>
            </w:r>
            <w:r>
              <w:rPr>
                <w:rFonts w:ascii="Arial" w:hAnsi="Arial" w:cs="Arial"/>
              </w:rPr>
              <w:t>– žáci přiřadí k vyobrazeným druhům kytovců jejich názvy</w:t>
            </w:r>
          </w:p>
          <w:p w:rsidR="00773157" w:rsidRDefault="00773157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9192F">
              <w:rPr>
                <w:rFonts w:ascii="Arial" w:hAnsi="Arial" w:cs="Arial"/>
                <w:i/>
              </w:rPr>
              <w:t xml:space="preserve">Zadání </w:t>
            </w:r>
            <w:r>
              <w:rPr>
                <w:rFonts w:ascii="Arial" w:hAnsi="Arial" w:cs="Arial"/>
                <w:i/>
              </w:rPr>
              <w:t>8</w:t>
            </w:r>
            <w:r>
              <w:rPr>
                <w:rFonts w:ascii="Arial" w:hAnsi="Arial" w:cs="Arial"/>
              </w:rPr>
              <w:t xml:space="preserve"> – žáci kliknutím na modrou kostku vylosují náhodný název druhu kytovce a musí co nejrychleji přiřadit k příslušnému obrázku</w:t>
            </w:r>
          </w:p>
          <w:p w:rsidR="00773157" w:rsidRPr="00A84231" w:rsidRDefault="00773157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9192F">
              <w:rPr>
                <w:rFonts w:ascii="Arial" w:hAnsi="Arial" w:cs="Arial"/>
                <w:i/>
              </w:rPr>
              <w:t xml:space="preserve">Zadání </w:t>
            </w:r>
            <w:r>
              <w:rPr>
                <w:rFonts w:ascii="Arial" w:hAnsi="Arial" w:cs="Arial"/>
                <w:i/>
              </w:rPr>
              <w:t>9</w:t>
            </w:r>
            <w:r>
              <w:rPr>
                <w:rFonts w:ascii="Arial" w:hAnsi="Arial" w:cs="Arial"/>
              </w:rPr>
              <w:t xml:space="preserve"> – </w:t>
            </w:r>
            <w:r w:rsidR="0087178D">
              <w:rPr>
                <w:rFonts w:ascii="Arial" w:hAnsi="Arial" w:cs="Arial"/>
              </w:rPr>
              <w:t>po celkovém probrání učiva vytvoří žáci rodový i druhový název kytovce a zařadí do skupiny</w:t>
            </w:r>
          </w:p>
        </w:tc>
        <w:tc>
          <w:tcPr>
            <w:tcW w:w="2552" w:type="dxa"/>
          </w:tcPr>
          <w:p w:rsidR="00C507D4" w:rsidRDefault="0012511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</w:t>
            </w:r>
          </w:p>
          <w:p w:rsidR="0087178D" w:rsidRDefault="0087178D" w:rsidP="0087178D">
            <w:pPr>
              <w:spacing w:line="240" w:lineRule="auto"/>
              <w:ind w:firstLine="0"/>
              <w:jc w:val="left"/>
              <w:rPr>
                <w:rFonts w:ascii="Arial" w:hAnsi="Arial" w:cs="Arial"/>
                <w:lang w:val="en-US"/>
              </w:rPr>
            </w:pPr>
            <w:r w:rsidRPr="00B008EB">
              <w:rPr>
                <w:rFonts w:ascii="Arial" w:hAnsi="Arial" w:cs="Arial"/>
                <w:lang/>
              </w:rPr>
              <w:t>Sledování práce ž</w:t>
            </w:r>
            <w:r w:rsidRPr="00B008EB">
              <w:rPr>
                <w:rFonts w:ascii="Arial" w:hAnsi="Arial" w:cs="Arial"/>
                <w:lang w:val="en-US"/>
              </w:rPr>
              <w:t xml:space="preserve">áků, individuální přístup učitele. </w:t>
            </w:r>
          </w:p>
          <w:p w:rsidR="0087178D" w:rsidRPr="00B008EB" w:rsidRDefault="0087178D" w:rsidP="0087178D">
            <w:pPr>
              <w:spacing w:line="240" w:lineRule="auto"/>
              <w:ind w:firstLine="0"/>
              <w:jc w:val="left"/>
              <w:rPr>
                <w:rFonts w:ascii="Arial" w:hAnsi="Arial" w:cs="Arial"/>
                <w:lang w:val="en-US"/>
              </w:rPr>
            </w:pPr>
            <w:r w:rsidRPr="00B008EB">
              <w:rPr>
                <w:rFonts w:ascii="Arial" w:hAnsi="Arial" w:cs="Arial"/>
                <w:lang w:val="en-US"/>
              </w:rPr>
              <w:t>Učitel reaguje na žáky otevřenými i uzavřenými otázkami, tak aby je</w:t>
            </w:r>
            <w:r>
              <w:rPr>
                <w:rFonts w:ascii="Arial" w:hAnsi="Arial" w:cs="Arial"/>
                <w:lang w:val="en-US"/>
              </w:rPr>
              <w:t xml:space="preserve"> dovedl ke správnému řešení</w:t>
            </w:r>
            <w:r w:rsidRPr="00B008EB">
              <w:rPr>
                <w:rFonts w:ascii="Arial" w:hAnsi="Arial" w:cs="Arial"/>
                <w:lang w:val="en-US"/>
              </w:rPr>
              <w:t>.</w:t>
            </w:r>
          </w:p>
          <w:p w:rsidR="0087178D" w:rsidRPr="00B008EB" w:rsidRDefault="0087178D" w:rsidP="0087178D">
            <w:pPr>
              <w:spacing w:line="240" w:lineRule="auto"/>
              <w:jc w:val="left"/>
              <w:rPr>
                <w:rFonts w:ascii="Arial" w:hAnsi="Arial" w:cs="Arial"/>
                <w:lang/>
              </w:rPr>
            </w:pPr>
            <w:r w:rsidRPr="00B008EB">
              <w:rPr>
                <w:rFonts w:ascii="Arial" w:hAnsi="Arial" w:cs="Arial"/>
                <w:lang/>
              </w:rPr>
              <w:t> </w:t>
            </w:r>
          </w:p>
          <w:p w:rsidR="0087178D" w:rsidRPr="00A84231" w:rsidRDefault="0087178D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B008EB">
              <w:rPr>
                <w:rFonts w:ascii="Arial" w:hAnsi="Arial" w:cs="Arial"/>
                <w:lang/>
              </w:rPr>
              <w:t>Učitel diskusi podněcuje, rozv</w:t>
            </w:r>
            <w:r w:rsidRPr="00B008EB">
              <w:rPr>
                <w:rFonts w:ascii="Arial" w:hAnsi="Arial" w:cs="Arial"/>
                <w:lang w:val="en-US"/>
              </w:rPr>
              <w:t>íjí a vede.</w:t>
            </w: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C507D4" w:rsidRPr="00A921FF" w:rsidRDefault="00A921FF" w:rsidP="00A921FF">
            <w:pPr>
              <w:spacing w:line="240" w:lineRule="auto"/>
              <w:ind w:firstLine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/>
              </w:rPr>
              <w:t>Žáci tvořící skupinu sedí blízko sebe. Soubor pro žákovskou práci je v</w:t>
            </w:r>
            <w:r w:rsidR="00595DD9">
              <w:rPr>
                <w:rFonts w:ascii="Arial" w:hAnsi="Arial" w:cs="Arial"/>
                <w:lang/>
              </w:rPr>
              <w:t>e</w:t>
            </w:r>
            <w:r>
              <w:rPr>
                <w:rFonts w:ascii="Arial" w:hAnsi="Arial" w:cs="Arial"/>
                <w:lang/>
              </w:rPr>
              <w:t> formátu SMART.</w:t>
            </w:r>
          </w:p>
        </w:tc>
        <w:tc>
          <w:tcPr>
            <w:tcW w:w="2552" w:type="dxa"/>
          </w:tcPr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C507D4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</w:p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C507D4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lang w:val="en-US"/>
              </w:rPr>
            </w:pPr>
            <w:r w:rsidRPr="00B008EB">
              <w:rPr>
                <w:rFonts w:ascii="Arial" w:hAnsi="Arial" w:cs="Arial"/>
                <w:lang/>
              </w:rPr>
              <w:t>Zhodnocení práce ž</w:t>
            </w:r>
            <w:r w:rsidRPr="00B008EB">
              <w:rPr>
                <w:rFonts w:ascii="Arial" w:hAnsi="Arial" w:cs="Arial"/>
                <w:lang w:val="en-US"/>
              </w:rPr>
              <w:t xml:space="preserve">áků, jejich sebereflexe, poznání, objevy. </w:t>
            </w:r>
          </w:p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B008EB">
              <w:rPr>
                <w:rFonts w:ascii="Arial" w:hAnsi="Arial" w:cs="Arial"/>
                <w:lang w:val="en-US"/>
              </w:rPr>
              <w:t xml:space="preserve">Vyhodnocení: </w:t>
            </w:r>
            <w:r w:rsidR="00595DD9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 xml:space="preserve">jak se žákům pracovalo, </w:t>
            </w:r>
            <w:r w:rsidRPr="00B008EB">
              <w:rPr>
                <w:rFonts w:ascii="Arial" w:hAnsi="Arial" w:cs="Arial"/>
                <w:lang w:val="en-US"/>
              </w:rPr>
              <w:t>přínos pro využití úloh v jiné vzdělávací oblasti</w:t>
            </w:r>
            <w:r w:rsidR="00595DD9">
              <w:rPr>
                <w:rFonts w:ascii="Arial" w:hAnsi="Arial" w:cs="Arial"/>
                <w:lang w:val="en-US"/>
              </w:rPr>
              <w:t>,</w:t>
            </w:r>
            <w:r w:rsidRPr="00B008EB">
              <w:rPr>
                <w:rFonts w:ascii="Arial" w:hAnsi="Arial" w:cs="Arial"/>
                <w:lang w:val="en-US"/>
              </w:rPr>
              <w:t xml:space="preserve"> než je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="0087178D">
              <w:rPr>
                <w:rFonts w:ascii="Arial" w:hAnsi="Arial" w:cs="Arial"/>
                <w:lang w:val="en-US"/>
              </w:rPr>
              <w:t>přírodopis</w:t>
            </w:r>
          </w:p>
        </w:tc>
        <w:tc>
          <w:tcPr>
            <w:tcW w:w="2552" w:type="dxa"/>
          </w:tcPr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</w:tbl>
    <w:p w:rsidR="00C507D4" w:rsidRPr="00A84231" w:rsidRDefault="00C507D4" w:rsidP="00C507D4">
      <w:pPr>
        <w:ind w:firstLine="0"/>
        <w:rPr>
          <w:rFonts w:ascii="Arial" w:hAnsi="Arial" w:cs="Arial"/>
        </w:rPr>
      </w:pPr>
    </w:p>
    <w:p w:rsidR="003A6BDB" w:rsidRDefault="00595DD9" w:rsidP="003610AB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52608" behindDoc="0" locked="0" layoutInCell="1" allowOverlap="1">
            <wp:simplePos x="0" y="0"/>
            <wp:positionH relativeFrom="column">
              <wp:posOffset>-356870</wp:posOffset>
            </wp:positionH>
            <wp:positionV relativeFrom="paragraph">
              <wp:posOffset>26035</wp:posOffset>
            </wp:positionV>
            <wp:extent cx="4267200" cy="3211195"/>
            <wp:effectExtent l="19050" t="0" r="0" b="0"/>
            <wp:wrapNone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451" t="13168" r="5016" b="6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11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Default="003A6BDB" w:rsidP="003610AB">
      <w:pPr>
        <w:ind w:firstLine="0"/>
        <w:rPr>
          <w:rFonts w:ascii="Arial" w:hAnsi="Arial" w:cs="Arial"/>
        </w:rPr>
      </w:pPr>
    </w:p>
    <w:p w:rsidR="003A6BDB" w:rsidRDefault="003A6BDB" w:rsidP="003610AB">
      <w:pPr>
        <w:ind w:firstLine="0"/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595DD9" w:rsidP="003A6BD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column">
              <wp:posOffset>-433070</wp:posOffset>
            </wp:positionH>
            <wp:positionV relativeFrom="paragraph">
              <wp:posOffset>102235</wp:posOffset>
            </wp:positionV>
            <wp:extent cx="6124575" cy="2286000"/>
            <wp:effectExtent l="19050" t="0" r="9525" b="0"/>
            <wp:wrapNone/>
            <wp:docPr id="1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809" t="9653" r="2977" b="46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286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Default="003A6BDB" w:rsidP="003A6BDB">
      <w:pPr>
        <w:rPr>
          <w:rFonts w:ascii="Arial" w:hAnsi="Arial" w:cs="Arial"/>
        </w:rPr>
      </w:pPr>
    </w:p>
    <w:p w:rsidR="003A6BDB" w:rsidRDefault="003A6BDB" w:rsidP="003A6BDB">
      <w:pPr>
        <w:rPr>
          <w:rFonts w:ascii="Arial" w:hAnsi="Arial" w:cs="Arial"/>
        </w:rPr>
      </w:pPr>
    </w:p>
    <w:p w:rsidR="00C507D4" w:rsidRDefault="00C507D4" w:rsidP="003A6BDB">
      <w:pPr>
        <w:jc w:val="right"/>
        <w:rPr>
          <w:rFonts w:ascii="Arial" w:hAnsi="Arial" w:cs="Arial"/>
        </w:rPr>
      </w:pPr>
    </w:p>
    <w:p w:rsidR="003A6BDB" w:rsidRDefault="003A6BDB" w:rsidP="003A6BD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¨</w:t>
      </w: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595DD9" w:rsidP="003A6BDB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column">
              <wp:posOffset>-433070</wp:posOffset>
            </wp:positionH>
            <wp:positionV relativeFrom="paragraph">
              <wp:posOffset>140335</wp:posOffset>
            </wp:positionV>
            <wp:extent cx="5327015" cy="3073400"/>
            <wp:effectExtent l="19050" t="0" r="6985" b="0"/>
            <wp:wrapNone/>
            <wp:docPr id="1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549" t="10124" r="2248" b="18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015" cy="307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595DD9">
        <w:rPr>
          <w:rFonts w:ascii="Arial" w:hAnsi="Arial" w:cs="Arial"/>
          <w:noProof/>
        </w:rPr>
        <w:lastRenderedPageBreak/>
        <w:drawing>
          <wp:anchor distT="0" distB="0" distL="0" distR="0" simplePos="0" relativeHeight="251655680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52705</wp:posOffset>
            </wp:positionV>
            <wp:extent cx="5581650" cy="3371850"/>
            <wp:effectExtent l="19050" t="0" r="0" b="0"/>
            <wp:wrapNone/>
            <wp:docPr id="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428" t="9299" r="2022" b="18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371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595DD9" w:rsidP="003A6BD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2430145</wp:posOffset>
            </wp:positionV>
            <wp:extent cx="6219825" cy="2247900"/>
            <wp:effectExtent l="19050" t="0" r="9525" b="0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059" t="7660" r="1276" b="49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2247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595DD9" w:rsidP="003A6BD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2784475</wp:posOffset>
            </wp:positionV>
            <wp:extent cx="5915025" cy="2714625"/>
            <wp:effectExtent l="19050" t="0" r="9525" b="0"/>
            <wp:wrapTopAndBottom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770" t="8859" r="1062" b="32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714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Default="00595DD9" w:rsidP="003A6BDB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60800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5748655</wp:posOffset>
            </wp:positionV>
            <wp:extent cx="6191250" cy="2381250"/>
            <wp:effectExtent l="19050" t="0" r="0" b="0"/>
            <wp:wrapTopAndBottom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885" t="9364" r="1884" b="45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381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2633980</wp:posOffset>
            </wp:positionV>
            <wp:extent cx="6181725" cy="2667000"/>
            <wp:effectExtent l="19050" t="0" r="9525" b="0"/>
            <wp:wrapTopAndBottom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678" t="10197" r="1237" b="39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2667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243205</wp:posOffset>
            </wp:positionV>
            <wp:extent cx="5181600" cy="2223770"/>
            <wp:effectExtent l="19050" t="0" r="0" b="0"/>
            <wp:wrapTopAndBottom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6332" t="9369" r="7681" b="42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2237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rPr>
          <w:rFonts w:ascii="Arial" w:hAnsi="Arial" w:cs="Arial"/>
        </w:rPr>
      </w:pPr>
    </w:p>
    <w:p w:rsidR="001E280F" w:rsidRDefault="00595DD9" w:rsidP="003A6BDB">
      <w:pPr>
        <w:tabs>
          <w:tab w:val="left" w:pos="769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62848" behindDoc="0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2665095</wp:posOffset>
            </wp:positionV>
            <wp:extent cx="6355080" cy="2893060"/>
            <wp:effectExtent l="19050" t="0" r="7620" b="0"/>
            <wp:wrapTopAndBottom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754" t="7991" r="1556" b="43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080" cy="28930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0" distR="0" simplePos="0" relativeHeight="251661824" behindDoc="0" locked="0" layoutInCell="1" allowOverlap="1">
            <wp:simplePos x="0" y="0"/>
            <wp:positionH relativeFrom="column">
              <wp:posOffset>699135</wp:posOffset>
            </wp:positionH>
            <wp:positionV relativeFrom="paragraph">
              <wp:posOffset>292100</wp:posOffset>
            </wp:positionV>
            <wp:extent cx="3627120" cy="2027555"/>
            <wp:effectExtent l="19050" t="0" r="0" b="0"/>
            <wp:wrapTopAndBottom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664" t="8638" r="49657" b="58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275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Pr="003A6BDB" w:rsidRDefault="003A6BDB" w:rsidP="003A6BDB">
      <w:pPr>
        <w:tabs>
          <w:tab w:val="left" w:pos="7695"/>
        </w:tabs>
        <w:rPr>
          <w:rFonts w:ascii="Arial" w:hAnsi="Arial" w:cs="Arial"/>
        </w:rPr>
      </w:pPr>
    </w:p>
    <w:sectPr w:rsidR="003A6BDB" w:rsidRPr="003A6BDB" w:rsidSect="002D5CC9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B07" w:rsidRDefault="002B0B07" w:rsidP="00A84231">
      <w:pPr>
        <w:spacing w:line="240" w:lineRule="auto"/>
      </w:pPr>
      <w:r>
        <w:separator/>
      </w:r>
    </w:p>
  </w:endnote>
  <w:endnote w:type="continuationSeparator" w:id="0">
    <w:p w:rsidR="002B0B07" w:rsidRDefault="002B0B0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595DD9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5052060</wp:posOffset>
          </wp:positionH>
          <wp:positionV relativeFrom="paragraph">
            <wp:posOffset>-297815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1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2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B07" w:rsidRDefault="002B0B07" w:rsidP="00A84231">
      <w:pPr>
        <w:spacing w:line="240" w:lineRule="auto"/>
      </w:pPr>
      <w:r>
        <w:separator/>
      </w:r>
    </w:p>
  </w:footnote>
  <w:footnote w:type="continuationSeparator" w:id="0">
    <w:p w:rsidR="002B0B07" w:rsidRDefault="002B0B0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595DD9">
    <w:pPr>
      <w:pStyle w:val="Zhlav"/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5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4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7413"/>
    <w:rsid w:val="000758A2"/>
    <w:rsid w:val="0011051F"/>
    <w:rsid w:val="00125118"/>
    <w:rsid w:val="00166255"/>
    <w:rsid w:val="001E280F"/>
    <w:rsid w:val="002B0B07"/>
    <w:rsid w:val="002D5CC9"/>
    <w:rsid w:val="003610AB"/>
    <w:rsid w:val="003A6BDB"/>
    <w:rsid w:val="003F4935"/>
    <w:rsid w:val="005232BB"/>
    <w:rsid w:val="00560039"/>
    <w:rsid w:val="00582333"/>
    <w:rsid w:val="00595DD9"/>
    <w:rsid w:val="00642FE8"/>
    <w:rsid w:val="0069192F"/>
    <w:rsid w:val="00724A23"/>
    <w:rsid w:val="00756BF0"/>
    <w:rsid w:val="00773157"/>
    <w:rsid w:val="0082207C"/>
    <w:rsid w:val="0087178D"/>
    <w:rsid w:val="00885ED1"/>
    <w:rsid w:val="008F0348"/>
    <w:rsid w:val="009428E3"/>
    <w:rsid w:val="00A41805"/>
    <w:rsid w:val="00A45FA2"/>
    <w:rsid w:val="00A735B2"/>
    <w:rsid w:val="00A84231"/>
    <w:rsid w:val="00A921FF"/>
    <w:rsid w:val="00BB6967"/>
    <w:rsid w:val="00BB70EF"/>
    <w:rsid w:val="00C507D4"/>
    <w:rsid w:val="00CA3C79"/>
    <w:rsid w:val="00D43E45"/>
    <w:rsid w:val="00D9582B"/>
    <w:rsid w:val="00EA7730"/>
    <w:rsid w:val="00F05DD8"/>
    <w:rsid w:val="00FA6147"/>
    <w:rsid w:val="5825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e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F88359-F364-4B59-8516-A6CBD5212FB1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365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Musil</dc:creator>
  <cp:keywords/>
  <cp:lastModifiedBy>Dum</cp:lastModifiedBy>
  <cp:revision>2</cp:revision>
  <dcterms:created xsi:type="dcterms:W3CDTF">2015-06-20T15:35:00Z</dcterms:created>
  <dcterms:modified xsi:type="dcterms:W3CDTF">2015-06-20T15:35:00Z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