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A95" w:rsidRDefault="00E67A95" w:rsidP="00E67A9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67A95" w:rsidRDefault="00E67A95" w:rsidP="00E67A9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67A95" w:rsidRDefault="00E67A95" w:rsidP="00E67A9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67A95" w:rsidRDefault="00E67A95" w:rsidP="00E67A95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67A95" w:rsidRDefault="00E67A95" w:rsidP="00E67A95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67A95" w:rsidRDefault="00E67A95" w:rsidP="00E67A9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Mgr. Hana Pavlíčková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 11, ZŠ a MŠ Horníkova 1, Brno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P11_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tablet, druhy vedlejších vět, spojky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hodinu ČJ s využitím </w:t>
      </w:r>
      <w:proofErr w:type="spellStart"/>
      <w:r>
        <w:rPr>
          <w:rFonts w:ascii="Arial" w:hAnsi="Arial" w:cs="Arial"/>
        </w:rPr>
        <w:t>tabletů</w:t>
      </w:r>
      <w:proofErr w:type="spellEnd"/>
      <w:r>
        <w:rPr>
          <w:rFonts w:ascii="Arial" w:hAnsi="Arial" w:cs="Arial"/>
        </w:rPr>
        <w:t xml:space="preserve"> – procvičení druhů vedlejších vět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 a literatura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8.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Druhy vedlejších vět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Procvičení 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upevnění druhů vedlejších vět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 xml:space="preserve">Žák rozeznává jednotlivé druhy vedlejších vět, dokáže podle spojky a </w:t>
      </w:r>
      <w:proofErr w:type="spellStart"/>
      <w:r>
        <w:rPr>
          <w:rFonts w:ascii="Arial" w:hAnsi="Arial" w:cs="Arial"/>
        </w:rPr>
        <w:t>návodné</w:t>
      </w:r>
      <w:proofErr w:type="spellEnd"/>
      <w:r>
        <w:rPr>
          <w:rFonts w:ascii="Arial" w:hAnsi="Arial" w:cs="Arial"/>
        </w:rPr>
        <w:t xml:space="preserve"> otázky určit vedlejší větu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Individuální, skupinová práce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proofErr w:type="spellStart"/>
      <w:r>
        <w:rPr>
          <w:rFonts w:ascii="Arial" w:hAnsi="Arial" w:cs="Arial"/>
        </w:rPr>
        <w:t>vyvozovací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přiřazovací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tablet, souvětí, sešity z předmětu ČESKÝ JAZYK A LITERATURA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FRAUS,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Český jazyk pro 8. ročník, 2008, str. 102, vlastní zdroje</w:t>
      </w:r>
    </w:p>
    <w:p w:rsidR="00E67A95" w:rsidRDefault="00E67A95" w:rsidP="00E67A9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67A95" w:rsidTr="00E67A9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E67A95" w:rsidTr="00E67A9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Cíl hodiny</w:t>
            </w:r>
          </w:p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67A95" w:rsidTr="00E67A9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Jednotlivé druhy vět – žáci si zopakují druhy vedlejších vět, ke každému druhu přiřadí aspoň tři spojky. Ke každému druhu vedlejší věty přiřadí jednu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návodnou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otázku.</w:t>
            </w:r>
          </w:p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67A95" w:rsidTr="00E67A9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:</w:t>
            </w:r>
          </w:p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studují v 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jednotlivá souvětí. V každém souvětí popíší větu hlavní, větu vedlejší, zakroužkují spojku a použijí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návodnou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otázku. Posléze zkusí určit druh vedlejší věty. Věty a jejich druhy žáci vyplní v programu Malování.</w:t>
            </w:r>
          </w:p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do sešitů:</w:t>
            </w:r>
          </w:p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si jednotlivé věty očíslují, ke každému číslu dopíší druh věty. </w:t>
            </w:r>
          </w:p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při práci využijí tablet.</w:t>
            </w:r>
            <w:bookmarkStart w:id="0" w:name="_GoBack"/>
            <w:bookmarkEnd w:id="0"/>
          </w:p>
        </w:tc>
      </w:tr>
      <w:tr w:rsidR="00E67A95" w:rsidTr="00E67A9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pracují s 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, kdy dostanou zadaná souvětí. </w:t>
            </w:r>
          </w:p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 souvětí označují spojky a dopisují druhy vedlejších vět.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67A95" w:rsidTr="00E67A9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žáků učitelem, sebehodnocení žáků.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7A95" w:rsidRDefault="00E67A9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1C2" w:rsidRDefault="006831C2">
      <w:r>
        <w:separator/>
      </w:r>
    </w:p>
  </w:endnote>
  <w:endnote w:type="continuationSeparator" w:id="0">
    <w:p w:rsidR="006831C2" w:rsidRDefault="006831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1C2" w:rsidRDefault="006831C2">
      <w:r>
        <w:separator/>
      </w:r>
    </w:p>
  </w:footnote>
  <w:footnote w:type="continuationSeparator" w:id="0">
    <w:p w:rsidR="006831C2" w:rsidRDefault="006831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56621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31C2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A95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325D82-49E0-47EF-B41F-D83AEC96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2015-06-20T15:28:00Z</dcterms:created>
  <dcterms:modified xsi:type="dcterms:W3CDTF">2015-06-20T15:28:00Z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