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6B" w:rsidRDefault="00A6216B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A6216B" w:rsidRPr="006F19D1" w:rsidRDefault="00A6216B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A6216B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A6216B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A6216B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Výukový software SMART Notebook</w:t>
      </w:r>
    </w:p>
    <w:p w:rsidR="00A6216B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A6216B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Mgr.Monika Vopavová</w:t>
      </w:r>
    </w:p>
    <w:p w:rsidR="00A6216B" w:rsidRPr="006F19D1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A6216B" w:rsidRPr="006F19D1" w:rsidRDefault="00A6216B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A6216B" w:rsidRPr="00197832" w:rsidRDefault="00A6216B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 </w:t>
      </w:r>
      <w:r>
        <w:rPr>
          <w:sz w:val="22"/>
          <w:szCs w:val="22"/>
        </w:rPr>
        <w:t>dějěpis</w:t>
      </w:r>
    </w:p>
    <w:p w:rsidR="00A6216B" w:rsidRPr="00197832" w:rsidRDefault="00A6216B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6216B" w:rsidRPr="00D73951" w:rsidRDefault="00A6216B" w:rsidP="006F19D1">
      <w:pPr>
        <w:pStyle w:val="Zhlav"/>
        <w:tabs>
          <w:tab w:val="clear" w:pos="4536"/>
          <w:tab w:val="clear" w:pos="9072"/>
        </w:tabs>
        <w:jc w:val="both"/>
        <w:rPr>
          <w:i/>
          <w:iCs/>
        </w:rPr>
      </w:pPr>
      <w:r w:rsidRPr="00D73951">
        <w:rPr>
          <w:i/>
          <w:iCs/>
        </w:rPr>
        <w:t xml:space="preserve">Klíčová slova: </w:t>
      </w:r>
      <w:r>
        <w:rPr>
          <w:i/>
          <w:iCs/>
        </w:rPr>
        <w:t>tablety, dějepis</w:t>
      </w:r>
    </w:p>
    <w:p w:rsidR="00A6216B" w:rsidRDefault="00A6216B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Program SMART Notebook má široké využití nejen v dějepisu, ale i v ostatních předmětech.</w:t>
      </w:r>
    </w:p>
    <w:p w:rsidR="00A6216B" w:rsidRDefault="00A6216B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V tomto programu lze tvořit výukové materiály s použitím různých</w:t>
      </w:r>
      <w:r w:rsidR="003B4AA7">
        <w:rPr>
          <w:sz w:val="24"/>
          <w:szCs w:val="24"/>
          <w:lang w:eastAsia="en-US"/>
        </w:rPr>
        <w:t xml:space="preserve"> barev, tvarů a velikostí písma</w:t>
      </w:r>
      <w:r>
        <w:rPr>
          <w:sz w:val="24"/>
          <w:szCs w:val="24"/>
          <w:lang w:eastAsia="en-US"/>
        </w:rPr>
        <w:t>, je zde velmi bohatá galerie obrázků- interaktivních i mul</w:t>
      </w:r>
      <w:r w:rsidR="003B4AA7">
        <w:rPr>
          <w:sz w:val="24"/>
          <w:szCs w:val="24"/>
          <w:lang w:eastAsia="en-US"/>
        </w:rPr>
        <w:t>timediálních, které jsou vhodné</w:t>
      </w:r>
      <w:r>
        <w:rPr>
          <w:sz w:val="24"/>
          <w:szCs w:val="24"/>
          <w:lang w:eastAsia="en-US"/>
        </w:rPr>
        <w:t xml:space="preserve"> pro využití na 1. i 2.</w:t>
      </w:r>
      <w:r w:rsidR="003B4AA7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stupni ZŠ.</w:t>
      </w:r>
    </w:p>
    <w:p w:rsidR="00A6216B" w:rsidRDefault="003B4AA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Zajímavé jsou různé objekty (</w:t>
      </w:r>
      <w:r w:rsidR="00A6216B">
        <w:rPr>
          <w:sz w:val="24"/>
          <w:szCs w:val="24"/>
          <w:lang w:eastAsia="en-US"/>
        </w:rPr>
        <w:t>obrázky, tvary, symboly), ke kterým mů</w:t>
      </w:r>
      <w:r>
        <w:rPr>
          <w:sz w:val="24"/>
          <w:szCs w:val="24"/>
          <w:lang w:eastAsia="en-US"/>
        </w:rPr>
        <w:t>žeme přiřadit nějakou animaci (</w:t>
      </w:r>
      <w:r w:rsidR="00A6216B">
        <w:rPr>
          <w:sz w:val="24"/>
          <w:szCs w:val="24"/>
          <w:lang w:eastAsia="en-US"/>
        </w:rPr>
        <w:t>např. zařazujeme histori</w:t>
      </w:r>
      <w:r>
        <w:rPr>
          <w:sz w:val="24"/>
          <w:szCs w:val="24"/>
          <w:lang w:eastAsia="en-US"/>
        </w:rPr>
        <w:t>ckou událost k určitému období</w:t>
      </w:r>
      <w:r w:rsidR="00A6216B">
        <w:rPr>
          <w:sz w:val="24"/>
          <w:szCs w:val="24"/>
          <w:lang w:eastAsia="en-US"/>
        </w:rPr>
        <w:t>,</w:t>
      </w:r>
      <w:r>
        <w:rPr>
          <w:sz w:val="24"/>
          <w:szCs w:val="24"/>
          <w:lang w:eastAsia="en-US"/>
        </w:rPr>
        <w:t xml:space="preserve"> </w:t>
      </w:r>
      <w:r w:rsidR="00A6216B">
        <w:rPr>
          <w:sz w:val="24"/>
          <w:szCs w:val="24"/>
          <w:lang w:eastAsia="en-US"/>
        </w:rPr>
        <w:t>pokud přiřadíme správně,</w:t>
      </w:r>
      <w:r w:rsidR="007D7A97">
        <w:rPr>
          <w:sz w:val="24"/>
          <w:szCs w:val="24"/>
          <w:lang w:eastAsia="en-US"/>
        </w:rPr>
        <w:t xml:space="preserve"> </w:t>
      </w:r>
      <w:r w:rsidR="00A6216B">
        <w:rPr>
          <w:sz w:val="24"/>
          <w:szCs w:val="24"/>
          <w:lang w:eastAsia="en-US"/>
        </w:rPr>
        <w:t>je text pohlcen, pokud ne,</w:t>
      </w:r>
      <w:r w:rsidR="007D7A97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je „</w:t>
      </w:r>
      <w:r w:rsidR="00A6216B">
        <w:rPr>
          <w:sz w:val="24"/>
          <w:szCs w:val="24"/>
          <w:lang w:eastAsia="en-US"/>
        </w:rPr>
        <w:t>vyhozen“</w:t>
      </w:r>
      <w:r>
        <w:rPr>
          <w:sz w:val="24"/>
          <w:szCs w:val="24"/>
          <w:lang w:eastAsia="en-US"/>
        </w:rPr>
        <w:t xml:space="preserve"> </w:t>
      </w:r>
      <w:r w:rsidR="00A6216B">
        <w:rPr>
          <w:sz w:val="24"/>
          <w:szCs w:val="24"/>
          <w:lang w:eastAsia="en-US"/>
        </w:rPr>
        <w:t>zpátky).</w:t>
      </w:r>
    </w:p>
    <w:p w:rsidR="009B37C4" w:rsidRDefault="003B4AA7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753735" cy="4601845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460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16B" w:rsidRDefault="00A6216B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A6216B" w:rsidRDefault="00A6216B" w:rsidP="006E0D21">
      <w:pPr>
        <w:rPr>
          <w:sz w:val="24"/>
          <w:szCs w:val="24"/>
          <w:lang w:eastAsia="en-US"/>
        </w:rPr>
      </w:pPr>
    </w:p>
    <w:p w:rsidR="00A6216B" w:rsidRDefault="00A6216B" w:rsidP="006E0D21">
      <w:pPr>
        <w:rPr>
          <w:sz w:val="24"/>
          <w:szCs w:val="24"/>
          <w:lang w:eastAsia="en-US"/>
        </w:rPr>
      </w:pPr>
    </w:p>
    <w:p w:rsidR="00A6216B" w:rsidRDefault="00A6216B" w:rsidP="006E0D21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Žáci mohou na tabletech prstem přesouvat různé objekty</w:t>
      </w:r>
      <w:r w:rsidR="003B4AA7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(např.</w:t>
      </w:r>
      <w:r w:rsidR="003B4AA7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obrázky s historickými osobnostmi) nebo doplňovat text. </w:t>
      </w:r>
    </w:p>
    <w:p w:rsidR="00A6216B" w:rsidRDefault="00A6216B" w:rsidP="006E0D21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Součástí programu je i Lesson Activity Toolki</w:t>
      </w:r>
      <w:r w:rsidR="003B4AA7">
        <w:rPr>
          <w:sz w:val="24"/>
          <w:szCs w:val="24"/>
          <w:lang w:eastAsia="en-US"/>
        </w:rPr>
        <w:t>t,- jsou to různé činnosti, hry</w:t>
      </w:r>
      <w:r>
        <w:rPr>
          <w:sz w:val="24"/>
          <w:szCs w:val="24"/>
          <w:lang w:eastAsia="en-US"/>
        </w:rPr>
        <w:t>, anagramy použitelné pro motivaci, procvičování i hru v hodinách.</w:t>
      </w:r>
    </w:p>
    <w:p w:rsidR="00A6216B" w:rsidRDefault="00A6216B" w:rsidP="006E0D21">
      <w:pPr>
        <w:rPr>
          <w:sz w:val="24"/>
          <w:szCs w:val="24"/>
          <w:lang w:eastAsia="en-US"/>
        </w:rPr>
      </w:pPr>
    </w:p>
    <w:p w:rsidR="00A6216B" w:rsidRDefault="00A6216B" w:rsidP="006E0D21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Je zde např. PEXESO, kam můžeme vložit obrázek+ vysvětlení,</w:t>
      </w:r>
      <w:r w:rsidR="003B4AA7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co je na něm zobrazeno</w:t>
      </w:r>
      <w:r w:rsidR="003B4AA7">
        <w:rPr>
          <w:sz w:val="24"/>
          <w:szCs w:val="24"/>
          <w:lang w:eastAsia="en-US"/>
        </w:rPr>
        <w:t>,</w:t>
      </w:r>
      <w:r>
        <w:rPr>
          <w:sz w:val="24"/>
          <w:szCs w:val="24"/>
          <w:lang w:eastAsia="en-US"/>
        </w:rPr>
        <w:t xml:space="preserve"> a děti hledají správné dvojice, které k sobě patří.</w:t>
      </w:r>
    </w:p>
    <w:p w:rsidR="00A6216B" w:rsidRDefault="00A6216B" w:rsidP="006E0D21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Dále DLAŽDICE, které se dotykem otočí a je pod nimi správná odpověď.</w:t>
      </w:r>
    </w:p>
    <w:p w:rsidR="00A6216B" w:rsidRDefault="00A6216B" w:rsidP="006E0D21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BOMBA - odpoč</w:t>
      </w:r>
      <w:r w:rsidR="003B4AA7">
        <w:rPr>
          <w:sz w:val="24"/>
          <w:szCs w:val="24"/>
          <w:lang w:eastAsia="en-US"/>
        </w:rPr>
        <w:t>ítává čas na správnou odpověď (tiká a vizuá</w:t>
      </w:r>
      <w:r>
        <w:rPr>
          <w:sz w:val="24"/>
          <w:szCs w:val="24"/>
          <w:lang w:eastAsia="en-US"/>
        </w:rPr>
        <w:t>lně ubývá) a mnoho dalších nástrojů.</w:t>
      </w:r>
    </w:p>
    <w:p w:rsidR="00A6216B" w:rsidRDefault="00A6216B" w:rsidP="006E0D21">
      <w:pPr>
        <w:rPr>
          <w:sz w:val="24"/>
          <w:szCs w:val="24"/>
          <w:lang w:eastAsia="en-US"/>
        </w:rPr>
      </w:pPr>
    </w:p>
    <w:p w:rsidR="00A6216B" w:rsidRDefault="003B4AA7" w:rsidP="006E0D21">
      <w:pPr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753735" cy="460184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460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16B" w:rsidRDefault="00A6216B" w:rsidP="006E0D21">
      <w:pPr>
        <w:rPr>
          <w:sz w:val="24"/>
          <w:szCs w:val="24"/>
          <w:lang w:eastAsia="en-US"/>
        </w:rPr>
      </w:pPr>
    </w:p>
    <w:p w:rsidR="00A6216B" w:rsidRPr="006E0D21" w:rsidRDefault="00A6216B" w:rsidP="006E0D21">
      <w:pPr>
        <w:rPr>
          <w:sz w:val="24"/>
          <w:szCs w:val="24"/>
          <w:lang w:eastAsia="en-US"/>
        </w:rPr>
      </w:pPr>
    </w:p>
    <w:p w:rsidR="00A6216B" w:rsidRPr="00481A3A" w:rsidRDefault="00A6216B" w:rsidP="00481A3A">
      <w:pPr>
        <w:rPr>
          <w:sz w:val="24"/>
          <w:szCs w:val="24"/>
        </w:rPr>
      </w:pPr>
      <w:r>
        <w:rPr>
          <w:sz w:val="24"/>
          <w:szCs w:val="24"/>
          <w:lang w:eastAsia="en-US"/>
        </w:rPr>
        <w:t>Možností</w:t>
      </w:r>
      <w:r w:rsidRPr="00417E2C">
        <w:rPr>
          <w:sz w:val="24"/>
          <w:szCs w:val="24"/>
          <w:lang w:eastAsia="en-US"/>
        </w:rPr>
        <w:t xml:space="preserve"> využití </w:t>
      </w:r>
      <w:r w:rsidR="003B4AA7">
        <w:rPr>
          <w:sz w:val="24"/>
          <w:szCs w:val="24"/>
          <w:lang w:eastAsia="en-US"/>
        </w:rPr>
        <w:t>tohoto programu</w:t>
      </w:r>
      <w:r>
        <w:rPr>
          <w:sz w:val="24"/>
          <w:szCs w:val="24"/>
          <w:lang w:eastAsia="en-US"/>
        </w:rPr>
        <w:t xml:space="preserve"> je samozřejmě mnohem víc</w:t>
      </w:r>
      <w:r w:rsidR="003B4AA7">
        <w:rPr>
          <w:sz w:val="24"/>
          <w:szCs w:val="24"/>
          <w:lang w:eastAsia="en-US"/>
        </w:rPr>
        <w:t xml:space="preserve">e. Záleží na pedagogovi, jakou </w:t>
      </w:r>
      <w:r>
        <w:rPr>
          <w:sz w:val="24"/>
          <w:szCs w:val="24"/>
          <w:lang w:eastAsia="en-US"/>
        </w:rPr>
        <w:t>metodu zvolí, aby co nejvíce žáky v hodině zaktivizoval a procvičil tak učivo.</w:t>
      </w:r>
      <w:r w:rsidRPr="00481A3A">
        <w:t xml:space="preserve"> </w:t>
      </w:r>
      <w:r w:rsidRPr="00481A3A">
        <w:rPr>
          <w:sz w:val="24"/>
          <w:szCs w:val="24"/>
        </w:rPr>
        <w:t>Podporuje práci s interaktivní tabulí, je vhodný pro frontální, skupinovou i individuální výuku.  Zaručuje atraktivní spojení výuky a zábavy.</w:t>
      </w:r>
    </w:p>
    <w:p w:rsidR="00A6216B" w:rsidRDefault="00223396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hyperlink r:id="rId9" w:history="1">
        <w:r w:rsidR="00A6216B" w:rsidRPr="0014562D">
          <w:rPr>
            <w:rStyle w:val="Hypertextovodkaz"/>
            <w:sz w:val="24"/>
            <w:szCs w:val="24"/>
            <w:lang w:eastAsia="en-US"/>
          </w:rPr>
          <w:t>https://www.smarttech.com/downloads</w:t>
        </w:r>
      </w:hyperlink>
    </w:p>
    <w:p w:rsidR="00A6216B" w:rsidRDefault="00A6216B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A6216B" w:rsidRDefault="00A6216B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A6216B" w:rsidRPr="00417E2C" w:rsidRDefault="00A6216B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A6216B" w:rsidRPr="00052BD4" w:rsidRDefault="00A6216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A6216B" w:rsidRDefault="00A6216B" w:rsidP="006F19D1">
      <w:pPr>
        <w:pStyle w:val="Zhlav"/>
        <w:tabs>
          <w:tab w:val="clear" w:pos="4536"/>
          <w:tab w:val="clear" w:pos="9072"/>
        </w:tabs>
        <w:jc w:val="both"/>
      </w:pPr>
    </w:p>
    <w:p w:rsidR="00A6216B" w:rsidRPr="006F19D1" w:rsidRDefault="00A6216B" w:rsidP="006F19D1">
      <w:pPr>
        <w:pStyle w:val="Zhlav"/>
        <w:tabs>
          <w:tab w:val="clear" w:pos="4536"/>
          <w:tab w:val="clear" w:pos="9072"/>
        </w:tabs>
        <w:jc w:val="both"/>
      </w:pPr>
    </w:p>
    <w:sectPr w:rsidR="00A6216B" w:rsidRPr="006F19D1" w:rsidSect="002157D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AB6" w:rsidRDefault="00357AB6">
      <w:r>
        <w:separator/>
      </w:r>
    </w:p>
  </w:endnote>
  <w:endnote w:type="continuationSeparator" w:id="0">
    <w:p w:rsidR="00357AB6" w:rsidRDefault="00357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16B" w:rsidRPr="00664B28" w:rsidRDefault="003B4AA7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6216B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AB6" w:rsidRDefault="00357AB6">
      <w:r>
        <w:separator/>
      </w:r>
    </w:p>
  </w:footnote>
  <w:footnote w:type="continuationSeparator" w:id="0">
    <w:p w:rsidR="00357AB6" w:rsidRDefault="00357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16B" w:rsidRDefault="003B4AA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6216B" w:rsidRDefault="00A6216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 w:cs="Arial"/>
        <w:b/>
        <w:bCs/>
      </w:rPr>
    </w:pPr>
  </w:p>
  <w:p w:rsidR="00A6216B" w:rsidRDefault="00A6216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 w:cs="Arial"/>
        <w:b/>
        <w:bCs/>
      </w:rPr>
    </w:pPr>
  </w:p>
  <w:p w:rsidR="00A6216B" w:rsidRPr="00B36E70" w:rsidRDefault="00A6216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cs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attachedTemplate r:id="rId1"/>
  <w:defaultTabStop w:val="708"/>
  <w:hyphenationZone w:val="425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12774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4562D"/>
    <w:rsid w:val="00151A04"/>
    <w:rsid w:val="00153322"/>
    <w:rsid w:val="00155AC8"/>
    <w:rsid w:val="00162A6D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57DF"/>
    <w:rsid w:val="00217329"/>
    <w:rsid w:val="00217FBB"/>
    <w:rsid w:val="00220811"/>
    <w:rsid w:val="00223396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57AB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AA7"/>
    <w:rsid w:val="003B4D92"/>
    <w:rsid w:val="003B6F3A"/>
    <w:rsid w:val="003B7E19"/>
    <w:rsid w:val="003C0484"/>
    <w:rsid w:val="003C739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1A3A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4FA7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30A9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015E"/>
    <w:rsid w:val="006E0D21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274D"/>
    <w:rsid w:val="00732DC7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D7A9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3DFB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37C4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B10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216B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6377E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260B"/>
    <w:rsid w:val="00D668BD"/>
    <w:rsid w:val="00D670E6"/>
    <w:rsid w:val="00D677DE"/>
    <w:rsid w:val="00D67F95"/>
    <w:rsid w:val="00D71FCB"/>
    <w:rsid w:val="00D72DC0"/>
    <w:rsid w:val="00D73951"/>
    <w:rsid w:val="00D74A2C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3D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C6E11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0535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96C45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109E7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109E7"/>
    <w:rPr>
      <w:rFonts w:ascii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E5F2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E5F2C"/>
    <w:rPr>
      <w:rFonts w:ascii="Times New Roman" w:hAnsi="Times New Roman"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F2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rsid w:val="006E0D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1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102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6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7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1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10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1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1024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6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7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1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1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102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1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91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1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1024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5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27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marttech.com/download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2015-06-29T16:00:00Z</dcterms:created>
  <dcterms:modified xsi:type="dcterms:W3CDTF">2015-06-29T16:00:00Z</dcterms:modified>
</cp:coreProperties>
</file>