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D06C8">
      <w:pPr>
        <w:pStyle w:val="Zhlav"/>
        <w:tabs>
          <w:tab w:val="clear" w:pos="4536"/>
          <w:tab w:val="clear" w:pos="9072"/>
        </w:tabs>
        <w:jc w:val="center"/>
        <w:rPr>
          <w:sz w:val="28"/>
          <w:szCs w:val="28"/>
        </w:rPr>
      </w:pPr>
      <w:bookmarkStart w:id="0" w:name="_GoBack"/>
      <w:bookmarkEnd w:id="0"/>
    </w:p>
    <w:p w:rsidR="00000000" w:rsidRDefault="00BD06C8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Dotkněte se inovací CZ.1.07/1.3.00/51.0024</w:t>
      </w:r>
    </w:p>
    <w:p w:rsidR="00000000" w:rsidRDefault="00BD06C8">
      <w:pPr>
        <w:pStyle w:val="Zhlav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000000" w:rsidRDefault="00BD06C8">
      <w:pPr>
        <w:pStyle w:val="Zhlav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000000" w:rsidRDefault="00BD06C8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WordTrainer Fraus</w:t>
      </w:r>
    </w:p>
    <w:p w:rsidR="00000000" w:rsidRDefault="00BD06C8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sz w:val="28"/>
          <w:szCs w:val="28"/>
        </w:rPr>
      </w:pPr>
    </w:p>
    <w:p w:rsidR="00000000" w:rsidRDefault="00BD06C8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Mgr. Kateřina Šimková</w:t>
      </w:r>
    </w:p>
    <w:p w:rsidR="00000000" w:rsidRDefault="00BD06C8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sz w:val="24"/>
          <w:szCs w:val="24"/>
        </w:rPr>
      </w:pPr>
    </w:p>
    <w:p w:rsidR="00000000" w:rsidRDefault="00BD06C8">
      <w:pPr>
        <w:pStyle w:val="Zhlav"/>
        <w:tabs>
          <w:tab w:val="clear" w:pos="4536"/>
          <w:tab w:val="clear" w:pos="9072"/>
        </w:tabs>
        <w:jc w:val="center"/>
        <w:rPr>
          <w:sz w:val="24"/>
          <w:szCs w:val="24"/>
        </w:rPr>
      </w:pPr>
    </w:p>
    <w:p w:rsidR="00000000" w:rsidRDefault="00BD06C8">
      <w:pPr>
        <w:pStyle w:val="Zhlav"/>
        <w:tabs>
          <w:tab w:val="clear" w:pos="4536"/>
          <w:tab w:val="clear" w:pos="9072"/>
        </w:tabs>
        <w:jc w:val="both"/>
        <w:rPr>
          <w:sz w:val="22"/>
          <w:szCs w:val="22"/>
        </w:rPr>
      </w:pPr>
      <w:r>
        <w:rPr>
          <w:sz w:val="22"/>
          <w:szCs w:val="22"/>
        </w:rPr>
        <w:t>Předmět: Angličtina</w:t>
      </w:r>
    </w:p>
    <w:p w:rsidR="00000000" w:rsidRDefault="00BD06C8">
      <w:pPr>
        <w:pStyle w:val="Zhlav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000000" w:rsidRDefault="00BD06C8">
      <w:pPr>
        <w:pStyle w:val="Zhlav"/>
        <w:tabs>
          <w:tab w:val="clear" w:pos="4536"/>
          <w:tab w:val="clear" w:pos="9072"/>
        </w:tabs>
        <w:jc w:val="both"/>
        <w:rPr>
          <w:i/>
        </w:rPr>
      </w:pPr>
      <w:r>
        <w:rPr>
          <w:i/>
        </w:rPr>
        <w:t>Klíčová slova: tablety, slovní zásoba, procvičování slovní zásoby</w:t>
      </w:r>
    </w:p>
    <w:p w:rsidR="00000000" w:rsidRDefault="00BD06C8">
      <w:pPr>
        <w:pStyle w:val="Zhlav"/>
        <w:tabs>
          <w:tab w:val="clear" w:pos="4536"/>
          <w:tab w:val="clear" w:pos="9072"/>
        </w:tabs>
        <w:jc w:val="both"/>
        <w:rPr>
          <w:i/>
          <w:sz w:val="22"/>
          <w:szCs w:val="22"/>
        </w:rPr>
      </w:pPr>
    </w:p>
    <w:p w:rsidR="00000000" w:rsidRDefault="00BD06C8">
      <w:pPr>
        <w:spacing w:after="160" w:line="259" w:lineRule="auto"/>
        <w:jc w:val="both"/>
        <w:rPr>
          <w:sz w:val="24"/>
        </w:rPr>
      </w:pPr>
      <w:r>
        <w:rPr>
          <w:rFonts w:eastAsia="Times New Roman"/>
          <w:sz w:val="24"/>
          <w:szCs w:val="24"/>
          <w:lang w:eastAsia="en-US"/>
        </w:rPr>
        <w:t xml:space="preserve">Aplikace WordTrainer Fraus má široké využití. </w:t>
      </w:r>
      <w:r>
        <w:rPr>
          <w:sz w:val="24"/>
        </w:rPr>
        <w:t>Je zaměřena na procvičování slovn</w:t>
      </w:r>
      <w:r>
        <w:rPr>
          <w:sz w:val="24"/>
        </w:rPr>
        <w:t xml:space="preserve">í zásoby k učebnici Way to Win nakladatelství Fraus. Jedná se o zásobu karet, které jsou seřazeny podle lekcí.  Každá karta má líc – anglické slovíčko (s výslovností a většinou i doprovodným obrázkem) a rub (české slovíčko s obrázkem). Aplikace též nabízí </w:t>
      </w:r>
      <w:r>
        <w:rPr>
          <w:sz w:val="24"/>
        </w:rPr>
        <w:t>vkládání slov vlastních (v systému Android dokonce s nahráním vlastního hlasového doprovodu a obrazového materiálu).</w:t>
      </w:r>
    </w:p>
    <w:p w:rsidR="00000000" w:rsidRDefault="00BD06C8">
      <w:pPr>
        <w:spacing w:after="160" w:line="259" w:lineRule="auto"/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 xml:space="preserve">Využití karet je široké. </w:t>
      </w:r>
    </w:p>
    <w:p w:rsidR="00000000" w:rsidRDefault="00BD06C8">
      <w:pPr>
        <w:numPr>
          <w:ilvl w:val="0"/>
          <w:numId w:val="35"/>
        </w:numPr>
        <w:spacing w:after="160" w:line="259" w:lineRule="auto"/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Aplikace může sloužit jako prezentace slovní zá</w:t>
      </w:r>
      <w:r w:rsidR="00906C65">
        <w:rPr>
          <w:rFonts w:eastAsia="Times New Roman"/>
          <w:sz w:val="24"/>
          <w:szCs w:val="24"/>
          <w:lang w:eastAsia="en-US"/>
        </w:rPr>
        <w:t>soby pomocí interaktivní tabule</w:t>
      </w:r>
      <w:r>
        <w:rPr>
          <w:rFonts w:eastAsia="Times New Roman"/>
          <w:sz w:val="24"/>
          <w:szCs w:val="24"/>
          <w:lang w:eastAsia="en-US"/>
        </w:rPr>
        <w:t xml:space="preserve"> – v tomto případě jsou ponechány </w:t>
      </w:r>
      <w:r>
        <w:rPr>
          <w:rFonts w:eastAsia="Times New Roman"/>
          <w:sz w:val="24"/>
          <w:szCs w:val="24"/>
          <w:lang w:eastAsia="en-US"/>
        </w:rPr>
        <w:t>karty v základním zadání</w:t>
      </w:r>
    </w:p>
    <w:p w:rsidR="00000000" w:rsidRDefault="00BD06C8">
      <w:pPr>
        <w:numPr>
          <w:ilvl w:val="0"/>
          <w:numId w:val="35"/>
        </w:numPr>
        <w:spacing w:after="160" w:line="259" w:lineRule="auto"/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Aplikaci můžeme využít na procvičení -  soutěž Chairs (židličky) – aplikace je použita na interaktivní tabuli. Skupina žáků je rozdělena na 2 týmy a jeden student z každého týmu sedí na židličce</w:t>
      </w:r>
      <w:r>
        <w:rPr>
          <w:rFonts w:eastAsia="Times New Roman"/>
          <w:sz w:val="24"/>
          <w:szCs w:val="24"/>
          <w:lang w:eastAsia="en-US"/>
        </w:rPr>
        <w:tab/>
        <w:t xml:space="preserve">a) zády k tabuli – poslouchá hádané </w:t>
      </w:r>
      <w:r>
        <w:rPr>
          <w:rFonts w:eastAsia="Times New Roman"/>
          <w:sz w:val="24"/>
          <w:szCs w:val="24"/>
          <w:lang w:eastAsia="en-US"/>
        </w:rPr>
        <w:t>slovo, a co nejrychleji se snaží uhodnout slovíčko v opačném jazyce</w:t>
      </w:r>
    </w:p>
    <w:p w:rsidR="00000000" w:rsidRDefault="00BD06C8">
      <w:pPr>
        <w:spacing w:after="160" w:line="259" w:lineRule="auto"/>
        <w:ind w:left="2832"/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b) čelem k tabuli – slovíčko si z tabule přečte pro sebe bez zvukového doprovodu a hádá</w:t>
      </w:r>
    </w:p>
    <w:p w:rsidR="00000000" w:rsidRDefault="00BD06C8">
      <w:pPr>
        <w:spacing w:after="160" w:line="259" w:lineRule="auto"/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Ten, kdo uhodné slovíčko jako první, zůstává sedět. Tým, jehož členové se vyměnili jako první, dostá</w:t>
      </w:r>
      <w:r>
        <w:rPr>
          <w:rFonts w:eastAsia="Times New Roman"/>
          <w:sz w:val="24"/>
          <w:szCs w:val="24"/>
          <w:lang w:eastAsia="en-US"/>
        </w:rPr>
        <w:t>vá trestný bod, popř. druhý tým dostává (motivační) bod.</w:t>
      </w:r>
    </w:p>
    <w:p w:rsidR="00000000" w:rsidRDefault="00BD06C8">
      <w:pPr>
        <w:numPr>
          <w:ilvl w:val="0"/>
          <w:numId w:val="35"/>
        </w:numPr>
        <w:spacing w:after="160" w:line="259" w:lineRule="auto"/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Aplikaci je možné použít i při zkoušení slovní zásoby – při spuštění je řazení slovíček náhodné a žák neposlouchá pouze výslovnost vyučujícího, na nějž je zvyklý - výhoda</w:t>
      </w:r>
    </w:p>
    <w:p w:rsidR="00000000" w:rsidRDefault="00BD06C8">
      <w:pPr>
        <w:numPr>
          <w:ilvl w:val="0"/>
          <w:numId w:val="35"/>
        </w:numPr>
        <w:spacing w:after="160" w:line="259" w:lineRule="auto"/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V neposlední řadě je možné p</w:t>
      </w:r>
      <w:r>
        <w:rPr>
          <w:rFonts w:eastAsia="Times New Roman"/>
          <w:sz w:val="24"/>
          <w:szCs w:val="24"/>
          <w:lang w:eastAsia="en-US"/>
        </w:rPr>
        <w:t>oužívat tuto aplikaci tak, pro jaké</w:t>
      </w:r>
      <w:r w:rsidR="00906C65">
        <w:rPr>
          <w:rFonts w:eastAsia="Times New Roman"/>
          <w:sz w:val="24"/>
          <w:szCs w:val="24"/>
          <w:lang w:eastAsia="en-US"/>
        </w:rPr>
        <w:t xml:space="preserve"> účely byla stvořena – individuá</w:t>
      </w:r>
      <w:r>
        <w:rPr>
          <w:rFonts w:eastAsia="Times New Roman"/>
          <w:sz w:val="24"/>
          <w:szCs w:val="24"/>
          <w:lang w:eastAsia="en-US"/>
        </w:rPr>
        <w:t xml:space="preserve">lní opakování při domácí přípravě </w:t>
      </w:r>
    </w:p>
    <w:p w:rsidR="00000000" w:rsidRDefault="00BD06C8">
      <w:pPr>
        <w:spacing w:after="160" w:line="259" w:lineRule="auto"/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Využití aplikace je především na procvičení a zopakování slovní zásoby, podle probírané lekce. Žák si může slovíčka, která již umí, vyřadit a pracovat jen</w:t>
      </w:r>
      <w:r>
        <w:rPr>
          <w:rFonts w:eastAsia="Times New Roman"/>
          <w:sz w:val="24"/>
          <w:szCs w:val="24"/>
          <w:lang w:eastAsia="en-US"/>
        </w:rPr>
        <w:t xml:space="preserve"> s těmi, které se mu nedaří zapamatovat. Může se zaměřit na právě probíranou lekci, nebo zvolit opakování všech pro</w:t>
      </w:r>
      <w:r w:rsidR="00906C65">
        <w:rPr>
          <w:rFonts w:eastAsia="Times New Roman"/>
          <w:sz w:val="24"/>
          <w:szCs w:val="24"/>
          <w:lang w:eastAsia="en-US"/>
        </w:rPr>
        <w:t>braných lekcí. Může si zvolit i</w:t>
      </w:r>
      <w:r>
        <w:rPr>
          <w:rFonts w:eastAsia="Times New Roman"/>
          <w:sz w:val="24"/>
          <w:szCs w:val="24"/>
          <w:lang w:eastAsia="en-US"/>
        </w:rPr>
        <w:t xml:space="preserve"> kombinaci nabízených slov (jednou čte, další slovíčko musí uhodnout podle výslovnosti). Kartu si může pro ko</w:t>
      </w:r>
      <w:r>
        <w:rPr>
          <w:rFonts w:eastAsia="Times New Roman"/>
          <w:sz w:val="24"/>
          <w:szCs w:val="24"/>
          <w:lang w:eastAsia="en-US"/>
        </w:rPr>
        <w:t>ntrolu ihned otočit.</w:t>
      </w:r>
    </w:p>
    <w:p w:rsidR="00000000" w:rsidRDefault="00BD06C8">
      <w:pPr>
        <w:spacing w:after="160" w:line="259" w:lineRule="auto"/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Možností využití této aplikace je velmi mnoho. Aplikace WordTrainer obsahuje i</w:t>
      </w:r>
      <w:r w:rsidR="00906C65">
        <w:rPr>
          <w:rFonts w:eastAsia="Times New Roman"/>
          <w:sz w:val="24"/>
          <w:szCs w:val="24"/>
          <w:lang w:eastAsia="en-US"/>
        </w:rPr>
        <w:t xml:space="preserve"> další jazyky (němčina, ruština</w:t>
      </w:r>
      <w:r>
        <w:rPr>
          <w:rFonts w:eastAsia="Times New Roman"/>
          <w:sz w:val="24"/>
          <w:szCs w:val="24"/>
          <w:lang w:eastAsia="en-US"/>
        </w:rPr>
        <w:t>), které doprovázejí učebnice daných jazyků.</w:t>
      </w:r>
    </w:p>
    <w:p w:rsidR="00000000" w:rsidRDefault="00BD06C8">
      <w:pPr>
        <w:pStyle w:val="Zhlav"/>
        <w:tabs>
          <w:tab w:val="clear" w:pos="4536"/>
          <w:tab w:val="clear" w:pos="9072"/>
        </w:tabs>
        <w:jc w:val="both"/>
        <w:rPr>
          <w:sz w:val="24"/>
          <w:szCs w:val="24"/>
        </w:rPr>
      </w:pPr>
    </w:p>
    <w:p w:rsidR="00000000" w:rsidRDefault="00BD06C8">
      <w:pPr>
        <w:pStyle w:val="Zhlav"/>
        <w:tabs>
          <w:tab w:val="clear" w:pos="4536"/>
          <w:tab w:val="clear" w:pos="9072"/>
        </w:tabs>
        <w:jc w:val="both"/>
      </w:pPr>
    </w:p>
    <w:p w:rsidR="00BD06C8" w:rsidRDefault="00BD06C8">
      <w:pPr>
        <w:pStyle w:val="Zhlav"/>
        <w:tabs>
          <w:tab w:val="clear" w:pos="4536"/>
          <w:tab w:val="clear" w:pos="9072"/>
        </w:tabs>
        <w:jc w:val="both"/>
      </w:pPr>
    </w:p>
    <w:sectPr w:rsidR="00BD06C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6C8" w:rsidRDefault="00BD06C8">
      <w:r>
        <w:separator/>
      </w:r>
    </w:p>
  </w:endnote>
  <w:endnote w:type="continuationSeparator" w:id="0">
    <w:p w:rsidR="00BD06C8" w:rsidRDefault="00BD06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06C65">
    <w:pPr>
      <w:pStyle w:val="Zpat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4615180</wp:posOffset>
          </wp:positionH>
          <wp:positionV relativeFrom="paragraph">
            <wp:posOffset>-343535</wp:posOffset>
          </wp:positionV>
          <wp:extent cx="1495425" cy="790575"/>
          <wp:effectExtent l="19050" t="0" r="9525" b="0"/>
          <wp:wrapTight wrapText="bothSides">
            <wp:wrapPolygon edited="0">
              <wp:start x="-275" y="0"/>
              <wp:lineTo x="-275" y="21340"/>
              <wp:lineTo x="21738" y="21340"/>
              <wp:lineTo x="21738" y="0"/>
              <wp:lineTo x="-275" y="0"/>
            </wp:wrapPolygon>
          </wp:wrapTight>
          <wp:docPr id="3" name="obrázek 3" descr="Dotknete se inovaci logo (rgb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otknete se inovaci logo (rgb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D06C8">
      <w:rPr>
        <w:sz w:val="16"/>
        <w:szCs w:val="16"/>
      </w:rPr>
      <w:t>Tento projekt je spolufinancován Evropským sociálním fond</w:t>
    </w:r>
    <w:r w:rsidR="00BD06C8">
      <w:rPr>
        <w:sz w:val="16"/>
        <w:szCs w:val="16"/>
      </w:rPr>
      <w:t>em a státním rozpočtem České republiky.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6C8" w:rsidRDefault="00BD06C8">
      <w:r>
        <w:separator/>
      </w:r>
    </w:p>
  </w:footnote>
  <w:footnote w:type="continuationSeparator" w:id="0">
    <w:p w:rsidR="00BD06C8" w:rsidRDefault="00BD06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06C65">
    <w:pPr>
      <w:tabs>
        <w:tab w:val="left" w:pos="720"/>
        <w:tab w:val="left" w:pos="1620"/>
        <w:tab w:val="left" w:pos="6480"/>
        <w:tab w:val="left" w:pos="6660"/>
        <w:tab w:val="left" w:pos="7200"/>
      </w:tabs>
      <w:jc w:val="center"/>
      <w:rPr>
        <w:rFonts w:ascii="Arial" w:hAnsi="Arial"/>
        <w:b/>
      </w:rPr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4368800</wp:posOffset>
          </wp:positionH>
          <wp:positionV relativeFrom="paragraph">
            <wp:posOffset>-118110</wp:posOffset>
          </wp:positionV>
          <wp:extent cx="1375410" cy="400685"/>
          <wp:effectExtent l="19050" t="0" r="0" b="0"/>
          <wp:wrapTight wrapText="bothSides">
            <wp:wrapPolygon edited="0">
              <wp:start x="-299" y="0"/>
              <wp:lineTo x="-299" y="20539"/>
              <wp:lineTo x="21540" y="20539"/>
              <wp:lineTo x="21540" y="0"/>
              <wp:lineTo x="-299" y="0"/>
            </wp:wrapPolygon>
          </wp:wrapTight>
          <wp:docPr id="1" name="obrázek 1" descr="boxed_color_large_1730x500-e14056900369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boxed_color_large_1730x500-e140569003696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4006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127000</wp:posOffset>
          </wp:positionH>
          <wp:positionV relativeFrom="paragraph">
            <wp:posOffset>-287655</wp:posOffset>
          </wp:positionV>
          <wp:extent cx="3656965" cy="801370"/>
          <wp:effectExtent l="19050" t="0" r="635" b="0"/>
          <wp:wrapTight wrapText="bothSides">
            <wp:wrapPolygon edited="0">
              <wp:start x="-113" y="0"/>
              <wp:lineTo x="-113" y="21052"/>
              <wp:lineTo x="21604" y="21052"/>
              <wp:lineTo x="21604" y="0"/>
              <wp:lineTo x="-113" y="0"/>
            </wp:wrapPolygon>
          </wp:wrapTight>
          <wp:docPr id="2" name="obrázek 4" descr="logo-investice-do-rozvoje-vzdelavani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logo-investice-do-rozvoje-vzdelavani-msm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6965" cy="801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00000" w:rsidRDefault="00BD06C8">
    <w:pPr>
      <w:tabs>
        <w:tab w:val="left" w:pos="720"/>
        <w:tab w:val="left" w:pos="1620"/>
        <w:tab w:val="left" w:pos="6480"/>
        <w:tab w:val="left" w:pos="6660"/>
        <w:tab w:val="left" w:pos="7200"/>
      </w:tabs>
      <w:jc w:val="center"/>
      <w:rPr>
        <w:rFonts w:ascii="Arial" w:hAnsi="Arial"/>
        <w:b/>
      </w:rPr>
    </w:pPr>
  </w:p>
  <w:p w:rsidR="00000000" w:rsidRDefault="00BD06C8">
    <w:pPr>
      <w:tabs>
        <w:tab w:val="left" w:pos="720"/>
        <w:tab w:val="left" w:pos="1620"/>
        <w:tab w:val="left" w:pos="6480"/>
        <w:tab w:val="left" w:pos="6660"/>
        <w:tab w:val="left" w:pos="7200"/>
      </w:tabs>
      <w:jc w:val="center"/>
      <w:rPr>
        <w:rFonts w:ascii="Arial" w:hAnsi="Arial"/>
        <w:b/>
      </w:rPr>
    </w:pPr>
  </w:p>
  <w:p w:rsidR="00000000" w:rsidRDefault="00BD06C8">
    <w:pPr>
      <w:tabs>
        <w:tab w:val="left" w:pos="720"/>
        <w:tab w:val="left" w:pos="1620"/>
        <w:tab w:val="left" w:pos="6480"/>
        <w:tab w:val="left" w:pos="6660"/>
        <w:tab w:val="left" w:pos="7200"/>
      </w:tabs>
      <w:jc w:val="center"/>
      <w:rPr>
        <w:rFonts w:ascii="Arial" w:hAnsi="Arial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F74F4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092FC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914B6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7EAB8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03C4C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2A6E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77E85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26C7A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432C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BEAE8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12CF6"/>
    <w:multiLevelType w:val="hybridMultilevel"/>
    <w:tmpl w:val="0AC449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7E6130"/>
    <w:multiLevelType w:val="multilevel"/>
    <w:tmpl w:val="342A7A0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2">
    <w:nsid w:val="0A396875"/>
    <w:multiLevelType w:val="hybridMultilevel"/>
    <w:tmpl w:val="B2FA94FC"/>
    <w:lvl w:ilvl="0" w:tplc="DEA2720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BB3110"/>
    <w:multiLevelType w:val="hybridMultilevel"/>
    <w:tmpl w:val="C8ACE16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60C7898"/>
    <w:multiLevelType w:val="hybridMultilevel"/>
    <w:tmpl w:val="59F479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FF72AE"/>
    <w:multiLevelType w:val="hybridMultilevel"/>
    <w:tmpl w:val="EADED1A0"/>
    <w:lvl w:ilvl="0" w:tplc="413C275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1C03655E"/>
    <w:multiLevelType w:val="hybridMultilevel"/>
    <w:tmpl w:val="1C3A4E76"/>
    <w:lvl w:ilvl="0" w:tplc="9BFCC38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A27C40">
      <w:start w:val="58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DE8717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943C6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14649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6E5D0C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124504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F22F8C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E69E7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FE720A0"/>
    <w:multiLevelType w:val="hybridMultilevel"/>
    <w:tmpl w:val="9376A7DE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80F632B"/>
    <w:multiLevelType w:val="multilevel"/>
    <w:tmpl w:val="27AA301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>
    <w:nsid w:val="38527055"/>
    <w:multiLevelType w:val="hybridMultilevel"/>
    <w:tmpl w:val="14D0C9DE"/>
    <w:lvl w:ilvl="0" w:tplc="EC54F6FE">
      <w:start w:val="1"/>
      <w:numFmt w:val="decimal"/>
      <w:lvlText w:val="%1)"/>
      <w:lvlJc w:val="left"/>
      <w:pPr>
        <w:ind w:hanging="36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0">
    <w:nsid w:val="3FF01D2F"/>
    <w:multiLevelType w:val="hybridMultilevel"/>
    <w:tmpl w:val="72161D14"/>
    <w:lvl w:ilvl="0" w:tplc="D7F8DE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44C9E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F0B19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2624E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70C37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1A66C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A2C3F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BE10C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84D36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415634F5"/>
    <w:multiLevelType w:val="hybridMultilevel"/>
    <w:tmpl w:val="B34CFE76"/>
    <w:lvl w:ilvl="0" w:tplc="B99E75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943D8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18A5C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8ECFB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60B3E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8E08D0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104D4A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8E6116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9C305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1726BE"/>
    <w:multiLevelType w:val="hybridMultilevel"/>
    <w:tmpl w:val="006C6C72"/>
    <w:lvl w:ilvl="0" w:tplc="DFA8CDA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C67F74">
      <w:start w:val="58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91ED9B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180D4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723F1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06A82A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22C51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34149E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98814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570C86"/>
    <w:multiLevelType w:val="multilevel"/>
    <w:tmpl w:val="342A7A0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4">
    <w:nsid w:val="52346DB6"/>
    <w:multiLevelType w:val="hybridMultilevel"/>
    <w:tmpl w:val="7982E5D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674754"/>
    <w:multiLevelType w:val="hybridMultilevel"/>
    <w:tmpl w:val="853E080A"/>
    <w:lvl w:ilvl="0" w:tplc="96C20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4C3F62"/>
    <w:multiLevelType w:val="hybridMultilevel"/>
    <w:tmpl w:val="A7946B20"/>
    <w:lvl w:ilvl="0" w:tplc="1BD044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A62DB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68B58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3E7E84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FC784C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288CA6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2A6B20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B67184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406B2C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BB33308"/>
    <w:multiLevelType w:val="hybridMultilevel"/>
    <w:tmpl w:val="02C0E520"/>
    <w:lvl w:ilvl="0" w:tplc="E6888092">
      <w:start w:val="1"/>
      <w:numFmt w:val="decimal"/>
      <w:lvlText w:val="%1)"/>
      <w:lvlJc w:val="left"/>
      <w:pPr>
        <w:ind w:hanging="36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8">
    <w:nsid w:val="60247F37"/>
    <w:multiLevelType w:val="hybridMultilevel"/>
    <w:tmpl w:val="6C0C8DB4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6E40F2D"/>
    <w:multiLevelType w:val="hybridMultilevel"/>
    <w:tmpl w:val="A47A54DE"/>
    <w:lvl w:ilvl="0" w:tplc="04050001">
      <w:start w:val="1"/>
      <w:numFmt w:val="bullet"/>
      <w:lvlText w:val=""/>
      <w:lvlJc w:val="left"/>
      <w:pPr>
        <w:ind w:left="124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962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22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282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30">
    <w:nsid w:val="691923AB"/>
    <w:multiLevelType w:val="hybridMultilevel"/>
    <w:tmpl w:val="FC7A949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292232"/>
    <w:multiLevelType w:val="hybridMultilevel"/>
    <w:tmpl w:val="2B6A0A6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235210"/>
    <w:multiLevelType w:val="hybridMultilevel"/>
    <w:tmpl w:val="753CE08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1164D6"/>
    <w:multiLevelType w:val="hybridMultilevel"/>
    <w:tmpl w:val="662E5B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CF5E71"/>
    <w:multiLevelType w:val="hybridMultilevel"/>
    <w:tmpl w:val="DC68059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8"/>
  </w:num>
  <w:num w:numId="13">
    <w:abstractNumId w:val="11"/>
  </w:num>
  <w:num w:numId="14">
    <w:abstractNumId w:val="23"/>
  </w:num>
  <w:num w:numId="15">
    <w:abstractNumId w:val="13"/>
  </w:num>
  <w:num w:numId="16">
    <w:abstractNumId w:val="19"/>
  </w:num>
  <w:num w:numId="17">
    <w:abstractNumId w:val="27"/>
  </w:num>
  <w:num w:numId="18">
    <w:abstractNumId w:val="15"/>
  </w:num>
  <w:num w:numId="19">
    <w:abstractNumId w:val="12"/>
  </w:num>
  <w:num w:numId="20">
    <w:abstractNumId w:val="32"/>
  </w:num>
  <w:num w:numId="21">
    <w:abstractNumId w:val="33"/>
  </w:num>
  <w:num w:numId="22">
    <w:abstractNumId w:val="10"/>
  </w:num>
  <w:num w:numId="23">
    <w:abstractNumId w:val="20"/>
  </w:num>
  <w:num w:numId="24">
    <w:abstractNumId w:val="22"/>
  </w:num>
  <w:num w:numId="25">
    <w:abstractNumId w:val="16"/>
  </w:num>
  <w:num w:numId="26">
    <w:abstractNumId w:val="30"/>
  </w:num>
  <w:num w:numId="27">
    <w:abstractNumId w:val="28"/>
  </w:num>
  <w:num w:numId="28">
    <w:abstractNumId w:val="17"/>
  </w:num>
  <w:num w:numId="29">
    <w:abstractNumId w:val="21"/>
  </w:num>
  <w:num w:numId="30">
    <w:abstractNumId w:val="14"/>
  </w:num>
  <w:num w:numId="31">
    <w:abstractNumId w:val="24"/>
  </w:num>
  <w:num w:numId="32">
    <w:abstractNumId w:val="26"/>
  </w:num>
  <w:num w:numId="33">
    <w:abstractNumId w:val="31"/>
  </w:num>
  <w:num w:numId="34">
    <w:abstractNumId w:val="34"/>
  </w:num>
  <w:num w:numId="3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oNotHyphenateCaps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06C65"/>
    <w:rsid w:val="00906C65"/>
    <w:rsid w:val="00BD0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Times New Roman" w:hAnsi="Times New Roman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customStyle="1" w:styleId="HeaderChar">
    <w:name w:val="Header Char"/>
    <w:locked/>
    <w:rPr>
      <w:rFonts w:ascii="Times New Roman" w:hAnsi="Times New Roman"/>
      <w:sz w:val="20"/>
      <w:lang w:eastAsia="cs-CZ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customStyle="1" w:styleId="FooterChar">
    <w:name w:val="Footer Char"/>
    <w:locked/>
    <w:rPr>
      <w:rFonts w:ascii="Times New Roman" w:hAnsi="Times New Roman"/>
      <w:sz w:val="20"/>
      <w:lang w:eastAsia="cs-CZ"/>
    </w:rPr>
  </w:style>
  <w:style w:type="character" w:styleId="Odkaznakoment">
    <w:name w:val="annotation reference"/>
    <w:basedOn w:val="Standardnpsmoodstavce"/>
    <w:semiHidden/>
    <w:rPr>
      <w:sz w:val="16"/>
    </w:rPr>
  </w:style>
  <w:style w:type="paragraph" w:styleId="Textkomente">
    <w:name w:val="annotation text"/>
    <w:basedOn w:val="Normln"/>
    <w:semiHidden/>
  </w:style>
  <w:style w:type="character" w:customStyle="1" w:styleId="CommentTextChar">
    <w:name w:val="Comment Text Char"/>
    <w:semiHidden/>
    <w:locked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character" w:customStyle="1" w:styleId="CommentSubjectChar">
    <w:name w:val="Comment Subject Char"/>
    <w:semiHidden/>
    <w:locked/>
    <w:rPr>
      <w:rFonts w:ascii="Times New Roman" w:hAnsi="Times New Roman"/>
      <w:b/>
    </w:rPr>
  </w:style>
  <w:style w:type="paragraph" w:styleId="Textbubliny">
    <w:name w:val="Balloon Text"/>
    <w:basedOn w:val="Normln"/>
    <w:semiHidden/>
    <w:rPr>
      <w:rFonts w:ascii="Tahoma" w:hAnsi="Tahoma"/>
      <w:sz w:val="16"/>
      <w:szCs w:val="16"/>
    </w:rPr>
  </w:style>
  <w:style w:type="character" w:customStyle="1" w:styleId="BalloonTextChar">
    <w:name w:val="Balloon Text Char"/>
    <w:semiHidden/>
    <w:locked/>
    <w:rPr>
      <w:rFonts w:ascii="Tahoma" w:hAnsi="Tahoma"/>
      <w:sz w:val="16"/>
    </w:rPr>
  </w:style>
  <w:style w:type="paragraph" w:styleId="Normlnweb">
    <w:name w:val="Normal (Web)"/>
    <w:basedOn w:val="Normln"/>
    <w:semiHidden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">
    <w:name w:val="List Paragraph"/>
    <w:basedOn w:val="Normln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projekt OP VK, reg</vt:lpstr>
    </vt:vector>
  </TitlesOfParts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OP VK, reg</dc:title>
  <dc:subject/>
  <dc:creator>User</dc:creator>
  <cp:keywords/>
  <dc:description/>
  <cp:lastModifiedBy>Dum</cp:lastModifiedBy>
  <cp:revision>2</cp:revision>
  <cp:lastPrinted>2014-10-08T16:27:00Z</cp:lastPrinted>
  <dcterms:created xsi:type="dcterms:W3CDTF">2015-06-29T14:03:00Z</dcterms:created>
  <dcterms:modified xsi:type="dcterms:W3CDTF">2015-06-29T14:03:00Z</dcterms:modified>
</cp:coreProperties>
</file>