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769C3" w:rsidRDefault="00E769C3"/>
    <w:p w:rsidR="00E769C3" w:rsidRDefault="00E769C3"/>
    <w:p w:rsidR="00E769C3" w:rsidRDefault="00E769C3"/>
    <w:p w:rsidR="00E769C3" w:rsidRDefault="00E769C3"/>
    <w:p w:rsidR="00E769C3" w:rsidRDefault="00E769C3">
      <w:pPr>
        <w:pStyle w:val="Vodorovnra"/>
        <w:rPr>
          <w:color w:val="000080"/>
          <w:sz w:val="4"/>
          <w:szCs w:val="4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E4094C" w:rsidRPr="001D5CFA" w:rsidTr="00F30837">
        <w:trPr>
          <w:tblCellSpacing w:w="15" w:type="dxa"/>
        </w:trPr>
        <w:tc>
          <w:tcPr>
            <w:tcW w:w="2835" w:type="dxa"/>
          </w:tcPr>
          <w:p w:rsidR="00E4094C" w:rsidRPr="001D5CFA" w:rsidRDefault="00E4094C" w:rsidP="00F30837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E4094C" w:rsidRPr="001D5CFA" w:rsidRDefault="00E4094C" w:rsidP="00F30837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C8615F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E4094C" w:rsidRPr="001D5CFA" w:rsidTr="00F30837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E4094C" w:rsidRPr="001D5CFA" w:rsidRDefault="00E4094C" w:rsidP="00F30837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E4094C" w:rsidRPr="00BB1B7D" w:rsidRDefault="00E4094C" w:rsidP="00F30837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E4094C" w:rsidRPr="001D5CFA" w:rsidTr="00F30837">
        <w:trPr>
          <w:tblCellSpacing w:w="15" w:type="dxa"/>
        </w:trPr>
        <w:tc>
          <w:tcPr>
            <w:tcW w:w="2835" w:type="dxa"/>
            <w:hideMark/>
          </w:tcPr>
          <w:p w:rsidR="00E4094C" w:rsidRPr="001D5CFA" w:rsidRDefault="00E4094C" w:rsidP="00F30837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E4094C" w:rsidRPr="00BB1B7D" w:rsidRDefault="00E4094C" w:rsidP="00F30837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I/2/CG/2/1/22</w:t>
            </w:r>
          </w:p>
        </w:tc>
      </w:tr>
      <w:tr w:rsidR="00E4094C" w:rsidRPr="001D5CFA" w:rsidTr="00F30837">
        <w:trPr>
          <w:tblCellSpacing w:w="15" w:type="dxa"/>
        </w:trPr>
        <w:tc>
          <w:tcPr>
            <w:tcW w:w="2835" w:type="dxa"/>
            <w:hideMark/>
          </w:tcPr>
          <w:p w:rsidR="00E4094C" w:rsidRPr="001D5CFA" w:rsidRDefault="00E4094C" w:rsidP="00F30837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E4094C" w:rsidRPr="001D5CFA" w:rsidRDefault="00E4094C" w:rsidP="00F30837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Český jazyk a literatura</w:t>
            </w:r>
          </w:p>
        </w:tc>
      </w:tr>
      <w:tr w:rsidR="00E4094C" w:rsidRPr="001D5CFA" w:rsidTr="00F30837">
        <w:trPr>
          <w:tblCellSpacing w:w="15" w:type="dxa"/>
        </w:trPr>
        <w:tc>
          <w:tcPr>
            <w:tcW w:w="2835" w:type="dxa"/>
            <w:hideMark/>
          </w:tcPr>
          <w:p w:rsidR="00E4094C" w:rsidRPr="001D5CFA" w:rsidRDefault="00E4094C" w:rsidP="00F30837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E4094C" w:rsidRPr="001D5CFA" w:rsidRDefault="00E4094C" w:rsidP="00F30837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Próza</w:t>
            </w:r>
          </w:p>
        </w:tc>
      </w:tr>
      <w:tr w:rsidR="00E4094C" w:rsidRPr="001D5CFA" w:rsidTr="00F30837">
        <w:trPr>
          <w:trHeight w:val="376"/>
          <w:tblCellSpacing w:w="15" w:type="dxa"/>
        </w:trPr>
        <w:tc>
          <w:tcPr>
            <w:tcW w:w="2835" w:type="dxa"/>
            <w:hideMark/>
          </w:tcPr>
          <w:p w:rsidR="00E4094C" w:rsidRPr="001D5CFA" w:rsidRDefault="00E4094C" w:rsidP="00F30837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E4094C" w:rsidRPr="001D5CFA" w:rsidRDefault="00E4094C" w:rsidP="00F30837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E4094C" w:rsidRPr="001D5CFA" w:rsidTr="00F30837">
        <w:trPr>
          <w:tblCellSpacing w:w="15" w:type="dxa"/>
        </w:trPr>
        <w:tc>
          <w:tcPr>
            <w:tcW w:w="2835" w:type="dxa"/>
            <w:hideMark/>
          </w:tcPr>
          <w:p w:rsidR="00E4094C" w:rsidRPr="00733718" w:rsidRDefault="00E4094C" w:rsidP="00F30837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E4094C" w:rsidRPr="00733718" w:rsidRDefault="00E4094C" w:rsidP="00F30837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pracuje s textem</w:t>
            </w:r>
          </w:p>
        </w:tc>
      </w:tr>
      <w:tr w:rsidR="00E4094C" w:rsidRPr="001D5CFA" w:rsidTr="00F30837">
        <w:trPr>
          <w:tblCellSpacing w:w="15" w:type="dxa"/>
        </w:trPr>
        <w:tc>
          <w:tcPr>
            <w:tcW w:w="2835" w:type="dxa"/>
            <w:hideMark/>
          </w:tcPr>
          <w:p w:rsidR="00E4094C" w:rsidRPr="001D5CFA" w:rsidRDefault="00E4094C" w:rsidP="00F30837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E4094C" w:rsidRPr="001D5CFA" w:rsidRDefault="00E4094C" w:rsidP="00F30837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Orientace v textu, zastaralá slova</w:t>
            </w:r>
          </w:p>
        </w:tc>
      </w:tr>
      <w:tr w:rsidR="00E4094C" w:rsidRPr="001D5CFA" w:rsidTr="00F30837">
        <w:trPr>
          <w:tblCellSpacing w:w="15" w:type="dxa"/>
        </w:trPr>
        <w:tc>
          <w:tcPr>
            <w:tcW w:w="2835" w:type="dxa"/>
            <w:hideMark/>
          </w:tcPr>
          <w:p w:rsidR="00E4094C" w:rsidRPr="001D5CFA" w:rsidRDefault="00E4094C" w:rsidP="00F30837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E4094C" w:rsidRPr="001D5CFA" w:rsidRDefault="00E4094C" w:rsidP="00F30837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E4094C" w:rsidRPr="001D5CFA" w:rsidTr="00F30837">
        <w:trPr>
          <w:tblCellSpacing w:w="15" w:type="dxa"/>
        </w:trPr>
        <w:tc>
          <w:tcPr>
            <w:tcW w:w="2835" w:type="dxa"/>
            <w:hideMark/>
          </w:tcPr>
          <w:p w:rsidR="00E4094C" w:rsidRPr="001D5CFA" w:rsidRDefault="00E4094C" w:rsidP="00F30837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E4094C" w:rsidRPr="001D5CFA" w:rsidRDefault="00E4094C" w:rsidP="00F30837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E4094C" w:rsidRPr="001D5CFA" w:rsidTr="00F30837">
        <w:trPr>
          <w:tblCellSpacing w:w="15" w:type="dxa"/>
        </w:trPr>
        <w:tc>
          <w:tcPr>
            <w:tcW w:w="2835" w:type="dxa"/>
            <w:hideMark/>
          </w:tcPr>
          <w:p w:rsidR="00E4094C" w:rsidRPr="001D5CFA" w:rsidRDefault="00E4094C" w:rsidP="00F30837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E4094C" w:rsidRPr="001D5CFA" w:rsidRDefault="00E4094C" w:rsidP="00F30837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E4094C" w:rsidRPr="001D5CFA" w:rsidTr="00F30837">
        <w:trPr>
          <w:tblCellSpacing w:w="15" w:type="dxa"/>
        </w:trPr>
        <w:tc>
          <w:tcPr>
            <w:tcW w:w="2835" w:type="dxa"/>
            <w:hideMark/>
          </w:tcPr>
          <w:p w:rsidR="00E4094C" w:rsidRPr="001D5CFA" w:rsidRDefault="00E4094C" w:rsidP="00F30837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E4094C" w:rsidRPr="001D5CFA" w:rsidRDefault="00E4094C" w:rsidP="00F30837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C8615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7., 8. a 9.</w:t>
            </w:r>
            <w:r w:rsidR="00C8615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ročníku</w:t>
            </w:r>
          </w:p>
        </w:tc>
      </w:tr>
      <w:tr w:rsidR="00E4094C" w:rsidRPr="001D5CFA" w:rsidTr="00F30837">
        <w:trPr>
          <w:tblCellSpacing w:w="15" w:type="dxa"/>
        </w:trPr>
        <w:tc>
          <w:tcPr>
            <w:tcW w:w="2835" w:type="dxa"/>
            <w:hideMark/>
          </w:tcPr>
          <w:p w:rsidR="00E4094C" w:rsidRPr="001D5CFA" w:rsidRDefault="00E4094C" w:rsidP="00F30837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E4094C" w:rsidRPr="001D5CFA" w:rsidRDefault="00E4094C" w:rsidP="00F30837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16.</w:t>
            </w:r>
            <w:r w:rsidR="00C8615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10.</w:t>
            </w:r>
            <w:r w:rsidR="00C8615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E4094C" w:rsidRDefault="00E4094C" w:rsidP="00E4094C">
      <w:pPr>
        <w:jc w:val="center"/>
      </w:pPr>
    </w:p>
    <w:p w:rsidR="00E4094C" w:rsidRDefault="00E4094C" w:rsidP="00E4094C">
      <w:pPr>
        <w:jc w:val="center"/>
      </w:pPr>
    </w:p>
    <w:p w:rsidR="00E4094C" w:rsidRDefault="00E4094C" w:rsidP="00E4094C"/>
    <w:p w:rsidR="00E4094C" w:rsidRDefault="00E4094C" w:rsidP="00E4094C"/>
    <w:p w:rsidR="00E4094C" w:rsidRDefault="00E4094C" w:rsidP="00E4094C"/>
    <w:p w:rsidR="00E4094C" w:rsidRDefault="00E4094C" w:rsidP="00E4094C"/>
    <w:p w:rsidR="00E4094C" w:rsidRDefault="00E4094C" w:rsidP="00E4094C"/>
    <w:p w:rsidR="00E4094C" w:rsidRDefault="00E4094C" w:rsidP="00E4094C"/>
    <w:p w:rsidR="00E4094C" w:rsidRDefault="00E4094C" w:rsidP="00E4094C"/>
    <w:p w:rsidR="00E4094C" w:rsidRDefault="00E4094C" w:rsidP="00E4094C">
      <w:pPr>
        <w:jc w:val="center"/>
      </w:pPr>
    </w:p>
    <w:p w:rsidR="00E4094C" w:rsidRDefault="00E4094C" w:rsidP="00E4094C"/>
    <w:p w:rsidR="00E4094C" w:rsidRDefault="00E4094C" w:rsidP="00E4094C"/>
    <w:p w:rsidR="00E4094C" w:rsidRDefault="00E4094C" w:rsidP="00E4094C"/>
    <w:p w:rsidR="00E4094C" w:rsidRDefault="00E4094C" w:rsidP="00E4094C"/>
    <w:p w:rsidR="00E4094C" w:rsidRDefault="00E4094C" w:rsidP="00E4094C"/>
    <w:p w:rsidR="00E4094C" w:rsidRDefault="00E4094C" w:rsidP="00E4094C"/>
    <w:p w:rsidR="00E4094C" w:rsidRDefault="00E4094C" w:rsidP="00E4094C"/>
    <w:p w:rsidR="00E4094C" w:rsidRDefault="00E4094C" w:rsidP="00E4094C"/>
    <w:p w:rsidR="00E4094C" w:rsidRDefault="00E4094C" w:rsidP="00E4094C"/>
    <w:p w:rsidR="00E4094C" w:rsidRDefault="00E4094C" w:rsidP="00E4094C"/>
    <w:p w:rsidR="00E4094C" w:rsidRDefault="00846775" w:rsidP="00E4094C">
      <w:r>
        <w:rPr>
          <w:noProof/>
          <w:lang w:eastAsia="cs-CZ" w:bidi="ar-SA"/>
        </w:rPr>
        <w:drawing>
          <wp:inline distT="0" distB="0" distL="0" distR="0">
            <wp:extent cx="4730750" cy="698500"/>
            <wp:effectExtent l="19050" t="0" r="0" b="0"/>
            <wp:docPr id="2" name="obrázek 1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094C" w:rsidRDefault="00E4094C"/>
    <w:p w:rsidR="00E4094C" w:rsidRDefault="00E4094C"/>
    <w:p w:rsidR="00E4094C" w:rsidRDefault="00E4094C"/>
    <w:p w:rsidR="00E4094C" w:rsidRDefault="00E4094C"/>
    <w:p w:rsidR="00E4094C" w:rsidRDefault="00E4094C"/>
    <w:p w:rsidR="00E4094C" w:rsidRDefault="00E4094C"/>
    <w:p w:rsidR="00E4094C" w:rsidRDefault="00E4094C"/>
    <w:p w:rsidR="00E4094C" w:rsidRDefault="00E4094C"/>
    <w:p w:rsidR="00E4094C" w:rsidRDefault="00E4094C"/>
    <w:p w:rsidR="00E4094C" w:rsidRDefault="00E4094C"/>
    <w:p w:rsidR="00E4094C" w:rsidRDefault="00E4094C"/>
    <w:p w:rsidR="00E4094C" w:rsidRDefault="00E4094C"/>
    <w:p w:rsidR="00E4094C" w:rsidRDefault="00E4094C"/>
    <w:p w:rsidR="00E4094C" w:rsidRDefault="00E4094C"/>
    <w:p w:rsidR="00E4094C" w:rsidRDefault="00E4094C"/>
    <w:p w:rsidR="00E4094C" w:rsidRDefault="00E4094C"/>
    <w:p w:rsidR="00E4094C" w:rsidRDefault="00E4094C"/>
    <w:p w:rsidR="00E4094C" w:rsidRDefault="00E4094C"/>
    <w:p w:rsidR="00E4094C" w:rsidRDefault="00E4094C"/>
    <w:p w:rsidR="00E4094C" w:rsidRDefault="00E4094C"/>
    <w:p w:rsidR="00E4094C" w:rsidRDefault="00E4094C"/>
    <w:p w:rsidR="00E4094C" w:rsidRDefault="00E4094C"/>
    <w:p w:rsidR="00E4094C" w:rsidRDefault="00E4094C"/>
    <w:p w:rsidR="00E4094C" w:rsidRDefault="00E4094C"/>
    <w:p w:rsidR="00E4094C" w:rsidRDefault="007519D2">
      <w:r>
        <w:tab/>
      </w:r>
      <w:r>
        <w:tab/>
      </w:r>
      <w:r>
        <w:tab/>
      </w:r>
      <w:r>
        <w:tab/>
      </w:r>
      <w:r>
        <w:tab/>
      </w:r>
    </w:p>
    <w:p w:rsidR="00E769C3" w:rsidRDefault="007519D2">
      <w:r>
        <w:t>Pracovní list</w:t>
      </w:r>
    </w:p>
    <w:p w:rsidR="00E769C3" w:rsidRDefault="00E769C3"/>
    <w:p w:rsidR="00917D6D" w:rsidRDefault="00917D6D">
      <w:pPr>
        <w:rPr>
          <w:b/>
        </w:rPr>
      </w:pPr>
      <w:r>
        <w:tab/>
      </w:r>
      <w:r>
        <w:tab/>
      </w:r>
      <w:r>
        <w:tab/>
      </w:r>
      <w:r>
        <w:tab/>
      </w:r>
      <w:r>
        <w:rPr>
          <w:b/>
        </w:rPr>
        <w:t>Osud rozděluje povolání</w:t>
      </w:r>
    </w:p>
    <w:p w:rsidR="00917D6D" w:rsidRDefault="00917D6D">
      <w:pPr>
        <w:rPr>
          <w:b/>
        </w:rPr>
      </w:pPr>
    </w:p>
    <w:p w:rsidR="00917D6D" w:rsidRDefault="00917D6D">
      <w:pPr>
        <w:rPr>
          <w:b/>
        </w:rPr>
      </w:pPr>
    </w:p>
    <w:p w:rsidR="00917D6D" w:rsidRDefault="00917D6D">
      <w:r>
        <w:t xml:space="preserve">I </w:t>
      </w:r>
      <w:proofErr w:type="spellStart"/>
      <w:r>
        <w:t>zejdeme</w:t>
      </w:r>
      <w:proofErr w:type="spellEnd"/>
      <w:r>
        <w:t xml:space="preserve"> po jakéms tmavém šneku </w:t>
      </w:r>
      <w:proofErr w:type="gramStart"/>
      <w:r>
        <w:t>dolů  a aj</w:t>
      </w:r>
      <w:proofErr w:type="gramEnd"/>
      <w:r>
        <w:t>, v té bráně veliká síň, plná mladého lidu, a po pravé straně</w:t>
      </w:r>
    </w:p>
    <w:p w:rsidR="00917D6D" w:rsidRDefault="00917D6D">
      <w:r>
        <w:t xml:space="preserve">sedící zuřící stařec a držící v ruce veliký měděný hrnec. I viděl sem, </w:t>
      </w:r>
      <w:proofErr w:type="spellStart"/>
      <w:r>
        <w:t>an</w:t>
      </w:r>
      <w:proofErr w:type="spellEnd"/>
      <w:r>
        <w:t xml:space="preserve"> k němu </w:t>
      </w:r>
      <w:proofErr w:type="spellStart"/>
      <w:r>
        <w:t>všickni</w:t>
      </w:r>
      <w:proofErr w:type="spellEnd"/>
      <w:r>
        <w:t xml:space="preserve"> přicházející přistupovali, a každý do toho hrnce </w:t>
      </w:r>
      <w:proofErr w:type="spellStart"/>
      <w:r>
        <w:t>sáhna</w:t>
      </w:r>
      <w:proofErr w:type="spellEnd"/>
      <w:r>
        <w:t xml:space="preserve"> a cedulku s nějakým písmem </w:t>
      </w:r>
      <w:proofErr w:type="spellStart"/>
      <w:r>
        <w:t>vytáhna</w:t>
      </w:r>
      <w:proofErr w:type="spellEnd"/>
      <w:r>
        <w:t>, hned do některé ulice</w:t>
      </w:r>
    </w:p>
    <w:p w:rsidR="00917D6D" w:rsidRDefault="00917D6D">
      <w:r>
        <w:t xml:space="preserve">města, jeden s radostí a výskáním běžel, </w:t>
      </w:r>
      <w:proofErr w:type="gramStart"/>
      <w:r>
        <w:t>jiný s zármutkem</w:t>
      </w:r>
      <w:proofErr w:type="gramEnd"/>
      <w:r>
        <w:t xml:space="preserve"> a stýskáním, kroutě se a </w:t>
      </w:r>
      <w:proofErr w:type="spellStart"/>
      <w:r>
        <w:t>ohlédaje</w:t>
      </w:r>
      <w:proofErr w:type="spellEnd"/>
      <w:r>
        <w:t>, šel.</w:t>
      </w:r>
    </w:p>
    <w:p w:rsidR="00917D6D" w:rsidRDefault="00917D6D">
      <w:r>
        <w:t>I přistoupím blíž a nahlédnu některým do těch cedulek a vidím, že tento vytáhl</w:t>
      </w:r>
      <w:r w:rsidR="003B68EC">
        <w:t>: Panuj, jiný: Služ, tento:</w:t>
      </w:r>
    </w:p>
    <w:p w:rsidR="003B68EC" w:rsidRDefault="003B68EC">
      <w:r>
        <w:t xml:space="preserve">Rozkazuj, jiný: Poslouchej, tento: Piš, jiný: Oř, tento: Uč se, jiný: Kopej, tento: Suď, jiný: Bojuj </w:t>
      </w:r>
      <w:proofErr w:type="spellStart"/>
      <w:r>
        <w:t>etc</w:t>
      </w:r>
      <w:proofErr w:type="spellEnd"/>
      <w:r>
        <w:t>.</w:t>
      </w:r>
    </w:p>
    <w:p w:rsidR="003B68EC" w:rsidRDefault="003B68EC">
      <w:r>
        <w:t xml:space="preserve">I divím se, co tj. </w:t>
      </w:r>
      <w:proofErr w:type="spellStart"/>
      <w:r>
        <w:t>Všezvěd</w:t>
      </w:r>
      <w:proofErr w:type="spellEnd"/>
      <w:r>
        <w:t xml:space="preserve"> mi </w:t>
      </w:r>
      <w:proofErr w:type="spellStart"/>
      <w:r>
        <w:t>dí</w:t>
      </w:r>
      <w:proofErr w:type="spellEnd"/>
      <w:r>
        <w:t xml:space="preserve">: „Tu se povolání a práce rozdělují, k čemu se kdo v světě potřebovati dáti má. Ten pak správce nad losy </w:t>
      </w:r>
      <w:proofErr w:type="spellStart"/>
      <w:r>
        <w:t>slove</w:t>
      </w:r>
      <w:proofErr w:type="spellEnd"/>
      <w:r>
        <w:t xml:space="preserve"> Osud, od něhož každý do světa vcházející instrukci tím způsobem vzíti musí.“</w:t>
      </w:r>
    </w:p>
    <w:p w:rsidR="003B68EC" w:rsidRDefault="003B68EC" w:rsidP="001D4A09"/>
    <w:p w:rsidR="001D4A09" w:rsidRDefault="001D4A09" w:rsidP="001D4A09">
      <w:pPr>
        <w:numPr>
          <w:ilvl w:val="0"/>
          <w:numId w:val="2"/>
        </w:numPr>
        <w:rPr>
          <w:i/>
        </w:rPr>
      </w:pPr>
      <w:r>
        <w:rPr>
          <w:i/>
        </w:rPr>
        <w:t>Z jaké knihy je ukázka, kdo je jejím autorem</w:t>
      </w:r>
    </w:p>
    <w:p w:rsidR="001D4A09" w:rsidRDefault="001D4A09" w:rsidP="001D4A09">
      <w:pPr>
        <w:numPr>
          <w:ilvl w:val="0"/>
          <w:numId w:val="2"/>
        </w:numPr>
        <w:rPr>
          <w:i/>
        </w:rPr>
      </w:pPr>
      <w:r>
        <w:rPr>
          <w:i/>
        </w:rPr>
        <w:t>Kdo je vypravěčem ukázky</w:t>
      </w:r>
    </w:p>
    <w:p w:rsidR="001D4A09" w:rsidRDefault="001D4A09" w:rsidP="001D4A09">
      <w:pPr>
        <w:numPr>
          <w:ilvl w:val="0"/>
          <w:numId w:val="2"/>
        </w:numPr>
        <w:rPr>
          <w:i/>
        </w:rPr>
      </w:pPr>
      <w:r>
        <w:rPr>
          <w:i/>
        </w:rPr>
        <w:t>Jakou úlohu má Osud</w:t>
      </w:r>
    </w:p>
    <w:p w:rsidR="001D4A09" w:rsidRDefault="001D4A09" w:rsidP="001D4A09">
      <w:pPr>
        <w:numPr>
          <w:ilvl w:val="0"/>
          <w:numId w:val="2"/>
        </w:numPr>
        <w:rPr>
          <w:i/>
        </w:rPr>
      </w:pPr>
      <w:r>
        <w:rPr>
          <w:i/>
        </w:rPr>
        <w:t>Vypiš nápisy na kartičkách a doplň, jakým povoláním mohou odpovídat</w:t>
      </w:r>
    </w:p>
    <w:p w:rsidR="001D4A09" w:rsidRDefault="001D4A09" w:rsidP="001D4A09">
      <w:pPr>
        <w:numPr>
          <w:ilvl w:val="0"/>
          <w:numId w:val="2"/>
        </w:numPr>
        <w:rPr>
          <w:i/>
        </w:rPr>
      </w:pPr>
      <w:r>
        <w:rPr>
          <w:i/>
        </w:rPr>
        <w:t>Jak si svoje povolání budeš vybírat ty?</w:t>
      </w:r>
    </w:p>
    <w:p w:rsidR="001D4A09" w:rsidRPr="001D4A09" w:rsidRDefault="001D4A09" w:rsidP="001D4A09">
      <w:pPr>
        <w:numPr>
          <w:ilvl w:val="0"/>
          <w:numId w:val="2"/>
        </w:numPr>
        <w:rPr>
          <w:i/>
        </w:rPr>
      </w:pPr>
      <w:r>
        <w:rPr>
          <w:i/>
        </w:rPr>
        <w:t>Vypiš některá zastaralá slova nebo obraty a převeď je do současného jazyka</w:t>
      </w:r>
    </w:p>
    <w:p w:rsidR="00917D6D" w:rsidRPr="00917D6D" w:rsidRDefault="00917D6D"/>
    <w:p w:rsidR="007519D2" w:rsidRDefault="007519D2"/>
    <w:p w:rsidR="00E769C3" w:rsidRDefault="00E769C3"/>
    <w:p w:rsidR="00E769C3" w:rsidRDefault="00E769C3"/>
    <w:p w:rsidR="00E769C3" w:rsidRDefault="00E769C3"/>
    <w:p w:rsidR="00E769C3" w:rsidRDefault="00E769C3"/>
    <w:p w:rsidR="00E769C3" w:rsidRDefault="00E769C3"/>
    <w:p w:rsidR="00E769C3" w:rsidRDefault="00E769C3"/>
    <w:p w:rsidR="00E769C3" w:rsidRDefault="00E769C3"/>
    <w:p w:rsidR="00E769C3" w:rsidRDefault="00E769C3"/>
    <w:p w:rsidR="00E769C3" w:rsidRDefault="00E769C3"/>
    <w:p w:rsidR="00E769C3" w:rsidRDefault="00E769C3"/>
    <w:p w:rsidR="00E769C3" w:rsidRDefault="00E769C3"/>
    <w:p w:rsidR="00E769C3" w:rsidRDefault="00E769C3"/>
    <w:p w:rsidR="00E769C3" w:rsidRDefault="00E769C3"/>
    <w:p w:rsidR="00E769C3" w:rsidRDefault="00E769C3"/>
    <w:p w:rsidR="00E769C3" w:rsidRDefault="00E769C3"/>
    <w:p w:rsidR="00E769C3" w:rsidRDefault="00E769C3"/>
    <w:p w:rsidR="00E769C3" w:rsidRDefault="00E769C3"/>
    <w:p w:rsidR="00E769C3" w:rsidRDefault="00E769C3"/>
    <w:p w:rsidR="00E769C3" w:rsidRDefault="00E769C3"/>
    <w:p w:rsidR="00E769C3" w:rsidRDefault="00E769C3"/>
    <w:p w:rsidR="00E769C3" w:rsidRDefault="00E769C3"/>
    <w:p w:rsidR="00E769C3" w:rsidRDefault="00E769C3"/>
    <w:p w:rsidR="00E769C3" w:rsidRDefault="00EE45C9">
      <w:r>
        <w:t>Text byl převzat z učebnice literární výchova pro 7.</w:t>
      </w:r>
      <w:r w:rsidR="00846775">
        <w:t xml:space="preserve"> </w:t>
      </w:r>
      <w:r>
        <w:t>třídu,</w:t>
      </w:r>
      <w:r w:rsidR="00CE767B">
        <w:t xml:space="preserve"> </w:t>
      </w:r>
      <w:r>
        <w:t>vydalo SPN v roce 1990</w:t>
      </w:r>
    </w:p>
    <w:p w:rsidR="00E769C3" w:rsidRDefault="00E769C3"/>
    <w:sectPr w:rsidR="00E769C3">
      <w:headerReference w:type="default" r:id="rId8"/>
      <w:footerReference w:type="default" r:id="rId9"/>
      <w:pgSz w:w="11906" w:h="16838"/>
      <w:pgMar w:top="1126" w:right="567" w:bottom="1598" w:left="567" w:header="567" w:footer="570" w:gutter="0"/>
      <w:cols w:space="708"/>
      <w:docGrid w:linePitch="312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5C34" w:rsidRDefault="00905C34">
      <w:r>
        <w:separator/>
      </w:r>
    </w:p>
  </w:endnote>
  <w:endnote w:type="continuationSeparator" w:id="0">
    <w:p w:rsidR="00905C34" w:rsidRDefault="00905C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190DDE">
    <w:pPr>
      <w:pStyle w:val="Zpat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Autorem materiálu a všech jeho částí, není-li uvedeno jinak, je Mgr. Lenka Matoušková.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5C34" w:rsidRDefault="00905C34">
      <w:r>
        <w:separator/>
      </w:r>
    </w:p>
  </w:footnote>
  <w:footnote w:type="continuationSeparator" w:id="0">
    <w:p w:rsidR="00905C34" w:rsidRDefault="00905C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846775">
    <w:pPr>
      <w:pStyle w:val="Zhlav"/>
    </w:pPr>
    <w:r>
      <w:rPr>
        <w:noProof/>
        <w:lang w:eastAsia="cs-CZ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943610</wp:posOffset>
          </wp:positionH>
          <wp:positionV relativeFrom="paragraph">
            <wp:posOffset>-64770</wp:posOffset>
          </wp:positionV>
          <wp:extent cx="4953000" cy="1032510"/>
          <wp:effectExtent l="19050" t="0" r="0" b="0"/>
          <wp:wrapSquare wrapText="largest"/>
          <wp:docPr id="1" name="obrázek 1" descr="http://www.zsunhost.cz/uploads/layout/eu_logo_bar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zsunhost.cz/uploads/layout/eu_logo_bar.gif"/>
                  <pic:cNvPicPr>
                    <a:picLocks noChangeAspect="1" noChangeArrowheads="1"/>
                  </pic:cNvPicPr>
                </pic:nvPicPr>
                <pic:blipFill>
                  <a:blip r:link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0" cy="103251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90DDE"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F7979"/>
    <w:multiLevelType w:val="hybridMultilevel"/>
    <w:tmpl w:val="F0464C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1439A1"/>
    <w:multiLevelType w:val="hybridMultilevel"/>
    <w:tmpl w:val="7A64BD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spelling="clean" w:grammar="clean"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D1DAE"/>
    <w:rsid w:val="000F6C3C"/>
    <w:rsid w:val="001615E7"/>
    <w:rsid w:val="00190DDE"/>
    <w:rsid w:val="001D1DAE"/>
    <w:rsid w:val="001D4A09"/>
    <w:rsid w:val="002134F1"/>
    <w:rsid w:val="002E3603"/>
    <w:rsid w:val="003B68EC"/>
    <w:rsid w:val="004B1E8A"/>
    <w:rsid w:val="0054067C"/>
    <w:rsid w:val="007519D2"/>
    <w:rsid w:val="00846775"/>
    <w:rsid w:val="008A3F91"/>
    <w:rsid w:val="00905C34"/>
    <w:rsid w:val="00917D6D"/>
    <w:rsid w:val="00C8615F"/>
    <w:rsid w:val="00CE767B"/>
    <w:rsid w:val="00D33098"/>
    <w:rsid w:val="00D95028"/>
    <w:rsid w:val="00E2419B"/>
    <w:rsid w:val="00E4094C"/>
    <w:rsid w:val="00E618CD"/>
    <w:rsid w:val="00E710B8"/>
    <w:rsid w:val="00E769C3"/>
    <w:rsid w:val="00EE45C9"/>
    <w:rsid w:val="00F30837"/>
    <w:rsid w:val="00F6690D"/>
    <w:rsid w:val="00FD41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styleId="Zhlav">
    <w:name w:val="header"/>
    <w:basedOn w:val="Normln"/>
    <w:pPr>
      <w:suppressLineNumbers/>
      <w:tabs>
        <w:tab w:val="center" w:pos="5386"/>
        <w:tab w:val="right" w:pos="10772"/>
      </w:tabs>
    </w:pPr>
  </w:style>
  <w:style w:type="paragraph" w:styleId="Zpat">
    <w:name w:val="footer"/>
    <w:basedOn w:val="Normln"/>
    <w:pPr>
      <w:suppressLineNumbers/>
      <w:tabs>
        <w:tab w:val="center" w:pos="5386"/>
        <w:tab w:val="right" w:pos="10772"/>
      </w:tabs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styleId="Bezmezer">
    <w:name w:val="No Spacing"/>
    <w:uiPriority w:val="1"/>
    <w:qFormat/>
    <w:rsid w:val="00E4094C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://www.zsunhost.cz/uploads/layout/eu_logo_bar.gif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Links>
    <vt:vector size="6" baseType="variant">
      <vt:variant>
        <vt:i4>2621561</vt:i4>
      </vt:variant>
      <vt:variant>
        <vt:i4>-1</vt:i4>
      </vt:variant>
      <vt:variant>
        <vt:i4>2049</vt:i4>
      </vt:variant>
      <vt:variant>
        <vt:i4>1</vt:i4>
      </vt:variant>
      <vt:variant>
        <vt:lpwstr>http://www.zsunhost.cz/uploads/layout/eu_logo_bar.gif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admin811</dc:creator>
  <cp:keywords/>
  <cp:lastModifiedBy>Dum</cp:lastModifiedBy>
  <cp:revision>2</cp:revision>
  <cp:lastPrinted>2015-01-11T12:01:00Z</cp:lastPrinted>
  <dcterms:created xsi:type="dcterms:W3CDTF">2015-07-13T19:28:00Z</dcterms:created>
  <dcterms:modified xsi:type="dcterms:W3CDTF">2015-07-13T19:28:00Z</dcterms:modified>
</cp:coreProperties>
</file>