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D46" w:rsidRDefault="00697D46" w:rsidP="00697D4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31A6D28" wp14:editId="37DA7061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97D46" w:rsidRDefault="00697D46" w:rsidP="00697D46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97D46" w:rsidRPr="00330528" w:rsidRDefault="00697D46" w:rsidP="00697D46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86E52">
        <w:rPr>
          <w:sz w:val="40"/>
          <w:szCs w:val="40"/>
        </w:rPr>
        <w:t>ZEMSKÁ KŮRA A JEJÍ PORUCHY</w:t>
      </w:r>
      <w:bookmarkEnd w:id="0"/>
    </w:p>
    <w:p w:rsidR="00697D46" w:rsidRPr="004D2AAB" w:rsidRDefault="00697D46" w:rsidP="00697D4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86E52">
        <w:rPr>
          <w:sz w:val="40"/>
          <w:szCs w:val="40"/>
        </w:rPr>
        <w:t>ZEMSKÁ KŮRA A JEJÍ PORUCHY</w:t>
      </w:r>
    </w:p>
    <w:p w:rsidR="00697D46" w:rsidRPr="00C818C2" w:rsidRDefault="00697D46" w:rsidP="00697D4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97D46" w:rsidRPr="00C818C2" w:rsidRDefault="00697D46" w:rsidP="00697D4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697D46" w:rsidRPr="00C818C2" w:rsidRDefault="00697D46" w:rsidP="00697D4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386E52">
        <w:rPr>
          <w:sz w:val="40"/>
          <w:szCs w:val="40"/>
        </w:rPr>
        <w:t>ZEMSKÁ KŮRA A JEJÍ PORUCHY</w:t>
      </w:r>
      <w:r>
        <w:rPr>
          <w:sz w:val="28"/>
          <w:szCs w:val="28"/>
        </w:rPr>
        <w:br/>
        <w:t>(práce s interaktivní tabulí, pracovní list)</w:t>
      </w:r>
    </w:p>
    <w:p w:rsidR="00697D46" w:rsidRDefault="00697D46" w:rsidP="00697D46"/>
    <w:p w:rsidR="00697D46" w:rsidRDefault="00697D46" w:rsidP="00697D46">
      <w:pPr>
        <w:pBdr>
          <w:bottom w:val="single" w:sz="4" w:space="1" w:color="auto"/>
        </w:pBdr>
      </w:pPr>
    </w:p>
    <w:p w:rsidR="00697D46" w:rsidRPr="009862F8" w:rsidRDefault="00697D46" w:rsidP="00697D4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97D46" w:rsidRPr="009862F8" w:rsidRDefault="00697D46" w:rsidP="00697D46">
      <w:pPr>
        <w:jc w:val="center"/>
        <w:rPr>
          <w:sz w:val="16"/>
          <w:szCs w:val="16"/>
        </w:rPr>
      </w:pPr>
    </w:p>
    <w:p w:rsidR="00697D46" w:rsidRDefault="00697D46">
      <w:pPr>
        <w:rPr>
          <w:color w:val="C00000"/>
          <w:sz w:val="72"/>
          <w:szCs w:val="72"/>
        </w:rPr>
      </w:pPr>
    </w:p>
    <w:p w:rsidR="00F421B2" w:rsidRPr="008A59E9" w:rsidRDefault="008A59E9">
      <w:pPr>
        <w:rPr>
          <w:color w:val="C00000"/>
          <w:sz w:val="72"/>
          <w:szCs w:val="72"/>
        </w:rPr>
      </w:pPr>
      <w:r w:rsidRPr="008A59E9">
        <w:rPr>
          <w:color w:val="C00000"/>
          <w:sz w:val="72"/>
          <w:szCs w:val="72"/>
        </w:rPr>
        <w:lastRenderedPageBreak/>
        <w:t>ZEMSKÁ KŮRA A JEJÍ PORUCHY</w:t>
      </w:r>
    </w:p>
    <w:p w:rsidR="008A59E9" w:rsidRPr="008A59E9" w:rsidRDefault="008A59E9" w:rsidP="008A59E9">
      <w:p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8A59E9">
        <w:rPr>
          <w:rFonts w:eastAsia="Times New Roman" w:cstheme="minorHAnsi"/>
          <w:b/>
          <w:bCs/>
          <w:sz w:val="40"/>
          <w:szCs w:val="40"/>
          <w:lang w:eastAsia="cs-CZ"/>
        </w:rPr>
        <w:t>Litosféra</w:t>
      </w:r>
      <w:r w:rsidRPr="008A59E9">
        <w:rPr>
          <w:rFonts w:eastAsia="Times New Roman" w:cstheme="minorHAnsi"/>
          <w:sz w:val="40"/>
          <w:szCs w:val="40"/>
          <w:lang w:eastAsia="cs-CZ"/>
        </w:rPr>
        <w:t xml:space="preserve"> je pevný obal Země tvořený </w:t>
      </w:r>
      <w:hyperlink r:id="rId10" w:tooltip="Zemská kůra" w:history="1">
        <w:r w:rsidRPr="008A59E9">
          <w:rPr>
            <w:rFonts w:eastAsia="Times New Roman" w:cstheme="minorHAnsi"/>
            <w:sz w:val="40"/>
            <w:szCs w:val="40"/>
            <w:lang w:eastAsia="cs-CZ"/>
          </w:rPr>
          <w:t>zemskou kůrou</w:t>
        </w:r>
      </w:hyperlink>
      <w:r w:rsidRPr="008A59E9">
        <w:rPr>
          <w:rFonts w:eastAsia="Times New Roman" w:cstheme="minorHAnsi"/>
          <w:sz w:val="40"/>
          <w:szCs w:val="40"/>
          <w:lang w:eastAsia="cs-CZ"/>
        </w:rPr>
        <w:t xml:space="preserve"> a nejsvrchnějšími vrstvami </w:t>
      </w:r>
      <w:hyperlink r:id="rId11" w:tooltip="Zemský plášť" w:history="1">
        <w:r w:rsidRPr="008A59E9">
          <w:rPr>
            <w:rFonts w:eastAsia="Times New Roman" w:cstheme="minorHAnsi"/>
            <w:sz w:val="40"/>
            <w:szCs w:val="40"/>
            <w:lang w:eastAsia="cs-CZ"/>
          </w:rPr>
          <w:t>zemského pláště</w:t>
        </w:r>
      </w:hyperlink>
      <w:r w:rsidRPr="008A59E9">
        <w:rPr>
          <w:rFonts w:eastAsia="Times New Roman" w:cstheme="minorHAnsi"/>
          <w:sz w:val="40"/>
          <w:szCs w:val="40"/>
          <w:lang w:eastAsia="cs-CZ"/>
        </w:rPr>
        <w:t xml:space="preserve"> (70-100 km, až 150 km pod masivy horstev). Skládá se ze 7 velkých desek a 12 menších.</w:t>
      </w:r>
    </w:p>
    <w:p w:rsidR="008A59E9" w:rsidRDefault="008A59E9" w:rsidP="008A59E9">
      <w:p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8A59E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- </w:t>
      </w:r>
      <w:hyperlink r:id="rId12" w:tooltip="Litosférická deska" w:history="1">
        <w:r w:rsidRPr="008A59E9">
          <w:rPr>
            <w:rFonts w:eastAsia="Times New Roman" w:cstheme="minorHAnsi"/>
            <w:sz w:val="40"/>
            <w:szCs w:val="40"/>
            <w:lang w:eastAsia="cs-CZ"/>
          </w:rPr>
          <w:t>litosférické</w:t>
        </w:r>
        <w:r>
          <w:rPr>
            <w:rFonts w:eastAsia="Times New Roman" w:cstheme="minorHAnsi"/>
            <w:sz w:val="40"/>
            <w:szCs w:val="40"/>
            <w:lang w:eastAsia="cs-CZ"/>
          </w:rPr>
          <w:t xml:space="preserve"> </w:t>
        </w:r>
        <w:r w:rsidRPr="008A59E9">
          <w:rPr>
            <w:rFonts w:eastAsia="Times New Roman" w:cstheme="minorHAnsi"/>
            <w:sz w:val="40"/>
            <w:szCs w:val="40"/>
            <w:lang w:eastAsia="cs-CZ"/>
          </w:rPr>
          <w:t>desky</w:t>
        </w:r>
      </w:hyperlink>
      <w:r w:rsidRPr="008A59E9">
        <w:rPr>
          <w:rFonts w:eastAsia="Times New Roman" w:cstheme="minorHAnsi"/>
          <w:sz w:val="40"/>
          <w:szCs w:val="40"/>
          <w:lang w:eastAsia="cs-CZ"/>
        </w:rPr>
        <w:t xml:space="preserve"> plavou na plastické vrstvě zemského pláště (tzv. </w:t>
      </w:r>
      <w:hyperlink r:id="rId13" w:tooltip="Astenosféra" w:history="1">
        <w:r w:rsidRPr="008A59E9">
          <w:rPr>
            <w:rFonts w:eastAsia="Times New Roman" w:cstheme="minorHAnsi"/>
            <w:sz w:val="40"/>
            <w:szCs w:val="40"/>
            <w:lang w:eastAsia="cs-CZ"/>
          </w:rPr>
          <w:t>astenosféra</w:t>
        </w:r>
      </w:hyperlink>
      <w:r w:rsidRPr="008A59E9">
        <w:rPr>
          <w:rFonts w:eastAsia="Times New Roman" w:cstheme="minorHAnsi"/>
          <w:sz w:val="40"/>
          <w:szCs w:val="40"/>
          <w:lang w:eastAsia="cs-CZ"/>
        </w:rPr>
        <w:t xml:space="preserve">). </w:t>
      </w:r>
      <w:r w:rsidRPr="008A59E9">
        <w:rPr>
          <w:rFonts w:eastAsia="Times New Roman" w:cstheme="minorHAnsi"/>
          <w:sz w:val="40"/>
          <w:szCs w:val="40"/>
          <w:lang w:eastAsia="cs-CZ"/>
        </w:rPr>
        <w:br/>
        <w:t xml:space="preserve">- rozlišujeme litosférické desky </w:t>
      </w:r>
      <w:hyperlink r:id="rId14" w:tooltip="Oceánská kůra" w:history="1">
        <w:r w:rsidRPr="008A59E9">
          <w:rPr>
            <w:rFonts w:eastAsia="Times New Roman" w:cstheme="minorHAnsi"/>
            <w:b/>
            <w:sz w:val="40"/>
            <w:szCs w:val="40"/>
            <w:lang w:eastAsia="cs-CZ"/>
          </w:rPr>
          <w:t>oceánské</w:t>
        </w:r>
      </w:hyperlink>
      <w:r w:rsidRPr="008A59E9">
        <w:rPr>
          <w:rFonts w:eastAsia="Times New Roman" w:cstheme="minorHAnsi"/>
          <w:sz w:val="40"/>
          <w:szCs w:val="40"/>
          <w:lang w:eastAsia="cs-CZ"/>
        </w:rPr>
        <w:t xml:space="preserve"> a </w:t>
      </w:r>
      <w:hyperlink r:id="rId15" w:tooltip="Kontinentální kůra" w:history="1">
        <w:r w:rsidRPr="008A59E9">
          <w:rPr>
            <w:rFonts w:eastAsia="Times New Roman" w:cstheme="minorHAnsi"/>
            <w:b/>
            <w:sz w:val="40"/>
            <w:szCs w:val="40"/>
            <w:lang w:eastAsia="cs-CZ"/>
          </w:rPr>
          <w:t>pevninské</w:t>
        </w:r>
      </w:hyperlink>
      <w:r w:rsidRPr="008A59E9">
        <w:rPr>
          <w:rFonts w:eastAsia="Times New Roman" w:cstheme="minorHAnsi"/>
          <w:sz w:val="40"/>
          <w:szCs w:val="40"/>
          <w:lang w:eastAsia="cs-CZ"/>
        </w:rPr>
        <w:t xml:space="preserve">, </w:t>
      </w:r>
      <w:r>
        <w:rPr>
          <w:rFonts w:eastAsia="Times New Roman" w:cstheme="minorHAnsi"/>
          <w:sz w:val="40"/>
          <w:szCs w:val="40"/>
          <w:lang w:eastAsia="cs-CZ"/>
        </w:rPr>
        <w:t xml:space="preserve"> </w:t>
      </w:r>
      <w:r>
        <w:rPr>
          <w:rFonts w:eastAsia="Times New Roman" w:cstheme="minorHAnsi"/>
          <w:sz w:val="40"/>
          <w:szCs w:val="40"/>
          <w:lang w:eastAsia="cs-CZ"/>
        </w:rPr>
        <w:br/>
        <w:t xml:space="preserve">   </w:t>
      </w:r>
      <w:r w:rsidRPr="008A59E9">
        <w:rPr>
          <w:rFonts w:eastAsia="Times New Roman" w:cstheme="minorHAnsi"/>
          <w:sz w:val="40"/>
          <w:szCs w:val="40"/>
          <w:lang w:eastAsia="cs-CZ"/>
        </w:rPr>
        <w:t xml:space="preserve">které se navzájem k sobě neustále pohybují a tak </w:t>
      </w:r>
      <w:r>
        <w:rPr>
          <w:rFonts w:eastAsia="Times New Roman" w:cstheme="minorHAnsi"/>
          <w:sz w:val="40"/>
          <w:szCs w:val="40"/>
          <w:lang w:eastAsia="cs-CZ"/>
        </w:rPr>
        <w:br/>
        <w:t xml:space="preserve">   </w:t>
      </w:r>
      <w:r w:rsidRPr="008A59E9">
        <w:rPr>
          <w:rFonts w:eastAsia="Times New Roman" w:cstheme="minorHAnsi"/>
          <w:sz w:val="40"/>
          <w:szCs w:val="40"/>
          <w:lang w:eastAsia="cs-CZ"/>
        </w:rPr>
        <w:t xml:space="preserve">přeměňují tvář planety </w:t>
      </w:r>
      <w:hyperlink r:id="rId16" w:tooltip="Země" w:history="1">
        <w:r w:rsidRPr="008A59E9">
          <w:rPr>
            <w:rFonts w:eastAsia="Times New Roman" w:cstheme="minorHAnsi"/>
            <w:sz w:val="40"/>
            <w:szCs w:val="40"/>
            <w:lang w:eastAsia="cs-CZ"/>
          </w:rPr>
          <w:t>Země</w:t>
        </w:r>
      </w:hyperlink>
      <w:r w:rsidRPr="008A59E9">
        <w:rPr>
          <w:rFonts w:eastAsia="Times New Roman" w:cstheme="minorHAnsi"/>
          <w:sz w:val="40"/>
          <w:szCs w:val="40"/>
          <w:lang w:eastAsia="cs-CZ"/>
        </w:rPr>
        <w:t>.</w:t>
      </w:r>
    </w:p>
    <w:p w:rsidR="006B665C" w:rsidRPr="006B665C" w:rsidRDefault="006B665C" w:rsidP="006B665C">
      <w:pPr>
        <w:spacing w:before="100" w:beforeAutospacing="1" w:after="100" w:afterAutospacing="1" w:line="240" w:lineRule="auto"/>
        <w:rPr>
          <w:rFonts w:eastAsia="Times New Roman" w:cstheme="minorHAnsi"/>
          <w:color w:val="C00000"/>
          <w:sz w:val="56"/>
          <w:szCs w:val="56"/>
          <w:lang w:eastAsia="cs-CZ"/>
        </w:rPr>
      </w:pPr>
      <w:r w:rsidRPr="006B665C">
        <w:rPr>
          <w:rFonts w:eastAsia="Times New Roman" w:cstheme="minorHAnsi"/>
          <w:color w:val="C00000"/>
          <w:sz w:val="56"/>
          <w:szCs w:val="56"/>
          <w:lang w:eastAsia="cs-CZ"/>
        </w:rPr>
        <w:t xml:space="preserve">Litosférické desky </w:t>
      </w:r>
      <w:proofErr w:type="gramStart"/>
      <w:r w:rsidRPr="006B665C">
        <w:rPr>
          <w:rFonts w:eastAsia="Times New Roman" w:cstheme="minorHAnsi"/>
          <w:color w:val="C00000"/>
          <w:sz w:val="56"/>
          <w:szCs w:val="56"/>
          <w:lang w:eastAsia="cs-CZ"/>
        </w:rPr>
        <w:t>se</w:t>
      </w:r>
      <w:proofErr w:type="gramEnd"/>
      <w:r w:rsidRPr="006B665C">
        <w:rPr>
          <w:rFonts w:eastAsia="Times New Roman" w:cstheme="minorHAnsi"/>
          <w:color w:val="C00000"/>
          <w:sz w:val="56"/>
          <w:szCs w:val="56"/>
          <w:lang w:eastAsia="cs-CZ"/>
        </w:rPr>
        <w:t xml:space="preserve"> k sobě:</w:t>
      </w:r>
    </w:p>
    <w:p w:rsidR="006B665C" w:rsidRPr="009D7203" w:rsidRDefault="006B665C" w:rsidP="006B66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6B665C">
        <w:rPr>
          <w:rFonts w:eastAsia="Times New Roman" w:cstheme="minorHAnsi"/>
          <w:b/>
          <w:bCs/>
          <w:sz w:val="40"/>
          <w:szCs w:val="40"/>
          <w:lang w:eastAsia="cs-CZ"/>
        </w:rPr>
        <w:t>přibližují</w:t>
      </w:r>
      <w:r w:rsidRPr="006B665C">
        <w:rPr>
          <w:rFonts w:eastAsia="Times New Roman" w:cstheme="minorHAnsi"/>
          <w:sz w:val="40"/>
          <w:szCs w:val="40"/>
          <w:lang w:eastAsia="cs-CZ"/>
        </w:rPr>
        <w:t xml:space="preserve"> –</w:t>
      </w:r>
      <w:r w:rsidRPr="009D7203">
        <w:rPr>
          <w:rFonts w:eastAsia="Times New Roman" w:cstheme="minorHAnsi"/>
          <w:sz w:val="40"/>
          <w:szCs w:val="40"/>
          <w:lang w:eastAsia="cs-CZ"/>
        </w:rPr>
        <w:t xml:space="preserve"> </w:t>
      </w:r>
      <w:r w:rsidRPr="006B665C">
        <w:rPr>
          <w:rFonts w:eastAsia="Times New Roman" w:cstheme="minorHAnsi"/>
          <w:sz w:val="40"/>
          <w:szCs w:val="40"/>
          <w:lang w:eastAsia="cs-CZ"/>
        </w:rPr>
        <w:t xml:space="preserve">což má za následek jejich srážku. </w:t>
      </w:r>
    </w:p>
    <w:p w:rsidR="009D7203" w:rsidRPr="009D7203" w:rsidRDefault="006B665C" w:rsidP="006B665C">
      <w:pPr>
        <w:pStyle w:val="Odstavecseseznamem"/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9D7203">
        <w:rPr>
          <w:rFonts w:eastAsia="Times New Roman" w:cstheme="minorHAnsi"/>
          <w:sz w:val="40"/>
          <w:szCs w:val="40"/>
          <w:lang w:eastAsia="cs-CZ"/>
        </w:rPr>
        <w:t xml:space="preserve"> jedna deska se začne podsouvat pod druhou oceánsko-kontinentální rozhraní; </w:t>
      </w:r>
    </w:p>
    <w:p w:rsidR="006B665C" w:rsidRPr="009D7203" w:rsidRDefault="006B665C" w:rsidP="006B665C">
      <w:pPr>
        <w:pStyle w:val="Odstavecseseznamem"/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9D7203">
        <w:rPr>
          <w:rFonts w:eastAsia="Times New Roman" w:cstheme="minorHAnsi"/>
          <w:sz w:val="40"/>
          <w:szCs w:val="40"/>
          <w:lang w:eastAsia="cs-CZ"/>
        </w:rPr>
        <w:t xml:space="preserve">dvě desky </w:t>
      </w:r>
      <w:r w:rsidR="009D7203" w:rsidRPr="009D7203">
        <w:rPr>
          <w:rFonts w:eastAsia="Times New Roman" w:cstheme="minorHAnsi"/>
          <w:sz w:val="40"/>
          <w:szCs w:val="40"/>
          <w:lang w:eastAsia="cs-CZ"/>
        </w:rPr>
        <w:t xml:space="preserve">se </w:t>
      </w:r>
      <w:r w:rsidRPr="009D7203">
        <w:rPr>
          <w:rFonts w:eastAsia="Times New Roman" w:cstheme="minorHAnsi"/>
          <w:sz w:val="40"/>
          <w:szCs w:val="40"/>
          <w:lang w:eastAsia="cs-CZ"/>
        </w:rPr>
        <w:t xml:space="preserve">zapříčí a nastane horotvorný </w:t>
      </w:r>
      <w:proofErr w:type="gramStart"/>
      <w:r w:rsidRPr="009D7203">
        <w:rPr>
          <w:rFonts w:eastAsia="Times New Roman" w:cstheme="minorHAnsi"/>
          <w:sz w:val="40"/>
          <w:szCs w:val="40"/>
          <w:lang w:eastAsia="cs-CZ"/>
        </w:rPr>
        <w:t xml:space="preserve">proces </w:t>
      </w:r>
      <w:r w:rsidR="009D7203" w:rsidRPr="009D7203">
        <w:rPr>
          <w:rFonts w:eastAsia="Times New Roman" w:cstheme="minorHAnsi"/>
          <w:sz w:val="40"/>
          <w:szCs w:val="40"/>
          <w:lang w:eastAsia="cs-CZ"/>
        </w:rPr>
        <w:t xml:space="preserve">. </w:t>
      </w:r>
      <w:r w:rsidRPr="009D7203">
        <w:rPr>
          <w:rFonts w:eastAsia="Times New Roman" w:cstheme="minorHAnsi"/>
          <w:sz w:val="40"/>
          <w:szCs w:val="40"/>
          <w:lang w:eastAsia="cs-CZ"/>
        </w:rPr>
        <w:t>Příkladem</w:t>
      </w:r>
      <w:proofErr w:type="gramEnd"/>
      <w:r w:rsidRPr="009D7203">
        <w:rPr>
          <w:rFonts w:eastAsia="Times New Roman" w:cstheme="minorHAnsi"/>
          <w:sz w:val="40"/>
          <w:szCs w:val="40"/>
          <w:lang w:eastAsia="cs-CZ"/>
        </w:rPr>
        <w:t xml:space="preserve"> je se zasunující Indická deska pod Euroasijskou, což vyúsťuje ve vznik Himalájí.</w:t>
      </w:r>
    </w:p>
    <w:p w:rsidR="006B665C" w:rsidRPr="006B665C" w:rsidRDefault="006B665C" w:rsidP="006B66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6B665C">
        <w:rPr>
          <w:rFonts w:eastAsia="Times New Roman" w:cstheme="minorHAnsi"/>
          <w:b/>
          <w:bCs/>
          <w:sz w:val="40"/>
          <w:szCs w:val="40"/>
          <w:lang w:eastAsia="cs-CZ"/>
        </w:rPr>
        <w:t>oddalují</w:t>
      </w:r>
      <w:r w:rsidRPr="006B665C">
        <w:rPr>
          <w:rFonts w:eastAsia="Times New Roman" w:cstheme="minorHAnsi"/>
          <w:sz w:val="40"/>
          <w:szCs w:val="40"/>
          <w:lang w:eastAsia="cs-CZ"/>
        </w:rPr>
        <w:t xml:space="preserve"> –</w:t>
      </w:r>
      <w:r w:rsidR="009D7203" w:rsidRPr="009D7203">
        <w:rPr>
          <w:rFonts w:eastAsia="Times New Roman" w:cstheme="minorHAnsi"/>
          <w:sz w:val="40"/>
          <w:szCs w:val="40"/>
          <w:lang w:eastAsia="cs-CZ"/>
        </w:rPr>
        <w:t xml:space="preserve"> </w:t>
      </w:r>
      <w:r w:rsidRPr="006B665C">
        <w:rPr>
          <w:rFonts w:eastAsia="Times New Roman" w:cstheme="minorHAnsi"/>
          <w:sz w:val="40"/>
          <w:szCs w:val="40"/>
          <w:lang w:eastAsia="cs-CZ"/>
        </w:rPr>
        <w:t xml:space="preserve">typický je pro </w:t>
      </w:r>
      <w:proofErr w:type="spellStart"/>
      <w:r w:rsidRPr="006B665C">
        <w:rPr>
          <w:rFonts w:eastAsia="Times New Roman" w:cstheme="minorHAnsi"/>
          <w:sz w:val="40"/>
          <w:szCs w:val="40"/>
          <w:lang w:eastAsia="cs-CZ"/>
        </w:rPr>
        <w:t>středooceánské</w:t>
      </w:r>
      <w:proofErr w:type="spellEnd"/>
      <w:r w:rsidRPr="006B665C">
        <w:rPr>
          <w:rFonts w:eastAsia="Times New Roman" w:cstheme="minorHAnsi"/>
          <w:sz w:val="40"/>
          <w:szCs w:val="40"/>
          <w:lang w:eastAsia="cs-CZ"/>
        </w:rPr>
        <w:t xml:space="preserve"> hřbety, kde vzniká nová oceánská kůra. </w:t>
      </w:r>
      <w:r w:rsidR="009D7203" w:rsidRPr="009D7203">
        <w:rPr>
          <w:rFonts w:eastAsia="Times New Roman" w:cstheme="minorHAnsi"/>
          <w:sz w:val="40"/>
          <w:szCs w:val="40"/>
          <w:lang w:eastAsia="cs-CZ"/>
        </w:rPr>
        <w:br/>
        <w:t xml:space="preserve">                  </w:t>
      </w:r>
      <w:r w:rsidRPr="006B665C">
        <w:rPr>
          <w:rFonts w:eastAsia="Times New Roman" w:cstheme="minorHAnsi"/>
          <w:sz w:val="40"/>
          <w:szCs w:val="40"/>
          <w:lang w:eastAsia="cs-CZ"/>
        </w:rPr>
        <w:t xml:space="preserve">Příkladem je </w:t>
      </w:r>
      <w:proofErr w:type="spellStart"/>
      <w:r w:rsidRPr="006B665C">
        <w:rPr>
          <w:rFonts w:eastAsia="Times New Roman" w:cstheme="minorHAnsi"/>
          <w:sz w:val="40"/>
          <w:szCs w:val="40"/>
          <w:lang w:eastAsia="cs-CZ"/>
        </w:rPr>
        <w:t>Středoatlantský</w:t>
      </w:r>
      <w:proofErr w:type="spellEnd"/>
      <w:r w:rsidRPr="006B665C">
        <w:rPr>
          <w:rFonts w:eastAsia="Times New Roman" w:cstheme="minorHAnsi"/>
          <w:sz w:val="40"/>
          <w:szCs w:val="40"/>
          <w:lang w:eastAsia="cs-CZ"/>
        </w:rPr>
        <w:t xml:space="preserve"> hřbet.</w:t>
      </w:r>
    </w:p>
    <w:p w:rsidR="006B665C" w:rsidRPr="006B665C" w:rsidRDefault="006B665C" w:rsidP="006B66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proofErr w:type="spellStart"/>
      <w:r w:rsidRPr="006B665C">
        <w:rPr>
          <w:rFonts w:eastAsia="Times New Roman" w:cstheme="minorHAnsi"/>
          <w:b/>
          <w:bCs/>
          <w:color w:val="808080" w:themeColor="background1" w:themeShade="80"/>
          <w:sz w:val="40"/>
          <w:szCs w:val="40"/>
          <w:lang w:eastAsia="cs-CZ"/>
        </w:rPr>
        <w:t>transformní</w:t>
      </w:r>
      <w:proofErr w:type="spellEnd"/>
      <w:r w:rsidRPr="006B665C">
        <w:rPr>
          <w:rFonts w:eastAsia="Times New Roman" w:cstheme="minorHAnsi"/>
          <w:b/>
          <w:bCs/>
          <w:color w:val="808080" w:themeColor="background1" w:themeShade="80"/>
          <w:sz w:val="40"/>
          <w:szCs w:val="40"/>
          <w:lang w:eastAsia="cs-CZ"/>
        </w:rPr>
        <w:t xml:space="preserve"> </w:t>
      </w:r>
      <w:r w:rsidRPr="006B665C">
        <w:rPr>
          <w:rFonts w:eastAsia="Times New Roman" w:cstheme="minorHAnsi"/>
          <w:b/>
          <w:bCs/>
          <w:sz w:val="40"/>
          <w:szCs w:val="40"/>
          <w:lang w:eastAsia="cs-CZ"/>
        </w:rPr>
        <w:t>rozhraní</w:t>
      </w:r>
      <w:r w:rsidRPr="006B665C">
        <w:rPr>
          <w:rFonts w:eastAsia="Times New Roman" w:cstheme="minorHAnsi"/>
          <w:sz w:val="40"/>
          <w:szCs w:val="40"/>
          <w:lang w:eastAsia="cs-CZ"/>
        </w:rPr>
        <w:t xml:space="preserve"> – jedná se o pohyb dvou desek vedle sebe. Ani jedna se nezasouvá pod druhou, jenom o sebe třou rozhraním, což má za </w:t>
      </w:r>
      <w:r w:rsidRPr="006B665C">
        <w:rPr>
          <w:rFonts w:eastAsia="Times New Roman" w:cstheme="minorHAnsi"/>
          <w:sz w:val="40"/>
          <w:szCs w:val="40"/>
          <w:lang w:eastAsia="cs-CZ"/>
        </w:rPr>
        <w:lastRenderedPageBreak/>
        <w:t xml:space="preserve">následek uvolňovaní obrovských hodnot energie v podobě zemětřesení. Příkladem je </w:t>
      </w:r>
      <w:proofErr w:type="gramStart"/>
      <w:r w:rsidRPr="006B665C">
        <w:rPr>
          <w:rFonts w:eastAsia="Times New Roman" w:cstheme="minorHAnsi"/>
          <w:sz w:val="40"/>
          <w:szCs w:val="40"/>
          <w:lang w:eastAsia="cs-CZ"/>
        </w:rPr>
        <w:t xml:space="preserve">zlom </w:t>
      </w:r>
      <w:r w:rsidR="009D7203" w:rsidRPr="009D7203">
        <w:rPr>
          <w:rFonts w:eastAsia="Times New Roman" w:cstheme="minorHAnsi"/>
          <w:sz w:val="40"/>
          <w:szCs w:val="40"/>
          <w:lang w:eastAsia="cs-CZ"/>
        </w:rPr>
        <w:t xml:space="preserve"> v </w:t>
      </w:r>
      <w:hyperlink r:id="rId17" w:tooltip="Kalifornie" w:history="1">
        <w:r w:rsidRPr="009D7203">
          <w:rPr>
            <w:rFonts w:eastAsia="Times New Roman" w:cstheme="minorHAnsi"/>
            <w:color w:val="0000FF"/>
            <w:sz w:val="40"/>
            <w:szCs w:val="40"/>
            <w:u w:val="single"/>
            <w:lang w:eastAsia="cs-CZ"/>
          </w:rPr>
          <w:t>Kalifornii</w:t>
        </w:r>
        <w:proofErr w:type="gramEnd"/>
      </w:hyperlink>
      <w:r w:rsidRPr="006B665C">
        <w:rPr>
          <w:rFonts w:eastAsia="Times New Roman" w:cstheme="minorHAnsi"/>
          <w:sz w:val="40"/>
          <w:szCs w:val="40"/>
          <w:lang w:eastAsia="cs-CZ"/>
        </w:rPr>
        <w:t xml:space="preserve"> v </w:t>
      </w:r>
      <w:hyperlink r:id="rId18" w:tooltip="Spojené státy americké" w:history="1">
        <w:r w:rsidRPr="009D7203">
          <w:rPr>
            <w:rFonts w:eastAsia="Times New Roman" w:cstheme="minorHAnsi"/>
            <w:color w:val="0000FF"/>
            <w:sz w:val="40"/>
            <w:szCs w:val="40"/>
            <w:u w:val="single"/>
            <w:lang w:eastAsia="cs-CZ"/>
          </w:rPr>
          <w:t>USA</w:t>
        </w:r>
      </w:hyperlink>
      <w:r w:rsidRPr="006B665C">
        <w:rPr>
          <w:rFonts w:eastAsia="Times New Roman" w:cstheme="minorHAnsi"/>
          <w:sz w:val="40"/>
          <w:szCs w:val="40"/>
          <w:lang w:eastAsia="cs-CZ"/>
        </w:rPr>
        <w:t>.</w:t>
      </w:r>
    </w:p>
    <w:p w:rsidR="006B665C" w:rsidRDefault="006B665C" w:rsidP="006B665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6B665C">
        <w:rPr>
          <w:rFonts w:eastAsia="Times New Roman" w:cstheme="minorHAnsi"/>
          <w:b/>
          <w:bCs/>
          <w:sz w:val="40"/>
          <w:szCs w:val="40"/>
          <w:lang w:eastAsia="cs-CZ"/>
        </w:rPr>
        <w:t>trojný bod</w:t>
      </w:r>
      <w:r w:rsidRPr="006B665C">
        <w:rPr>
          <w:rFonts w:eastAsia="Times New Roman" w:cstheme="minorHAnsi"/>
          <w:sz w:val="40"/>
          <w:szCs w:val="40"/>
          <w:lang w:eastAsia="cs-CZ"/>
        </w:rPr>
        <w:t xml:space="preserve"> – místo, kde se setkávají tři tektonické desky.</w:t>
      </w:r>
    </w:p>
    <w:p w:rsidR="009D7203" w:rsidRDefault="009D7203" w:rsidP="009D7203">
      <w:p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noProof/>
          <w:sz w:val="40"/>
          <w:szCs w:val="40"/>
          <w:lang w:eastAsia="cs-CZ"/>
        </w:rPr>
        <w:drawing>
          <wp:inline distT="0" distB="0" distL="0" distR="0">
            <wp:extent cx="5760720" cy="393128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ctonic_plates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3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7203" w:rsidRDefault="009D7203" w:rsidP="009D7203">
      <w:pPr>
        <w:spacing w:before="100" w:beforeAutospacing="1" w:after="100" w:afterAutospacing="1" w:line="240" w:lineRule="auto"/>
        <w:rPr>
          <w:rFonts w:eastAsia="Times New Roman" w:cstheme="minorHAnsi"/>
          <w:lang w:eastAsia="cs-CZ"/>
        </w:rPr>
      </w:pPr>
      <w:r w:rsidRPr="009D7203">
        <w:rPr>
          <w:rFonts w:eastAsia="Times New Roman" w:cstheme="minorHAnsi"/>
          <w:lang w:eastAsia="cs-CZ"/>
        </w:rPr>
        <w:t>(</w:t>
      </w:r>
      <w:hyperlink r:id="rId20" w:history="1">
        <w:r w:rsidRPr="009D7203">
          <w:rPr>
            <w:rStyle w:val="Hypertextovodkaz"/>
            <w:rFonts w:eastAsia="Times New Roman" w:cstheme="minorHAnsi"/>
            <w:lang w:eastAsia="cs-CZ"/>
          </w:rPr>
          <w:t>http://cs.wikipedia.org/wiki/Litosf%C3%A9ra</w:t>
        </w:r>
      </w:hyperlink>
      <w:r w:rsidRPr="009D7203">
        <w:rPr>
          <w:rFonts w:eastAsia="Times New Roman" w:cstheme="minorHAnsi"/>
          <w:lang w:eastAsia="cs-CZ"/>
        </w:rPr>
        <w:t>)</w:t>
      </w:r>
    </w:p>
    <w:p w:rsidR="009D7203" w:rsidRDefault="009D7203" w:rsidP="009D7203">
      <w:pPr>
        <w:spacing w:before="100" w:beforeAutospacing="1" w:after="100" w:afterAutospacing="1" w:line="240" w:lineRule="auto"/>
        <w:rPr>
          <w:rFonts w:eastAsia="Times New Roman" w:cstheme="minorHAnsi"/>
          <w:lang w:eastAsia="cs-CZ"/>
        </w:rPr>
      </w:pPr>
    </w:p>
    <w:p w:rsidR="009D7203" w:rsidRPr="006B665C" w:rsidRDefault="0028286B" w:rsidP="009D7203">
      <w:pPr>
        <w:spacing w:before="100" w:beforeAutospacing="1" w:after="100" w:afterAutospacing="1" w:line="240" w:lineRule="auto"/>
        <w:rPr>
          <w:rFonts w:eastAsia="Times New Roman" w:cstheme="minorHAnsi"/>
          <w:sz w:val="52"/>
          <w:szCs w:val="52"/>
          <w:lang w:eastAsia="cs-CZ"/>
        </w:rPr>
      </w:pPr>
      <w:r w:rsidRPr="0028286B">
        <w:rPr>
          <w:rFonts w:eastAsia="Times New Roman" w:cstheme="minorHAnsi"/>
          <w:color w:val="C00000"/>
          <w:sz w:val="52"/>
          <w:szCs w:val="52"/>
          <w:lang w:eastAsia="cs-CZ"/>
        </w:rPr>
        <w:t xml:space="preserve">KONTINENTÁLNÍ DRIFT </w:t>
      </w:r>
      <w:r w:rsidRPr="0028286B">
        <w:rPr>
          <w:rFonts w:eastAsia="Times New Roman" w:cstheme="minorHAnsi"/>
          <w:sz w:val="52"/>
          <w:szCs w:val="52"/>
          <w:lang w:eastAsia="cs-CZ"/>
        </w:rPr>
        <w:t>– příčina pohybu desek (ker) vyvolaná roztaveným jádrem planety.</w:t>
      </w:r>
    </w:p>
    <w:p w:rsidR="00AF12D7" w:rsidRDefault="0028286B" w:rsidP="0028286B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28286B">
        <w:rPr>
          <w:rFonts w:eastAsia="Times New Roman" w:cstheme="minorHAnsi"/>
          <w:sz w:val="40"/>
          <w:szCs w:val="40"/>
          <w:lang w:eastAsia="cs-CZ"/>
        </w:rPr>
        <w:t>horké</w:t>
      </w:r>
      <w:r>
        <w:rPr>
          <w:rFonts w:eastAsia="Times New Roman" w:cstheme="minorHAnsi"/>
          <w:sz w:val="40"/>
          <w:szCs w:val="40"/>
          <w:lang w:eastAsia="cs-CZ"/>
        </w:rPr>
        <w:t xml:space="preserve"> masy hornin proudí k povrchu a zpět klesají, což vyvolává pohyb desek</w:t>
      </w:r>
    </w:p>
    <w:p w:rsidR="00201CBA" w:rsidRDefault="00201CBA" w:rsidP="0028286B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 w:rsidRPr="00201CBA">
        <w:rPr>
          <w:rFonts w:eastAsia="Times New Roman" w:cstheme="minorHAnsi"/>
          <w:sz w:val="40"/>
          <w:szCs w:val="40"/>
          <w:u w:val="single"/>
          <w:lang w:eastAsia="cs-CZ"/>
        </w:rPr>
        <w:lastRenderedPageBreak/>
        <w:t>pásma kolize kontinentů</w:t>
      </w:r>
      <w:r>
        <w:rPr>
          <w:rFonts w:eastAsia="Times New Roman" w:cstheme="minorHAnsi"/>
          <w:sz w:val="40"/>
          <w:szCs w:val="40"/>
          <w:lang w:eastAsia="cs-CZ"/>
        </w:rPr>
        <w:t xml:space="preserve"> – hranice desek euroasijská, africká, pacifická a antarktická</w:t>
      </w:r>
    </w:p>
    <w:p w:rsidR="00201CBA" w:rsidRDefault="00201CBA" w:rsidP="0028286B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u w:val="single"/>
          <w:lang w:eastAsia="cs-CZ"/>
        </w:rPr>
        <w:t>pohyb desek v cm/rok</w:t>
      </w:r>
    </w:p>
    <w:p w:rsidR="00201CBA" w:rsidRDefault="00201CBA" w:rsidP="00201CBA">
      <w:p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>Budoucnost pohybu kontinentů</w:t>
      </w:r>
    </w:p>
    <w:p w:rsidR="00201CBA" w:rsidRDefault="00201CBA" w:rsidP="00201CBA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>Severní Amerika se vzdaluje od Evropy 4 cm/rok</w:t>
      </w:r>
    </w:p>
    <w:p w:rsidR="00201CBA" w:rsidRDefault="00201CBA" w:rsidP="00201CBA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>Indická deska tlačí na asijskou -&gt; pomalé stoupání Himaláje</w:t>
      </w:r>
    </w:p>
    <w:p w:rsidR="00201CBA" w:rsidRPr="00201CBA" w:rsidRDefault="00201CBA" w:rsidP="00715158">
      <w:pPr>
        <w:pStyle w:val="Odstavecseseznamem"/>
        <w:numPr>
          <w:ilvl w:val="0"/>
          <w:numId w:val="5"/>
        </w:numPr>
        <w:pBdr>
          <w:bottom w:val="single" w:sz="4" w:space="1" w:color="auto"/>
        </w:pBd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>Afrika se sune k severu -&gt; Středozemní moře se zužuje</w:t>
      </w:r>
      <w:r w:rsidR="00715158">
        <w:rPr>
          <w:rFonts w:eastAsia="Times New Roman" w:cstheme="minorHAnsi"/>
          <w:sz w:val="40"/>
          <w:szCs w:val="40"/>
          <w:lang w:eastAsia="cs-CZ"/>
        </w:rPr>
        <w:br/>
      </w:r>
    </w:p>
    <w:p w:rsidR="00715158" w:rsidRDefault="00715158" w:rsidP="008A59E9">
      <w:pPr>
        <w:spacing w:before="100" w:beforeAutospacing="1" w:after="100" w:afterAutospacing="1" w:line="240" w:lineRule="auto"/>
        <w:rPr>
          <w:rFonts w:eastAsia="Times New Roman" w:cstheme="minorHAnsi"/>
          <w:color w:val="C00000"/>
          <w:sz w:val="56"/>
          <w:szCs w:val="56"/>
          <w:lang w:eastAsia="cs-CZ"/>
        </w:rPr>
      </w:pPr>
    </w:p>
    <w:p w:rsidR="008A59E9" w:rsidRPr="008B7225" w:rsidRDefault="008B7225" w:rsidP="008A59E9">
      <w:pPr>
        <w:spacing w:before="100" w:beforeAutospacing="1" w:after="100" w:afterAutospacing="1" w:line="240" w:lineRule="auto"/>
        <w:rPr>
          <w:rFonts w:eastAsia="Times New Roman" w:cstheme="minorHAnsi"/>
          <w:color w:val="C00000"/>
          <w:sz w:val="56"/>
          <w:szCs w:val="56"/>
          <w:lang w:eastAsia="cs-CZ"/>
        </w:rPr>
      </w:pPr>
      <w:r w:rsidRPr="008B7225">
        <w:rPr>
          <w:rFonts w:eastAsia="Times New Roman" w:cstheme="minorHAnsi"/>
          <w:color w:val="C00000"/>
          <w:sz w:val="56"/>
          <w:szCs w:val="56"/>
          <w:lang w:eastAsia="cs-CZ"/>
        </w:rPr>
        <w:t>PORUCHY ZEMSKÉ KŮRY</w:t>
      </w:r>
    </w:p>
    <w:p w:rsidR="008B7225" w:rsidRDefault="00FE29B9" w:rsidP="008A59E9">
      <w:p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>= tektonické poruchy začaly před 250 miliony let rozpadem prapůvodní desky Pangei</w:t>
      </w:r>
      <w:r>
        <w:rPr>
          <w:rFonts w:eastAsia="Times New Roman" w:cstheme="minorHAnsi"/>
          <w:sz w:val="40"/>
          <w:szCs w:val="40"/>
          <w:lang w:eastAsia="cs-CZ"/>
        </w:rPr>
        <w:br/>
        <w:t xml:space="preserve">-&gt; vlivem tlaku a teploty </w:t>
      </w:r>
      <w:r>
        <w:rPr>
          <w:rFonts w:eastAsia="Times New Roman" w:cstheme="minorHAnsi"/>
          <w:sz w:val="40"/>
          <w:szCs w:val="40"/>
          <w:lang w:eastAsia="cs-CZ"/>
        </w:rPr>
        <w:br/>
        <w:t xml:space="preserve">    (Geologie = nauka o tlaku a čase)</w:t>
      </w:r>
    </w:p>
    <w:p w:rsidR="00FE29B9" w:rsidRDefault="00FE29B9" w:rsidP="00FE29B9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>horotvorné procesy (vrásy a zlomy)</w:t>
      </w:r>
    </w:p>
    <w:p w:rsidR="00FE29B9" w:rsidRDefault="00FE29B9" w:rsidP="00FE29B9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>sopečná činnost (láva, výbuchy, žhavý popel)</w:t>
      </w:r>
    </w:p>
    <w:p w:rsidR="00FE29B9" w:rsidRDefault="00FE29B9" w:rsidP="00FE29B9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>zemětřesení (seizmická činnost)</w:t>
      </w:r>
    </w:p>
    <w:p w:rsidR="00FE29B9" w:rsidRDefault="00FE29B9" w:rsidP="00FE29B9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 xml:space="preserve">vznik </w:t>
      </w:r>
      <w:r w:rsidRPr="00FE29B9">
        <w:rPr>
          <w:rFonts w:eastAsia="Times New Roman" w:cstheme="minorHAnsi"/>
          <w:sz w:val="40"/>
          <w:szCs w:val="40"/>
          <w:u w:val="single"/>
          <w:lang w:eastAsia="cs-CZ"/>
        </w:rPr>
        <w:t>tsunami</w:t>
      </w:r>
      <w:r>
        <w:rPr>
          <w:rFonts w:eastAsia="Times New Roman" w:cstheme="minorHAnsi"/>
          <w:sz w:val="40"/>
          <w:szCs w:val="40"/>
          <w:lang w:eastAsia="cs-CZ"/>
        </w:rPr>
        <w:t xml:space="preserve"> (příbojová vlna 10 – 40 m vysoká)</w:t>
      </w:r>
    </w:p>
    <w:p w:rsidR="00FE29B9" w:rsidRDefault="00FE29B9" w:rsidP="00FE29B9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40"/>
          <w:szCs w:val="40"/>
          <w:lang w:eastAsia="cs-CZ"/>
        </w:rPr>
      </w:pPr>
      <w:r>
        <w:rPr>
          <w:rFonts w:eastAsia="Times New Roman" w:cstheme="minorHAnsi"/>
          <w:sz w:val="40"/>
          <w:szCs w:val="40"/>
          <w:lang w:eastAsia="cs-CZ"/>
        </w:rPr>
        <w:t>vznik gejzírů a termálních pramenů</w:t>
      </w:r>
    </w:p>
    <w:p w:rsidR="00FE29B9" w:rsidRPr="00FE29B9" w:rsidRDefault="00FE29B9" w:rsidP="00FE29B9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i/>
          <w:color w:val="808080" w:themeColor="background1" w:themeShade="80"/>
          <w:sz w:val="40"/>
          <w:szCs w:val="40"/>
          <w:lang w:eastAsia="cs-CZ"/>
        </w:rPr>
      </w:pPr>
      <w:r w:rsidRPr="00FE29B9">
        <w:rPr>
          <w:rFonts w:eastAsia="Times New Roman" w:cstheme="minorHAnsi"/>
          <w:i/>
          <w:color w:val="808080" w:themeColor="background1" w:themeShade="80"/>
          <w:sz w:val="40"/>
          <w:szCs w:val="40"/>
          <w:lang w:eastAsia="cs-CZ"/>
        </w:rPr>
        <w:t>uvolnění radioaktivity</w:t>
      </w:r>
    </w:p>
    <w:p w:rsidR="008A59E9" w:rsidRDefault="008A59E9"/>
    <w:p w:rsidR="00715158" w:rsidRDefault="00715158"/>
    <w:p w:rsidR="00715158" w:rsidRDefault="007B3D57">
      <w:pPr>
        <w:rPr>
          <w:sz w:val="32"/>
          <w:szCs w:val="32"/>
        </w:rPr>
      </w:pPr>
      <w:r w:rsidRPr="00683C2F">
        <w:rPr>
          <w:sz w:val="32"/>
          <w:szCs w:val="32"/>
        </w:rPr>
        <w:lastRenderedPageBreak/>
        <w:t xml:space="preserve">PRACOVNÍ LIST </w:t>
      </w:r>
      <w:r w:rsidR="00683C2F">
        <w:rPr>
          <w:sz w:val="32"/>
          <w:szCs w:val="32"/>
        </w:rPr>
        <w:t>–</w:t>
      </w:r>
      <w:r w:rsidRPr="00683C2F">
        <w:rPr>
          <w:sz w:val="32"/>
          <w:szCs w:val="32"/>
        </w:rPr>
        <w:t xml:space="preserve"> opakování</w:t>
      </w:r>
      <w:r w:rsidR="00683C2F">
        <w:rPr>
          <w:sz w:val="32"/>
          <w:szCs w:val="32"/>
        </w:rPr>
        <w:t xml:space="preserve">: </w:t>
      </w:r>
      <w:r w:rsidR="00683C2F" w:rsidRPr="00B01889">
        <w:rPr>
          <w:sz w:val="32"/>
          <w:szCs w:val="32"/>
        </w:rPr>
        <w:t>Zemská kůra a její nestabilita</w:t>
      </w:r>
    </w:p>
    <w:p w:rsidR="00683C2F" w:rsidRDefault="00683C2F" w:rsidP="00683C2F">
      <w:pPr>
        <w:pBdr>
          <w:bottom w:val="single" w:sz="4" w:space="1" w:color="auto"/>
        </w:pBdr>
        <w:rPr>
          <w:sz w:val="24"/>
          <w:szCs w:val="24"/>
        </w:rPr>
      </w:pPr>
      <w:r w:rsidRPr="00683C2F">
        <w:rPr>
          <w:sz w:val="24"/>
          <w:szCs w:val="24"/>
        </w:rPr>
        <w:t xml:space="preserve">Vypracoval: </w:t>
      </w:r>
      <w:proofErr w:type="gramStart"/>
      <w:r w:rsidRPr="00683C2F">
        <w:rPr>
          <w:sz w:val="24"/>
          <w:szCs w:val="24"/>
        </w:rPr>
        <w:t>_____________________  Dne</w:t>
      </w:r>
      <w:proofErr w:type="gramEnd"/>
      <w:r w:rsidRPr="00683C2F">
        <w:rPr>
          <w:sz w:val="24"/>
          <w:szCs w:val="24"/>
        </w:rPr>
        <w:t xml:space="preserve">: </w:t>
      </w:r>
      <w:proofErr w:type="gramStart"/>
      <w:r w:rsidRPr="00683C2F">
        <w:rPr>
          <w:sz w:val="24"/>
          <w:szCs w:val="24"/>
        </w:rPr>
        <w:t>_______  Třída</w:t>
      </w:r>
      <w:proofErr w:type="gramEnd"/>
      <w:r w:rsidRPr="00683C2F">
        <w:rPr>
          <w:sz w:val="24"/>
          <w:szCs w:val="24"/>
        </w:rPr>
        <w:t>: 9.</w:t>
      </w:r>
      <w:r>
        <w:rPr>
          <w:sz w:val="24"/>
          <w:szCs w:val="24"/>
        </w:rPr>
        <w:br/>
      </w:r>
    </w:p>
    <w:p w:rsidR="00683C2F" w:rsidRDefault="006D2FD1" w:rsidP="006D2F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Uveď názvy hlavních zemských desek</w:t>
      </w:r>
    </w:p>
    <w:p w:rsidR="006D2FD1" w:rsidRDefault="006D2FD1" w:rsidP="006D2FD1">
      <w:pPr>
        <w:rPr>
          <w:sz w:val="24"/>
          <w:szCs w:val="24"/>
        </w:rPr>
      </w:pPr>
    </w:p>
    <w:p w:rsidR="006D2FD1" w:rsidRDefault="006D2FD1" w:rsidP="006D2FD1">
      <w:pPr>
        <w:rPr>
          <w:sz w:val="24"/>
          <w:szCs w:val="24"/>
        </w:rPr>
      </w:pPr>
    </w:p>
    <w:p w:rsidR="006D2FD1" w:rsidRDefault="006D2FD1" w:rsidP="006D2F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Vysvětli pojmy: DRIFT, ATOL, RIFT a PŘÍKOP</w:t>
      </w:r>
    </w:p>
    <w:p w:rsidR="006D2FD1" w:rsidRDefault="006D2FD1" w:rsidP="006D2FD1">
      <w:pPr>
        <w:rPr>
          <w:sz w:val="24"/>
          <w:szCs w:val="24"/>
        </w:rPr>
      </w:pPr>
    </w:p>
    <w:p w:rsidR="006D2FD1" w:rsidRDefault="006D2FD1" w:rsidP="006D2FD1">
      <w:pPr>
        <w:rPr>
          <w:sz w:val="24"/>
          <w:szCs w:val="24"/>
        </w:rPr>
      </w:pPr>
    </w:p>
    <w:p w:rsidR="006D2FD1" w:rsidRDefault="006D2FD1" w:rsidP="006D2F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Jaké jsou hlavní rozdíly mezi oceánskou a zemskou kůrou?</w:t>
      </w:r>
    </w:p>
    <w:p w:rsidR="006D2FD1" w:rsidRDefault="006D2FD1" w:rsidP="006D2FD1">
      <w:pPr>
        <w:rPr>
          <w:sz w:val="24"/>
          <w:szCs w:val="24"/>
        </w:rPr>
      </w:pPr>
    </w:p>
    <w:p w:rsidR="006D2FD1" w:rsidRDefault="006D2FD1" w:rsidP="006D2FD1">
      <w:pPr>
        <w:rPr>
          <w:sz w:val="24"/>
          <w:szCs w:val="24"/>
        </w:rPr>
      </w:pPr>
    </w:p>
    <w:p w:rsidR="006D2FD1" w:rsidRDefault="006D2FD1" w:rsidP="006D2F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Jaké znáš možnosti kolize litosférických desek?</w:t>
      </w:r>
    </w:p>
    <w:p w:rsidR="006D2FD1" w:rsidRDefault="006D2FD1" w:rsidP="006D2FD1">
      <w:pPr>
        <w:rPr>
          <w:sz w:val="24"/>
          <w:szCs w:val="24"/>
        </w:rPr>
      </w:pPr>
    </w:p>
    <w:p w:rsidR="006D2FD1" w:rsidRDefault="006D2FD1" w:rsidP="006D2FD1">
      <w:pPr>
        <w:rPr>
          <w:sz w:val="24"/>
          <w:szCs w:val="24"/>
        </w:rPr>
      </w:pPr>
    </w:p>
    <w:p w:rsidR="006D2FD1" w:rsidRDefault="006D2FD1" w:rsidP="006D2F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Co je příkladem vnitřního geologického děje?</w:t>
      </w:r>
    </w:p>
    <w:p w:rsidR="006D2FD1" w:rsidRDefault="006D2FD1" w:rsidP="006D2FD1">
      <w:pPr>
        <w:rPr>
          <w:sz w:val="24"/>
          <w:szCs w:val="24"/>
        </w:rPr>
      </w:pPr>
    </w:p>
    <w:p w:rsidR="006D2FD1" w:rsidRDefault="006D2FD1" w:rsidP="006D2FD1">
      <w:pPr>
        <w:rPr>
          <w:sz w:val="24"/>
          <w:szCs w:val="24"/>
        </w:rPr>
      </w:pPr>
    </w:p>
    <w:p w:rsidR="006D2FD1" w:rsidRPr="006D2FD1" w:rsidRDefault="006D2FD1" w:rsidP="006D2F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Co je příkladem vnějšího geologického děje</w:t>
      </w:r>
    </w:p>
    <w:p w:rsidR="006D2FD1" w:rsidRDefault="006D2FD1" w:rsidP="006D2FD1">
      <w:pPr>
        <w:rPr>
          <w:sz w:val="24"/>
          <w:szCs w:val="24"/>
        </w:rPr>
      </w:pPr>
    </w:p>
    <w:p w:rsidR="006D2FD1" w:rsidRDefault="006D2FD1" w:rsidP="006D2FD1">
      <w:pPr>
        <w:rPr>
          <w:sz w:val="24"/>
          <w:szCs w:val="24"/>
        </w:rPr>
      </w:pPr>
    </w:p>
    <w:p w:rsidR="006D2FD1" w:rsidRPr="006D2FD1" w:rsidRDefault="006D2FD1" w:rsidP="006D2FD1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Jaká je budoucnost pohybu kontinentů?</w:t>
      </w:r>
    </w:p>
    <w:p w:rsidR="00683C2F" w:rsidRPr="00683C2F" w:rsidRDefault="00683C2F">
      <w:pPr>
        <w:rPr>
          <w:sz w:val="24"/>
          <w:szCs w:val="24"/>
        </w:rPr>
      </w:pPr>
    </w:p>
    <w:sectPr w:rsidR="00683C2F" w:rsidRPr="00683C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F270F"/>
    <w:multiLevelType w:val="hybridMultilevel"/>
    <w:tmpl w:val="FF4499C2"/>
    <w:lvl w:ilvl="0" w:tplc="2F6CC3FA">
      <w:start w:val="1"/>
      <w:numFmt w:val="bullet"/>
      <w:lvlText w:val=""/>
      <w:lvlJc w:val="left"/>
      <w:pPr>
        <w:ind w:left="720" w:hanging="360"/>
      </w:pPr>
      <w:rPr>
        <w:rFonts w:ascii="Wingdings" w:eastAsia="Times New Roman" w:hAnsi="Wingdings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BD0113"/>
    <w:multiLevelType w:val="hybridMultilevel"/>
    <w:tmpl w:val="61B019E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8A7635"/>
    <w:multiLevelType w:val="hybridMultilevel"/>
    <w:tmpl w:val="06CE8902"/>
    <w:lvl w:ilvl="0" w:tplc="2460ED1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1418DC"/>
    <w:multiLevelType w:val="multilevel"/>
    <w:tmpl w:val="6DE2F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75195B"/>
    <w:multiLevelType w:val="hybridMultilevel"/>
    <w:tmpl w:val="37703EBE"/>
    <w:lvl w:ilvl="0" w:tplc="34C02AB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D11889"/>
    <w:multiLevelType w:val="hybridMultilevel"/>
    <w:tmpl w:val="699AB0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53711"/>
    <w:multiLevelType w:val="multilevel"/>
    <w:tmpl w:val="99B2A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9E9"/>
    <w:rsid w:val="00201CBA"/>
    <w:rsid w:val="0028286B"/>
    <w:rsid w:val="00683C2F"/>
    <w:rsid w:val="00697D46"/>
    <w:rsid w:val="006B665C"/>
    <w:rsid w:val="006D2FD1"/>
    <w:rsid w:val="00715158"/>
    <w:rsid w:val="007B3D57"/>
    <w:rsid w:val="008A59E9"/>
    <w:rsid w:val="008B7225"/>
    <w:rsid w:val="009D7203"/>
    <w:rsid w:val="00AF12D7"/>
    <w:rsid w:val="00B01889"/>
    <w:rsid w:val="00F421B2"/>
    <w:rsid w:val="00FE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A59E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8A5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B66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7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72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A59E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8A59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B66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D7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72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6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3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hyperlink" Target="http://cs.wikipedia.org/wiki/Astenosf%C3%A9ra" TargetMode="External"/><Relationship Id="rId18" Type="http://schemas.openxmlformats.org/officeDocument/2006/relationships/hyperlink" Target="http://cs.wikipedia.org/wiki/Spojen%C3%A9_st%C3%A1ty_americk%C3%A9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://cs.wikipedia.org/wiki/Litosf%C3%A9rick%C3%A1_deska" TargetMode="External"/><Relationship Id="rId17" Type="http://schemas.openxmlformats.org/officeDocument/2006/relationships/hyperlink" Target="http://cs.wikipedia.org/wiki/Kaliforni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Zem%C4%9B" TargetMode="External"/><Relationship Id="rId20" Type="http://schemas.openxmlformats.org/officeDocument/2006/relationships/hyperlink" Target="http://cs.wikipedia.org/wiki/Litosf%C3%A9r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Zemsk%C3%BD_pl%C3%A1%C5%A1%C5%A5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s.wikipedia.org/wiki/Kontinent%C3%A1ln%C3%AD_k%C5%AFra" TargetMode="External"/><Relationship Id="rId10" Type="http://schemas.openxmlformats.org/officeDocument/2006/relationships/hyperlink" Target="http://cs.wikipedia.org/wiki/Zemsk%C3%A1_k%C5%AFra" TargetMode="External"/><Relationship Id="rId19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hyperlink" Target="http://cs.wikipedia.org/wiki/Oce%C3%A1nsk%C3%A1_k%C5%AFr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D53EA-1D4D-42C5-9F0B-0C6D02EC6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592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2012-02-29T06:29:00Z</dcterms:created>
  <dcterms:modified xsi:type="dcterms:W3CDTF">2012-02-29T06:29:00Z</dcterms:modified>
</cp:coreProperties>
</file>