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78E7EF6B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5D2BDA78"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F90D16">
        <w:rPr>
          <w:rFonts w:ascii="Arial" w:eastAsia="Arial" w:hAnsi="Arial" w:cs="Arial"/>
          <w:b/>
          <w:bCs/>
        </w:rPr>
        <w:t xml:space="preserve"> Renata Bernardová</w:t>
      </w:r>
    </w:p>
    <w:p w14:paraId="65147EF0" w14:textId="481B1C9F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90D16" w:rsidRPr="4B9CAB10">
        <w:rPr>
          <w:rFonts w:ascii="Arial" w:eastAsia="Arial" w:hAnsi="Arial" w:cs="Arial"/>
        </w:rPr>
        <w:t>1. ZŠ Horní Slavkov</w:t>
      </w:r>
    </w:p>
    <w:p w14:paraId="49D9F514" w14:textId="19E3D0E0"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F90D16" w:rsidRPr="00F90D16">
        <w:rPr>
          <w:rFonts w:ascii="Arial" w:hAnsi="Arial" w:cs="Arial"/>
          <w:bCs/>
          <w:iCs/>
        </w:rPr>
        <w:t xml:space="preserve"> </w:t>
      </w:r>
      <w:r w:rsidR="00F90D16" w:rsidRPr="00F90D16">
        <w:rPr>
          <w:rFonts w:ascii="Arial" w:eastAsia="Arial" w:hAnsi="Arial" w:cs="Arial"/>
          <w:bCs/>
        </w:rPr>
        <w:t>75005476</w:t>
      </w:r>
    </w:p>
    <w:p w14:paraId="464075C4" w14:textId="77777777"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57E9188C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F90D16">
        <w:rPr>
          <w:rFonts w:ascii="Arial" w:hAnsi="Arial" w:cs="Arial"/>
          <w:b/>
        </w:rPr>
        <w:t xml:space="preserve"> Školní družina</w:t>
      </w:r>
    </w:p>
    <w:p w14:paraId="3E101471" w14:textId="0BE5D820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90D16">
        <w:rPr>
          <w:rFonts w:ascii="Arial" w:hAnsi="Arial" w:cs="Arial"/>
          <w:b/>
        </w:rPr>
        <w:t xml:space="preserve"> 1. – 3.</w:t>
      </w:r>
    </w:p>
    <w:p w14:paraId="0794FD77" w14:textId="0154D8D1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90D16" w:rsidRPr="00F90D16">
        <w:rPr>
          <w:rFonts w:ascii="Arial" w:hAnsi="Arial" w:cs="Arial"/>
          <w:b/>
        </w:rPr>
        <w:t xml:space="preserve"> tanec</w:t>
      </w:r>
    </w:p>
    <w:p w14:paraId="35E9041F" w14:textId="0BA10D6F"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F90D16">
        <w:rPr>
          <w:rFonts w:ascii="Arial" w:hAnsi="Arial" w:cs="Arial"/>
          <w:b/>
        </w:rPr>
        <w:t xml:space="preserve"> vlastní</w:t>
      </w:r>
    </w:p>
    <w:p w14:paraId="09D0789A" w14:textId="77777777"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14:paraId="360DBA4F" w14:textId="3C8D0B94" w:rsidR="00F90D16" w:rsidRDefault="00F90D16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868B998" w14:textId="77777777" w:rsid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Calibri" w:hAnsi="Calibri"/>
          <w:b/>
          <w:color w:val="auto"/>
          <w:sz w:val="32"/>
          <w:szCs w:val="22"/>
          <w:u w:val="single"/>
          <w:lang w:eastAsia="en-US"/>
        </w:rPr>
      </w:pPr>
    </w:p>
    <w:p w14:paraId="097D4200" w14:textId="2C490568" w:rsid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Calibri" w:hAnsi="Calibri"/>
          <w:color w:val="auto"/>
          <w:sz w:val="32"/>
          <w:szCs w:val="22"/>
          <w:lang w:eastAsia="en-US"/>
        </w:rPr>
      </w:pPr>
      <w:r w:rsidRPr="00F90D16">
        <w:rPr>
          <w:rFonts w:ascii="Calibri" w:eastAsia="Calibri" w:hAnsi="Calibri"/>
          <w:b/>
          <w:color w:val="auto"/>
          <w:sz w:val="32"/>
          <w:szCs w:val="22"/>
          <w:u w:val="single"/>
          <w:lang w:eastAsia="en-US"/>
        </w:rPr>
        <w:t xml:space="preserve">Hudebně pohybová – taneční kroužek </w:t>
      </w:r>
    </w:p>
    <w:p w14:paraId="0861389B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Calibri" w:hAnsi="Calibri"/>
          <w:b/>
          <w:color w:val="auto"/>
          <w:sz w:val="32"/>
          <w:szCs w:val="22"/>
          <w:u w:val="single"/>
          <w:lang w:eastAsia="en-US"/>
        </w:rPr>
      </w:pPr>
    </w:p>
    <w:p w14:paraId="2559C096" w14:textId="77777777" w:rsid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color w:val="auto"/>
          <w:szCs w:val="22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Zaměřením moderním tancem s využitím tyčí a pomponů (roztleskávačky). Přibližná doba je 90 minut.</w:t>
      </w:r>
    </w:p>
    <w:p w14:paraId="14C55346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color w:val="auto"/>
          <w:szCs w:val="22"/>
          <w:lang w:eastAsia="en-US"/>
        </w:rPr>
      </w:pPr>
    </w:p>
    <w:p w14:paraId="7F3DF203" w14:textId="77777777" w:rsid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color w:val="auto"/>
          <w:szCs w:val="22"/>
          <w:lang w:eastAsia="en-US"/>
        </w:rPr>
      </w:pPr>
      <w:r w:rsidRPr="00F90D16"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  <w:t xml:space="preserve">Výchovně vzdělávací cíl - </w:t>
      </w:r>
      <w:r w:rsidRPr="00F90D16">
        <w:rPr>
          <w:rFonts w:ascii="Calibri" w:eastAsia="Calibri" w:hAnsi="Calibri"/>
          <w:color w:val="auto"/>
          <w:szCs w:val="22"/>
          <w:lang w:eastAsia="en-US"/>
        </w:rPr>
        <w:t>Pěstovat v dětech radost z pohybu, zbavovat je ostýchavosti, rozvíjet estetické cítění.</w:t>
      </w:r>
    </w:p>
    <w:p w14:paraId="71186A69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color w:val="auto"/>
          <w:szCs w:val="22"/>
          <w:lang w:eastAsia="en-US"/>
        </w:rPr>
      </w:pPr>
    </w:p>
    <w:p w14:paraId="067A4DC9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color w:val="auto"/>
          <w:szCs w:val="22"/>
          <w:lang w:eastAsia="en-US"/>
        </w:rPr>
      </w:pPr>
      <w:r w:rsidRPr="00F90D16"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  <w:t xml:space="preserve">Metodický postup - </w:t>
      </w:r>
      <w:r w:rsidRPr="00F90D16">
        <w:rPr>
          <w:rFonts w:ascii="Calibri" w:eastAsia="Calibri" w:hAnsi="Calibri"/>
          <w:color w:val="auto"/>
          <w:szCs w:val="22"/>
          <w:lang w:eastAsia="en-US"/>
        </w:rPr>
        <w:t>organizace, pomůcky – možnosti:</w:t>
      </w:r>
    </w:p>
    <w:p w14:paraId="1D06D2B1" w14:textId="77777777" w:rsidR="00F90D16" w:rsidRPr="00F90D16" w:rsidRDefault="00F90D16" w:rsidP="00F90D16">
      <w:pPr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</w:pPr>
      <w:r w:rsidRPr="00F90D16"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  <w:t>Přípravná motivační fáze:</w:t>
      </w:r>
    </w:p>
    <w:p w14:paraId="29CD8C65" w14:textId="77777777" w:rsidR="00F90D16" w:rsidRPr="00F90D16" w:rsidRDefault="00F90D16" w:rsidP="00F90D16">
      <w:pPr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Seznámení s námětem a obsahem činností.</w:t>
      </w:r>
    </w:p>
    <w:p w14:paraId="4D8FCC18" w14:textId="77777777" w:rsidR="00F90D16" w:rsidRPr="00F90D16" w:rsidRDefault="00F90D16" w:rsidP="00F90D16">
      <w:pPr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Říci dětem, aby byla dobrá nálada, abychom udělali něco pro své tělo, které musí být krásné, pevné a zdravé.</w:t>
      </w:r>
    </w:p>
    <w:p w14:paraId="2095808C" w14:textId="77777777" w:rsidR="00F90D16" w:rsidRPr="00F90D16" w:rsidRDefault="00F90D16" w:rsidP="00F90D16">
      <w:pPr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</w:pPr>
      <w:r w:rsidRPr="00F90D16"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  <w:t>Příprava pomůcek:</w:t>
      </w:r>
    </w:p>
    <w:p w14:paraId="22714DCF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left="720" w:firstLine="0"/>
        <w:contextualSpacing/>
        <w:textAlignment w:val="auto"/>
        <w:rPr>
          <w:rFonts w:ascii="Calibri" w:eastAsia="Calibri" w:hAnsi="Calibri"/>
          <w:color w:val="auto"/>
          <w:szCs w:val="22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Pompony, tyče, CD přehrávač, písničky na CD</w:t>
      </w:r>
    </w:p>
    <w:p w14:paraId="6FC2B498" w14:textId="77777777" w:rsidR="00F90D16" w:rsidRPr="00F90D16" w:rsidRDefault="00F90D16" w:rsidP="00F90D16">
      <w:pPr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</w:pPr>
      <w:r w:rsidRPr="00F90D16"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  <w:t>Fáze vlastní činnosti dětí:</w:t>
      </w:r>
    </w:p>
    <w:p w14:paraId="1B97267A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left="720" w:firstLine="0"/>
        <w:contextualSpacing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</w:p>
    <w:p w14:paraId="10ABE885" w14:textId="77777777" w:rsidR="00F90D16" w:rsidRPr="00F90D16" w:rsidRDefault="00F90D16" w:rsidP="00F90D16">
      <w:pPr>
        <w:numPr>
          <w:ilvl w:val="0"/>
          <w:numId w:val="6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</w:pPr>
      <w:r w:rsidRPr="00F90D16">
        <w:rPr>
          <w:rFonts w:ascii="Calibri" w:eastAsia="Calibri" w:hAnsi="Calibri"/>
          <w:b/>
          <w:color w:val="auto"/>
          <w:sz w:val="26"/>
          <w:szCs w:val="26"/>
          <w:u w:val="single"/>
          <w:lang w:eastAsia="en-US"/>
        </w:rPr>
        <w:t>PŘÍPRAVA</w:t>
      </w:r>
      <w:r w:rsidRPr="00F90D16"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  <w:t xml:space="preserve"> NA TANEC</w:t>
      </w:r>
    </w:p>
    <w:p w14:paraId="2E03F3C2" w14:textId="77777777" w:rsidR="00F90D16" w:rsidRPr="00F90D16" w:rsidRDefault="00F90D16" w:rsidP="00F90D16">
      <w:pPr>
        <w:numPr>
          <w:ilvl w:val="0"/>
          <w:numId w:val="7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Odchod ze ŠD do tělocvičny</w:t>
      </w:r>
    </w:p>
    <w:p w14:paraId="68AB3137" w14:textId="77777777" w:rsidR="00F90D16" w:rsidRPr="00F90D16" w:rsidRDefault="00F90D16" w:rsidP="00F90D16">
      <w:pPr>
        <w:numPr>
          <w:ilvl w:val="0"/>
          <w:numId w:val="7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Příchod do tělocvičny</w:t>
      </w:r>
    </w:p>
    <w:p w14:paraId="0A8BFFB9" w14:textId="77777777" w:rsidR="00F90D16" w:rsidRPr="00F90D16" w:rsidRDefault="00F90D16" w:rsidP="00F90D16">
      <w:pPr>
        <w:numPr>
          <w:ilvl w:val="0"/>
          <w:numId w:val="7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Uložení pomůcek na vymezený prostor</w:t>
      </w:r>
    </w:p>
    <w:p w14:paraId="37DE0F89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left="1080" w:firstLine="0"/>
        <w:contextualSpacing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</w:p>
    <w:p w14:paraId="5D06BE81" w14:textId="77777777" w:rsidR="00F90D16" w:rsidRPr="00F90D16" w:rsidRDefault="00F90D16" w:rsidP="00F90D16">
      <w:pPr>
        <w:numPr>
          <w:ilvl w:val="0"/>
          <w:numId w:val="6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b/>
          <w:color w:val="auto"/>
          <w:szCs w:val="22"/>
          <w:u w:val="single"/>
          <w:lang w:eastAsia="en-US"/>
        </w:rPr>
        <w:t>ČINNOST HUDEBNĚ POHYBOVÁ</w:t>
      </w:r>
    </w:p>
    <w:p w14:paraId="66C73C7E" w14:textId="77777777" w:rsidR="00F90D16" w:rsidRPr="00F90D16" w:rsidRDefault="00F90D16" w:rsidP="00F90D16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Rozcvičování těla na hudbu</w:t>
      </w:r>
    </w:p>
    <w:p w14:paraId="0468A19E" w14:textId="77777777" w:rsidR="00F90D16" w:rsidRPr="00F90D16" w:rsidRDefault="00F90D16" w:rsidP="00F90D16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Rytmické tance – vytleskávání, podupávání, taktování, přešlapy dozadu – dopředu, skoky + výskoky</w:t>
      </w:r>
    </w:p>
    <w:p w14:paraId="3D0CD6D5" w14:textId="77777777" w:rsidR="00F90D16" w:rsidRPr="00F90D16" w:rsidRDefault="00F90D16" w:rsidP="00F90D16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Výběr hudby k tanci podle vlastního výběru dětí (určit časové trvání a prostor)</w:t>
      </w:r>
    </w:p>
    <w:p w14:paraId="309A7834" w14:textId="77777777" w:rsidR="00F90D16" w:rsidRPr="00F90D16" w:rsidRDefault="00F90D16" w:rsidP="00F90D16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Využití pomponů a tyčí + rozdělení do skupin – vzájemné vyměňování</w:t>
      </w:r>
    </w:p>
    <w:p w14:paraId="31024007" w14:textId="77777777" w:rsidR="00F90D16" w:rsidRPr="00F90D16" w:rsidRDefault="00F90D16" w:rsidP="00F90D16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Dohlížet na činnost jednotlivých skupin dětí, kde je třeba poradit a zapojit se do tance</w:t>
      </w:r>
    </w:p>
    <w:p w14:paraId="3E5F1DEA" w14:textId="77777777" w:rsidR="00F90D16" w:rsidRPr="00F90D16" w:rsidRDefault="00F90D16" w:rsidP="00F90D16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Zvyšování tělesného pohybu</w:t>
      </w:r>
    </w:p>
    <w:p w14:paraId="620B7DE3" w14:textId="77777777" w:rsidR="00F90D16" w:rsidRDefault="00F90D16" w:rsidP="00F90D16">
      <w:pPr>
        <w:overflowPunct/>
        <w:autoSpaceDE/>
        <w:autoSpaceDN/>
        <w:adjustRightInd/>
        <w:spacing w:after="200" w:line="276" w:lineRule="auto"/>
        <w:ind w:left="1440" w:firstLine="0"/>
        <w:contextualSpacing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</w:p>
    <w:p w14:paraId="50B73102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left="1440" w:firstLine="0"/>
        <w:contextualSpacing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</w:p>
    <w:p w14:paraId="1EE0051A" w14:textId="77777777" w:rsid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</w:pPr>
    </w:p>
    <w:p w14:paraId="6DE94C2C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color w:val="auto"/>
          <w:szCs w:val="22"/>
          <w:lang w:eastAsia="en-US"/>
        </w:rPr>
      </w:pPr>
      <w:r w:rsidRPr="00F90D16"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  <w:t xml:space="preserve">Individuální působení – </w:t>
      </w:r>
      <w:r w:rsidRPr="00F90D16">
        <w:rPr>
          <w:rFonts w:ascii="Calibri" w:eastAsia="Calibri" w:hAnsi="Calibri"/>
          <w:color w:val="auto"/>
          <w:szCs w:val="22"/>
          <w:lang w:eastAsia="en-US"/>
        </w:rPr>
        <w:t>sledování dětí – vztah k druhým dětem</w:t>
      </w:r>
    </w:p>
    <w:p w14:paraId="2A1C249A" w14:textId="77777777" w:rsidR="00F90D16" w:rsidRPr="00F90D16" w:rsidRDefault="00F90D16" w:rsidP="00F90D16">
      <w:pPr>
        <w:numPr>
          <w:ilvl w:val="0"/>
          <w:numId w:val="9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color w:val="auto"/>
          <w:szCs w:val="22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vliv kolektivu na její chování</w:t>
      </w:r>
    </w:p>
    <w:p w14:paraId="14B50216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color w:val="auto"/>
          <w:szCs w:val="22"/>
          <w:lang w:eastAsia="en-US"/>
        </w:rPr>
      </w:pPr>
    </w:p>
    <w:p w14:paraId="7F1DCD2C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</w:pPr>
      <w:r w:rsidRPr="00F90D16"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  <w:t xml:space="preserve">Ukončení činnosti – </w:t>
      </w:r>
    </w:p>
    <w:p w14:paraId="35550041" w14:textId="77777777" w:rsidR="00F90D16" w:rsidRPr="00F90D16" w:rsidRDefault="00F90D16" w:rsidP="00F90D16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shromáždit děti do dvojstupu</w:t>
      </w:r>
    </w:p>
    <w:p w14:paraId="18F78D6A" w14:textId="77777777" w:rsidR="00F90D16" w:rsidRPr="00F90D16" w:rsidRDefault="00F90D16" w:rsidP="00F90D16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spočítat děti</w:t>
      </w:r>
    </w:p>
    <w:p w14:paraId="6BF8E024" w14:textId="77777777" w:rsidR="00F90D16" w:rsidRPr="00F90D16" w:rsidRDefault="00F90D16" w:rsidP="00F90D16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kontrola pomůcek</w:t>
      </w:r>
    </w:p>
    <w:p w14:paraId="45BBAD9A" w14:textId="77777777" w:rsidR="00F90D16" w:rsidRPr="00F90D16" w:rsidRDefault="00F90D16" w:rsidP="00F90D16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odchod do ŠD – upozornit na kázeň a dodržování pravidel při odchodu</w:t>
      </w:r>
    </w:p>
    <w:p w14:paraId="4BFFD5C5" w14:textId="77777777" w:rsidR="00F90D16" w:rsidRDefault="00F90D16" w:rsidP="00F90D16">
      <w:pPr>
        <w:overflowPunct/>
        <w:autoSpaceDE/>
        <w:autoSpaceDN/>
        <w:adjustRightInd/>
        <w:spacing w:after="200" w:line="276" w:lineRule="auto"/>
        <w:ind w:left="1065" w:firstLine="0"/>
        <w:contextualSpacing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</w:p>
    <w:p w14:paraId="13307517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left="1065" w:firstLine="0"/>
        <w:contextualSpacing/>
        <w:textAlignment w:val="auto"/>
        <w:rPr>
          <w:rFonts w:ascii="Calibri" w:eastAsia="Calibri" w:hAnsi="Calibri"/>
          <w:b/>
          <w:color w:val="auto"/>
          <w:szCs w:val="22"/>
          <w:u w:val="single"/>
          <w:lang w:eastAsia="en-US"/>
        </w:rPr>
      </w:pPr>
      <w:bookmarkStart w:id="0" w:name="_GoBack"/>
      <w:bookmarkEnd w:id="0"/>
    </w:p>
    <w:p w14:paraId="30B8C4D4" w14:textId="77777777" w:rsidR="00F90D16" w:rsidRPr="00F90D16" w:rsidRDefault="00F90D16" w:rsidP="00F90D16">
      <w:pPr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</w:pPr>
      <w:r w:rsidRPr="00F90D16">
        <w:rPr>
          <w:rFonts w:ascii="Calibri" w:eastAsia="Calibri" w:hAnsi="Calibri"/>
          <w:b/>
          <w:color w:val="auto"/>
          <w:sz w:val="28"/>
          <w:szCs w:val="22"/>
          <w:u w:val="single"/>
          <w:lang w:eastAsia="en-US"/>
        </w:rPr>
        <w:t>Fáze – Hodnocení činnosti</w:t>
      </w:r>
    </w:p>
    <w:p w14:paraId="3B63BFD3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color w:val="auto"/>
          <w:szCs w:val="22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-Úklid pomůcek</w:t>
      </w:r>
    </w:p>
    <w:p w14:paraId="7CC2CE13" w14:textId="77777777" w:rsidR="00F90D16" w:rsidRP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color w:val="auto"/>
          <w:szCs w:val="22"/>
          <w:lang w:eastAsia="en-US"/>
        </w:rPr>
      </w:pPr>
      <w:r w:rsidRPr="00F90D16">
        <w:rPr>
          <w:rFonts w:ascii="Calibri" w:eastAsia="Calibri" w:hAnsi="Calibri"/>
          <w:color w:val="auto"/>
          <w:szCs w:val="22"/>
          <w:lang w:eastAsia="en-US"/>
        </w:rPr>
        <w:t>-Převlékání, osobní hygiena</w:t>
      </w:r>
    </w:p>
    <w:p w14:paraId="0A0205B6" w14:textId="77777777"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527BB" w14:textId="77777777" w:rsidR="00E60A93" w:rsidRDefault="00E60A93" w:rsidP="00A84231">
      <w:pPr>
        <w:spacing w:line="240" w:lineRule="auto"/>
      </w:pPr>
      <w:r>
        <w:separator/>
      </w:r>
    </w:p>
  </w:endnote>
  <w:endnote w:type="continuationSeparator" w:id="0">
    <w:p w14:paraId="65273562" w14:textId="77777777" w:rsidR="00E60A93" w:rsidRDefault="00E60A9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D61AF" w14:textId="7B9FC694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3B921B98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4A782" w14:textId="77777777" w:rsidR="00E60A93" w:rsidRDefault="00E60A93" w:rsidP="00A84231">
      <w:pPr>
        <w:spacing w:line="240" w:lineRule="auto"/>
      </w:pPr>
      <w:r>
        <w:separator/>
      </w:r>
    </w:p>
  </w:footnote>
  <w:footnote w:type="continuationSeparator" w:id="0">
    <w:p w14:paraId="7D1E72A6" w14:textId="77777777" w:rsidR="00E60A93" w:rsidRDefault="00E60A9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B3138"/>
    <w:multiLevelType w:val="hybridMultilevel"/>
    <w:tmpl w:val="A1FCC4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92DC6"/>
    <w:multiLevelType w:val="hybridMultilevel"/>
    <w:tmpl w:val="FB520E88"/>
    <w:lvl w:ilvl="0" w:tplc="9A8A2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F62198"/>
    <w:multiLevelType w:val="hybridMultilevel"/>
    <w:tmpl w:val="4FFCD80A"/>
    <w:lvl w:ilvl="0" w:tplc="E57C7B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FD55F2"/>
    <w:multiLevelType w:val="hybridMultilevel"/>
    <w:tmpl w:val="A31AB654"/>
    <w:lvl w:ilvl="0" w:tplc="0060C8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BE03A6"/>
    <w:multiLevelType w:val="hybridMultilevel"/>
    <w:tmpl w:val="9F6C790C"/>
    <w:lvl w:ilvl="0" w:tplc="93E2C82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EA46D85"/>
    <w:multiLevelType w:val="hybridMultilevel"/>
    <w:tmpl w:val="C3D2C64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703CD"/>
    <w:multiLevelType w:val="hybridMultilevel"/>
    <w:tmpl w:val="8AE4DD80"/>
    <w:lvl w:ilvl="0" w:tplc="AEAA5E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8" w15:restartNumberingAfterBreak="0">
    <w:nsid w:val="6FB410C7"/>
    <w:multiLevelType w:val="hybridMultilevel"/>
    <w:tmpl w:val="D1B48696"/>
    <w:lvl w:ilvl="0" w:tplc="8C1471B6">
      <w:start w:val="1"/>
      <w:numFmt w:val="bullet"/>
      <w:lvlText w:val="-"/>
      <w:lvlJc w:val="left"/>
      <w:pPr>
        <w:ind w:left="30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4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50" w:hanging="360"/>
      </w:pPr>
      <w:rPr>
        <w:rFonts w:ascii="Wingdings" w:hAnsi="Wingdings" w:hint="default"/>
      </w:rPr>
    </w:lvl>
  </w:abstractNum>
  <w:abstractNum w:abstractNumId="9" w15:restartNumberingAfterBreak="0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6"/>
  </w:num>
  <w:num w:numId="9">
    <w:abstractNumId w:val="8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3E0387"/>
    <w:rsid w:val="00786A24"/>
    <w:rsid w:val="007E30AD"/>
    <w:rsid w:val="00880BA6"/>
    <w:rsid w:val="008F0348"/>
    <w:rsid w:val="00A735B2"/>
    <w:rsid w:val="00A8003B"/>
    <w:rsid w:val="00A84231"/>
    <w:rsid w:val="00CA3C79"/>
    <w:rsid w:val="00DA6877"/>
    <w:rsid w:val="00E60A93"/>
    <w:rsid w:val="00F90D16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02D9A"/>
  <w15:docId w15:val="{F1153E5B-6A5B-48CF-9CE5-5B7DFDBDC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889BB3E-9B2D-478D-9794-4F70B6AAB81D}"/>
</file>

<file path=customXml/itemProps2.xml><?xml version="1.0" encoding="utf-8"?>
<ds:datastoreItem xmlns:ds="http://schemas.openxmlformats.org/officeDocument/2006/customXml" ds:itemID="{8BFDF490-08E7-4717-8111-13EBDAF809FF}"/>
</file>

<file path=customXml/itemProps3.xml><?xml version="1.0" encoding="utf-8"?>
<ds:datastoreItem xmlns:ds="http://schemas.openxmlformats.org/officeDocument/2006/customXml" ds:itemID="{6BECF42C-6B0C-43CB-8617-819521A9B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238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Hana</cp:lastModifiedBy>
  <cp:revision>8</cp:revision>
  <dcterms:created xsi:type="dcterms:W3CDTF">2015-04-02T16:53:00Z</dcterms:created>
  <dcterms:modified xsi:type="dcterms:W3CDTF">2015-06-11T19:34:00Z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