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B8" w:rsidRPr="00785A3C" w:rsidRDefault="00785A3C">
      <w:pPr>
        <w:rPr>
          <w:sz w:val="32"/>
          <w:szCs w:val="32"/>
          <w:u w:val="single"/>
        </w:rPr>
      </w:pPr>
      <w:r w:rsidRPr="00785A3C">
        <w:rPr>
          <w:sz w:val="32"/>
          <w:szCs w:val="32"/>
          <w:u w:val="single"/>
        </w:rPr>
        <w:t>Měření PH nápojů</w:t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</w:p>
    <w:p w:rsidR="00785A3C" w:rsidRDefault="00785A3C"/>
    <w:p w:rsidR="00785A3C" w:rsidRDefault="00785A3C">
      <w:r w:rsidRPr="00785A3C">
        <w:rPr>
          <w:u w:val="single"/>
        </w:rPr>
        <w:t>Pomůcky</w:t>
      </w:r>
      <w:r>
        <w:t>:</w:t>
      </w:r>
      <w:r>
        <w:tab/>
      </w:r>
      <w:proofErr w:type="spellStart"/>
      <w:r w:rsidRPr="00785A3C">
        <w:t>Pasco</w:t>
      </w:r>
      <w:proofErr w:type="spellEnd"/>
      <w:r w:rsidRPr="00785A3C">
        <w:t xml:space="preserve"> sonda pro měření PH s příslušenstvím, různé druhy nápojů</w:t>
      </w:r>
      <w:r>
        <w:t xml:space="preserve"> (káva, čaj, mléko, </w:t>
      </w:r>
      <w:proofErr w:type="spellStart"/>
      <w:r>
        <w:t>cola</w:t>
      </w:r>
      <w:proofErr w:type="spellEnd"/>
      <w:r>
        <w:t>, džus, minerálka, ocet – ten jsme zařadili, protože je značně kyselý a je obsažen v celé řadě pochutin)</w:t>
      </w:r>
      <w:r w:rsidRPr="00785A3C">
        <w:t>, kádinky</w:t>
      </w:r>
      <w:r>
        <w:t xml:space="preserve"> na jednotlivé vzorky</w:t>
      </w:r>
    </w:p>
    <w:p w:rsidR="00785A3C" w:rsidRDefault="00785A3C"/>
    <w:p w:rsidR="00785A3C" w:rsidRDefault="00A01A10">
      <w:r w:rsidRPr="006A6A64">
        <w:rPr>
          <w:u w:val="single"/>
        </w:rPr>
        <w:t>Postup:</w:t>
      </w:r>
      <w:r>
        <w:tab/>
        <w:t xml:space="preserve">Připravíme si vzorky do kádinek (+ 1 kádinka s vodou na oplachování sondy) a u každého postupně měříme PH s využitím sady pro měření PH </w:t>
      </w:r>
      <w:proofErr w:type="spellStart"/>
      <w:r>
        <w:t>Pasco</w:t>
      </w:r>
      <w:proofErr w:type="spellEnd"/>
      <w:r>
        <w:t>. Nezapomínejte sondu mezi jednotlivými měřeními proplachovat ve vodě.</w:t>
      </w:r>
      <w:r w:rsidR="00EA3B76">
        <w:t xml:space="preserve"> Hodnoty zaznamenáváme a porovnáváme s přirozeným PH v ústech (hodnota </w:t>
      </w:r>
      <w:r w:rsidR="00E2716C">
        <w:t>je</w:t>
      </w:r>
      <w:r w:rsidR="00EA3B76">
        <w:t xml:space="preserve"> 6-7). Čím nižší je hodnota PH, tím kyselejší nápoj je, a tím také škodlivější pro zuby.</w:t>
      </w:r>
    </w:p>
    <w:p w:rsidR="001312ED" w:rsidRDefault="001312ED"/>
    <w:p w:rsidR="001312ED" w:rsidRDefault="00C265DB" w:rsidP="00C265DB">
      <w:pPr>
        <w:jc w:val="right"/>
      </w:pPr>
      <w:r>
        <w:rPr>
          <w:noProof/>
          <w:lang w:eastAsia="cs-CZ"/>
        </w:rPr>
        <w:drawing>
          <wp:inline distT="0" distB="0" distL="0" distR="0">
            <wp:extent cx="5305245" cy="53216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inking-2024218_128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3030" cy="532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1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3C"/>
    <w:rsid w:val="001312ED"/>
    <w:rsid w:val="006A6A64"/>
    <w:rsid w:val="00785A3C"/>
    <w:rsid w:val="00A01A10"/>
    <w:rsid w:val="00A672B8"/>
    <w:rsid w:val="00C265DB"/>
    <w:rsid w:val="00E2716C"/>
    <w:rsid w:val="00EA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65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65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549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34</cp:revision>
  <dcterms:created xsi:type="dcterms:W3CDTF">2017-07-12T07:31:00Z</dcterms:created>
  <dcterms:modified xsi:type="dcterms:W3CDTF">2017-07-12T07:42:00Z</dcterms:modified>
</cp:coreProperties>
</file>