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r w:rsidRPr="0094619B">
        <w:rPr>
          <w:rFonts w:cstheme="minorHAnsi"/>
        </w:rPr>
        <w:t>Jméno: _________________</w:t>
      </w:r>
    </w:p>
    <w:p w:rsidR="00AB6C68" w:rsidRPr="0094619B" w:rsidRDefault="00EF7E19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Závislost atmosférického tlaku na teplotě a nadmořské výšce</w:t>
      </w: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</w:p>
    <w:p w:rsidR="00F83B3E" w:rsidRPr="0094619B" w:rsidRDefault="00EF7E19">
      <w:pPr>
        <w:rPr>
          <w:rFonts w:cstheme="minorHAnsi"/>
        </w:rPr>
      </w:pPr>
      <w:r>
        <w:rPr>
          <w:rFonts w:cstheme="minorHAnsi"/>
        </w:rPr>
        <w:t>Kádinka, lahvička s gumovou zátkou</w:t>
      </w:r>
      <w:r w:rsidR="00C10B3C" w:rsidRPr="0094619B">
        <w:rPr>
          <w:rFonts w:cstheme="minorHAnsi"/>
        </w:rPr>
        <w:t xml:space="preserve">, </w:t>
      </w:r>
      <w:r w:rsidR="00AC0403">
        <w:rPr>
          <w:rFonts w:cstheme="minorHAnsi"/>
        </w:rPr>
        <w:t>senzor</w:t>
      </w:r>
      <w:r w:rsidR="00C10B3C" w:rsidRPr="0094619B">
        <w:rPr>
          <w:rFonts w:cstheme="minorHAnsi"/>
        </w:rPr>
        <w:t xml:space="preserve"> </w:t>
      </w:r>
      <w:r>
        <w:rPr>
          <w:rFonts w:cstheme="minorHAnsi"/>
        </w:rPr>
        <w:t>tlaku</w:t>
      </w:r>
      <w:r w:rsidR="00AC0403">
        <w:rPr>
          <w:rFonts w:cstheme="minorHAnsi"/>
        </w:rPr>
        <w:t xml:space="preserve"> </w:t>
      </w:r>
      <w:proofErr w:type="spellStart"/>
      <w:r w:rsidR="00C10B3C" w:rsidRPr="0094619B">
        <w:rPr>
          <w:rFonts w:cstheme="minorHAnsi"/>
        </w:rPr>
        <w:t>Pasco</w:t>
      </w:r>
      <w:proofErr w:type="spellEnd"/>
      <w:r>
        <w:rPr>
          <w:rFonts w:cstheme="minorHAnsi"/>
        </w:rPr>
        <w:t>, hadička</w:t>
      </w: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F83B3E" w:rsidRPr="0094619B" w:rsidRDefault="00EF7E19">
      <w:pPr>
        <w:rPr>
          <w:rFonts w:cstheme="minorHAnsi"/>
        </w:rPr>
      </w:pPr>
      <w:r>
        <w:rPr>
          <w:rFonts w:cstheme="minorHAnsi"/>
        </w:rPr>
        <w:t>Odhadnout a ověřit, jak se mění atmosférický tlak se stoupající nadmořskou výškou a s teplotou.</w:t>
      </w:r>
    </w:p>
    <w:p w:rsidR="00EF7E19" w:rsidRDefault="00F83B3E" w:rsidP="00EF7E19">
      <w:pPr>
        <w:rPr>
          <w:rFonts w:cstheme="minorHAnsi"/>
        </w:rPr>
      </w:pPr>
      <w:r w:rsidRPr="0094619B">
        <w:rPr>
          <w:rFonts w:cstheme="minorHAnsi"/>
          <w:u w:val="single"/>
        </w:rPr>
        <w:t>Postup:</w:t>
      </w:r>
      <w:r w:rsidRPr="0094619B">
        <w:rPr>
          <w:rFonts w:cstheme="minorHAnsi"/>
        </w:rPr>
        <w:t xml:space="preserve"> </w:t>
      </w:r>
      <w:r w:rsidR="00EF7E19">
        <w:rPr>
          <w:rFonts w:cstheme="minorHAnsi"/>
        </w:rPr>
        <w:t xml:space="preserve">Úloha 1: </w:t>
      </w: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1. Lahvičku uzavřete vrtanou zátkou a pomocí hadičky spojte se senzorem tlaku. Můžeme použít injekční stříkačku (vytaženou).</w:t>
      </w: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2. Spusťte měření tlaku.</w:t>
      </w:r>
      <w:r w:rsidR="00347416">
        <w:rPr>
          <w:rFonts w:cstheme="minorHAnsi"/>
        </w:rPr>
        <w:t xml:space="preserve"> Můžeme zároveň měřit i teplotu.</w:t>
      </w: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3. Lahvičku vložte do kádinky a zalijte horkou vodou.</w:t>
      </w: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4. Pokračujte v měření tlaku</w:t>
      </w:r>
      <w:r w:rsidR="00347416">
        <w:rPr>
          <w:rFonts w:cstheme="minorHAnsi"/>
        </w:rPr>
        <w:t xml:space="preserve"> (i teploty)</w:t>
      </w:r>
      <w:r>
        <w:rPr>
          <w:rFonts w:cstheme="minorHAnsi"/>
        </w:rPr>
        <w:t>. Změnil se</w:t>
      </w:r>
      <w:r w:rsidR="00347416">
        <w:rPr>
          <w:rFonts w:cstheme="minorHAnsi"/>
        </w:rPr>
        <w:t xml:space="preserve"> tlak</w:t>
      </w:r>
      <w:r>
        <w:rPr>
          <w:rFonts w:cstheme="minorHAnsi"/>
        </w:rPr>
        <w:t>? Jak?</w:t>
      </w:r>
      <w:r w:rsidR="00347416">
        <w:rPr>
          <w:rFonts w:cstheme="minorHAnsi"/>
        </w:rPr>
        <w:t xml:space="preserve"> Zapište hodnoty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47416" w:rsidTr="003077C5">
        <w:trPr>
          <w:trHeight w:val="384"/>
        </w:trPr>
        <w:tc>
          <w:tcPr>
            <w:tcW w:w="3070" w:type="dxa"/>
            <w:vAlign w:val="center"/>
          </w:tcPr>
          <w:p w:rsidR="00347416" w:rsidRDefault="00347416" w:rsidP="003077C5">
            <w:pPr>
              <w:rPr>
                <w:rFonts w:cstheme="minorHAnsi"/>
              </w:rPr>
            </w:pP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Počáteční měření</w:t>
            </w: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po přilití horké vody</w:t>
            </w:r>
          </w:p>
        </w:tc>
      </w:tr>
      <w:tr w:rsidR="00347416" w:rsidTr="003077C5">
        <w:trPr>
          <w:trHeight w:val="408"/>
        </w:trPr>
        <w:tc>
          <w:tcPr>
            <w:tcW w:w="3070" w:type="dxa"/>
            <w:vAlign w:val="center"/>
          </w:tcPr>
          <w:p w:rsidR="00347416" w:rsidRDefault="00347416" w:rsidP="003077C5">
            <w:pPr>
              <w:rPr>
                <w:rFonts w:cstheme="minorHAnsi"/>
              </w:rPr>
            </w:pPr>
            <w:r>
              <w:rPr>
                <w:rFonts w:cstheme="minorHAnsi"/>
              </w:rPr>
              <w:t>Tlak (</w:t>
            </w:r>
            <w:proofErr w:type="spellStart"/>
            <w:r>
              <w:rPr>
                <w:rFonts w:cstheme="minorHAnsi"/>
              </w:rPr>
              <w:t>kPa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</w:p>
        </w:tc>
      </w:tr>
      <w:tr w:rsidR="00347416" w:rsidTr="003077C5">
        <w:trPr>
          <w:trHeight w:val="408"/>
        </w:trPr>
        <w:tc>
          <w:tcPr>
            <w:tcW w:w="3070" w:type="dxa"/>
            <w:vAlign w:val="center"/>
          </w:tcPr>
          <w:p w:rsidR="00347416" w:rsidRDefault="00347416" w:rsidP="003077C5">
            <w:pPr>
              <w:rPr>
                <w:rFonts w:cstheme="minorHAnsi"/>
              </w:rPr>
            </w:pPr>
            <w:r>
              <w:rPr>
                <w:rFonts w:cstheme="minorHAnsi"/>
              </w:rPr>
              <w:t>Teplota (°C)</w:t>
            </w: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</w:p>
        </w:tc>
        <w:tc>
          <w:tcPr>
            <w:tcW w:w="3071" w:type="dxa"/>
            <w:vAlign w:val="center"/>
          </w:tcPr>
          <w:p w:rsidR="00347416" w:rsidRDefault="00347416" w:rsidP="003077C5">
            <w:pPr>
              <w:jc w:val="center"/>
              <w:rPr>
                <w:rFonts w:cstheme="minorHAnsi"/>
              </w:rPr>
            </w:pPr>
          </w:p>
        </w:tc>
      </w:tr>
    </w:tbl>
    <w:p w:rsidR="00347416" w:rsidRDefault="00347416" w:rsidP="00EF7E19">
      <w:pPr>
        <w:rPr>
          <w:rFonts w:cstheme="minorHAnsi"/>
        </w:rPr>
      </w:pPr>
    </w:p>
    <w:p w:rsidR="00EF7E19" w:rsidRDefault="00347416" w:rsidP="00EF7E19">
      <w:pPr>
        <w:rPr>
          <w:rFonts w:cstheme="minorHAnsi"/>
        </w:rPr>
      </w:pPr>
      <w:r w:rsidRPr="00347416">
        <w:rPr>
          <w:rFonts w:cstheme="minorHAnsi"/>
          <w:u w:val="single"/>
        </w:rPr>
        <w:t>Postup:</w:t>
      </w:r>
      <w:r>
        <w:rPr>
          <w:rFonts w:cstheme="minorHAnsi"/>
        </w:rPr>
        <w:t xml:space="preserve"> </w:t>
      </w:r>
      <w:r w:rsidR="00EF7E19">
        <w:rPr>
          <w:rFonts w:cstheme="minorHAnsi"/>
        </w:rPr>
        <w:t>Úloha 2:</w:t>
      </w:r>
    </w:p>
    <w:p w:rsidR="00812140" w:rsidRDefault="00812140" w:rsidP="00EF7E19">
      <w:pPr>
        <w:rPr>
          <w:rFonts w:cstheme="minorHAnsi"/>
        </w:rPr>
      </w:pPr>
      <w:r>
        <w:rPr>
          <w:rFonts w:cstheme="minorHAnsi"/>
        </w:rPr>
        <w:t>1. Senzor tlaku nastavte na vzdálený sběr dat.</w:t>
      </w:r>
    </w:p>
    <w:p w:rsidR="00812140" w:rsidRDefault="00812140" w:rsidP="00EF7E19">
      <w:pPr>
        <w:rPr>
          <w:rFonts w:cstheme="minorHAnsi"/>
        </w:rPr>
      </w:pPr>
      <w:r>
        <w:rPr>
          <w:rFonts w:cstheme="minorHAnsi"/>
        </w:rPr>
        <w:t xml:space="preserve">2. </w:t>
      </w:r>
      <w:r w:rsidR="00BC6640">
        <w:rPr>
          <w:rFonts w:cstheme="minorHAnsi"/>
        </w:rPr>
        <w:t>Vystupte z nejnižšího místa budovy do nejvyššího místa. Změřte (odhadněte) výškový rozdíl.</w:t>
      </w:r>
      <w:bookmarkStart w:id="0" w:name="_GoBack"/>
      <w:bookmarkEnd w:id="0"/>
    </w:p>
    <w:p w:rsidR="00BC6640" w:rsidRDefault="00BC6640" w:rsidP="00EF7E19">
      <w:pPr>
        <w:rPr>
          <w:rFonts w:cstheme="minorHAnsi"/>
        </w:rPr>
      </w:pPr>
      <w:r>
        <w:rPr>
          <w:rFonts w:cstheme="minorHAnsi"/>
        </w:rPr>
        <w:t>3. Připojte senzor k počítači a zobrazte naměřená data. Zapište do tabulky.</w:t>
      </w:r>
    </w:p>
    <w:tbl>
      <w:tblPr>
        <w:tblStyle w:val="Mkatabulky"/>
        <w:tblW w:w="9323" w:type="dxa"/>
        <w:tblLook w:val="04A0" w:firstRow="1" w:lastRow="0" w:firstColumn="1" w:lastColumn="0" w:noHBand="0" w:noVBand="1"/>
      </w:tblPr>
      <w:tblGrid>
        <w:gridCol w:w="3107"/>
        <w:gridCol w:w="3108"/>
        <w:gridCol w:w="3108"/>
      </w:tblGrid>
      <w:tr w:rsidR="00BC6640" w:rsidTr="00347416">
        <w:trPr>
          <w:trHeight w:val="413"/>
        </w:trPr>
        <w:tc>
          <w:tcPr>
            <w:tcW w:w="3107" w:type="dxa"/>
            <w:vAlign w:val="center"/>
          </w:tcPr>
          <w:p w:rsidR="00BC6640" w:rsidRDefault="00BC6640" w:rsidP="00BC6640">
            <w:pPr>
              <w:rPr>
                <w:rFonts w:cstheme="minorHAnsi"/>
              </w:rPr>
            </w:pP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Výškový rozdíl</w:t>
            </w: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Tlak (</w:t>
            </w:r>
            <w:proofErr w:type="spellStart"/>
            <w:r>
              <w:rPr>
                <w:rFonts w:cstheme="minorHAnsi"/>
              </w:rPr>
              <w:t>kPa</w:t>
            </w:r>
            <w:proofErr w:type="spellEnd"/>
            <w:r>
              <w:rPr>
                <w:rFonts w:cstheme="minorHAnsi"/>
              </w:rPr>
              <w:t>)</w:t>
            </w:r>
          </w:p>
        </w:tc>
      </w:tr>
      <w:tr w:rsidR="00BC6640" w:rsidTr="00347416">
        <w:trPr>
          <w:trHeight w:val="438"/>
        </w:trPr>
        <w:tc>
          <w:tcPr>
            <w:tcW w:w="3107" w:type="dxa"/>
            <w:vAlign w:val="center"/>
          </w:tcPr>
          <w:p w:rsidR="00BC6640" w:rsidRDefault="00BC6640" w:rsidP="00BC6640">
            <w:pPr>
              <w:rPr>
                <w:rFonts w:cstheme="minorHAnsi"/>
              </w:rPr>
            </w:pPr>
            <w:r>
              <w:rPr>
                <w:rFonts w:cstheme="minorHAnsi"/>
              </w:rPr>
              <w:t>Nejnižší místo</w:t>
            </w: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 m</w:t>
            </w: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</w:p>
        </w:tc>
      </w:tr>
      <w:tr w:rsidR="00BC6640" w:rsidTr="00347416">
        <w:trPr>
          <w:trHeight w:val="438"/>
        </w:trPr>
        <w:tc>
          <w:tcPr>
            <w:tcW w:w="3107" w:type="dxa"/>
            <w:vAlign w:val="center"/>
          </w:tcPr>
          <w:p w:rsidR="00BC6640" w:rsidRDefault="00BC6640" w:rsidP="00BC6640">
            <w:pPr>
              <w:rPr>
                <w:rFonts w:cstheme="minorHAnsi"/>
              </w:rPr>
            </w:pPr>
            <w:r>
              <w:rPr>
                <w:rFonts w:cstheme="minorHAnsi"/>
              </w:rPr>
              <w:t>Nejvyšší místo</w:t>
            </w: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</w:p>
        </w:tc>
        <w:tc>
          <w:tcPr>
            <w:tcW w:w="3108" w:type="dxa"/>
            <w:vAlign w:val="center"/>
          </w:tcPr>
          <w:p w:rsidR="00BC6640" w:rsidRDefault="00BC6640" w:rsidP="00BC6640">
            <w:pPr>
              <w:jc w:val="center"/>
              <w:rPr>
                <w:rFonts w:cstheme="minorHAnsi"/>
              </w:rPr>
            </w:pPr>
          </w:p>
        </w:tc>
      </w:tr>
    </w:tbl>
    <w:p w:rsidR="003F3DC7" w:rsidRDefault="003F3DC7" w:rsidP="001E490C">
      <w:pPr>
        <w:rPr>
          <w:rFonts w:cstheme="minorHAnsi"/>
        </w:rPr>
      </w:pPr>
    </w:p>
    <w:p w:rsidR="003F3DC7" w:rsidRPr="0094619B" w:rsidRDefault="003F3DC7">
      <w:pPr>
        <w:rPr>
          <w:rFonts w:cstheme="minorHAnsi"/>
          <w:u w:val="single"/>
        </w:rPr>
      </w:pPr>
      <w:r w:rsidRPr="0094619B">
        <w:rPr>
          <w:rFonts w:cstheme="minorHAnsi"/>
          <w:u w:val="single"/>
        </w:rPr>
        <w:t>Závěr:</w:t>
      </w:r>
      <w:r w:rsidR="007B2B76" w:rsidRPr="0094619B">
        <w:rPr>
          <w:rFonts w:cstheme="minorHAnsi"/>
          <w:u w:val="single"/>
        </w:rPr>
        <w:t xml:space="preserve"> </w:t>
      </w:r>
    </w:p>
    <w:p w:rsidR="007B2B76" w:rsidRPr="0094619B" w:rsidRDefault="00F951EA" w:rsidP="007B2B76">
      <w:pPr>
        <w:spacing w:after="0"/>
        <w:rPr>
          <w:rFonts w:cstheme="minorHAnsi"/>
        </w:rPr>
      </w:pPr>
      <w:r w:rsidRPr="0094619B">
        <w:rPr>
          <w:rFonts w:cstheme="minorHAnsi"/>
        </w:rPr>
        <w:t xml:space="preserve">Diskuse </w:t>
      </w:r>
      <w:r w:rsidR="00BC6640">
        <w:rPr>
          <w:rFonts w:cstheme="minorHAnsi"/>
        </w:rPr>
        <w:t>o změnách atmosférického tlaku</w:t>
      </w:r>
      <w:r w:rsidR="00AA4FEE">
        <w:rPr>
          <w:rFonts w:cstheme="minorHAnsi"/>
        </w:rPr>
        <w:t xml:space="preserve"> v souvislostech s vnějšími vlivy.</w:t>
      </w:r>
    </w:p>
    <w:sectPr w:rsidR="007B2B76" w:rsidRPr="00946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954" w:rsidRDefault="00190954" w:rsidP="00E34F33">
      <w:pPr>
        <w:spacing w:after="0" w:line="240" w:lineRule="auto"/>
      </w:pPr>
      <w:r>
        <w:separator/>
      </w:r>
    </w:p>
  </w:endnote>
  <w:endnote w:type="continuationSeparator" w:id="0">
    <w:p w:rsidR="00190954" w:rsidRDefault="00190954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954" w:rsidRDefault="00190954" w:rsidP="00E34F33">
      <w:pPr>
        <w:spacing w:after="0" w:line="240" w:lineRule="auto"/>
      </w:pPr>
      <w:r>
        <w:separator/>
      </w:r>
    </w:p>
  </w:footnote>
  <w:footnote w:type="continuationSeparator" w:id="0">
    <w:p w:rsidR="00190954" w:rsidRDefault="00190954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D2B17"/>
    <w:rsid w:val="003077C5"/>
    <w:rsid w:val="00347416"/>
    <w:rsid w:val="003F3DC7"/>
    <w:rsid w:val="00442DFE"/>
    <w:rsid w:val="00485FE1"/>
    <w:rsid w:val="004E4D50"/>
    <w:rsid w:val="00664038"/>
    <w:rsid w:val="00667578"/>
    <w:rsid w:val="0079618F"/>
    <w:rsid w:val="007B2B76"/>
    <w:rsid w:val="00812140"/>
    <w:rsid w:val="009167F3"/>
    <w:rsid w:val="0094619B"/>
    <w:rsid w:val="00990508"/>
    <w:rsid w:val="00A37A8B"/>
    <w:rsid w:val="00AA4FEE"/>
    <w:rsid w:val="00AB6C68"/>
    <w:rsid w:val="00AC0403"/>
    <w:rsid w:val="00BC6640"/>
    <w:rsid w:val="00C10B3C"/>
    <w:rsid w:val="00D1717E"/>
    <w:rsid w:val="00D828C5"/>
    <w:rsid w:val="00DF38AB"/>
    <w:rsid w:val="00E34F33"/>
    <w:rsid w:val="00EE4729"/>
    <w:rsid w:val="00EF7E19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2</cp:revision>
  <cp:lastPrinted>2017-09-19T10:44:00Z</cp:lastPrinted>
  <dcterms:created xsi:type="dcterms:W3CDTF">2017-10-19T10:29:00Z</dcterms:created>
  <dcterms:modified xsi:type="dcterms:W3CDTF">2017-10-19T10:29:00Z</dcterms:modified>
</cp:coreProperties>
</file>