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D0F" w:rsidRDefault="00902D0F" w:rsidP="00902D0F">
      <w:pPr>
        <w:spacing w:after="0" w:line="240" w:lineRule="auto"/>
        <w:jc w:val="center"/>
        <w:rPr>
          <w:rFonts w:eastAsia="Times New Roman"/>
          <w:b/>
          <w:color w:val="000000"/>
          <w:sz w:val="32"/>
          <w:lang w:eastAsia="cs-CZ"/>
        </w:rPr>
      </w:pPr>
      <w:r w:rsidRPr="00902D0F">
        <w:rPr>
          <w:rFonts w:eastAsia="Times New Roman"/>
          <w:b/>
          <w:color w:val="000000"/>
          <w:sz w:val="32"/>
          <w:lang w:eastAsia="cs-CZ"/>
        </w:rPr>
        <w:t>Popis pokusu</w:t>
      </w:r>
    </w:p>
    <w:p w:rsidR="00902D0F" w:rsidRPr="00902D0F" w:rsidRDefault="00902D0F" w:rsidP="00902D0F">
      <w:pPr>
        <w:spacing w:after="0" w:line="240" w:lineRule="auto"/>
        <w:jc w:val="center"/>
        <w:rPr>
          <w:rFonts w:eastAsia="Times New Roman"/>
          <w:b/>
          <w:color w:val="000000"/>
          <w:sz w:val="32"/>
          <w:lang w:eastAsia="cs-CZ"/>
        </w:rPr>
      </w:pPr>
    </w:p>
    <w:p w:rsidR="00902D0F" w:rsidRDefault="00902D0F" w:rsidP="00902D0F">
      <w:pPr>
        <w:spacing w:after="0" w:line="240" w:lineRule="auto"/>
        <w:jc w:val="both"/>
        <w:rPr>
          <w:rFonts w:eastAsia="Times New Roman"/>
          <w:color w:val="000000"/>
          <w:lang w:eastAsia="cs-CZ"/>
        </w:rPr>
      </w:pPr>
      <w:r>
        <w:rPr>
          <w:rFonts w:eastAsia="Times New Roman"/>
          <w:color w:val="000000"/>
          <w:lang w:eastAsia="cs-CZ"/>
        </w:rPr>
        <w:t>V hodinách chemie v deváté třídě jsme se nedávno zabývali využíváním obnovitelných zdrojů elektrické energie. Jedná se o zdroje, které činnost člověka nevyčerpává. Jedním z nich je i větrná energie</w:t>
      </w:r>
      <w:r>
        <w:rPr>
          <w:rFonts w:eastAsia="Times New Roman"/>
          <w:color w:val="000000"/>
          <w:lang w:eastAsia="cs-CZ"/>
        </w:rPr>
        <w:t xml:space="preserve">. </w:t>
      </w:r>
      <w:r>
        <w:rPr>
          <w:rFonts w:eastAsia="Times New Roman"/>
          <w:color w:val="000000"/>
          <w:lang w:eastAsia="cs-CZ"/>
        </w:rPr>
        <w:t xml:space="preserve">Se žáky </w:t>
      </w:r>
      <w:r>
        <w:rPr>
          <w:rFonts w:eastAsia="Times New Roman"/>
          <w:color w:val="000000"/>
          <w:lang w:eastAsia="cs-CZ"/>
        </w:rPr>
        <w:t xml:space="preserve">jsme s </w:t>
      </w:r>
      <w:r>
        <w:rPr>
          <w:rFonts w:eastAsia="Times New Roman"/>
          <w:color w:val="000000"/>
          <w:lang w:eastAsia="cs-CZ"/>
        </w:rPr>
        <w:t xml:space="preserve">pomocí multifunkční stavebnice </w:t>
      </w:r>
      <w:proofErr w:type="spellStart"/>
      <w:r>
        <w:rPr>
          <w:rFonts w:eastAsia="Times New Roman"/>
          <w:color w:val="000000"/>
          <w:lang w:eastAsia="cs-CZ"/>
        </w:rPr>
        <w:t>iTriangle</w:t>
      </w:r>
      <w:proofErr w:type="spellEnd"/>
      <w:r>
        <w:rPr>
          <w:rFonts w:eastAsia="Times New Roman"/>
          <w:color w:val="000000"/>
          <w:lang w:eastAsia="cs-CZ"/>
        </w:rPr>
        <w:t xml:space="preserve"> </w:t>
      </w:r>
      <w:r>
        <w:rPr>
          <w:rFonts w:eastAsia="Times New Roman"/>
          <w:color w:val="000000"/>
          <w:lang w:eastAsia="cs-CZ"/>
        </w:rPr>
        <w:t>sestavili</w:t>
      </w:r>
      <w:r>
        <w:rPr>
          <w:rFonts w:eastAsia="Times New Roman"/>
          <w:color w:val="000000"/>
          <w:lang w:eastAsia="cs-CZ"/>
        </w:rPr>
        <w:t xml:space="preserve"> model</w:t>
      </w:r>
      <w:r>
        <w:rPr>
          <w:rFonts w:eastAsia="Times New Roman"/>
          <w:color w:val="000000"/>
          <w:lang w:eastAsia="cs-CZ"/>
        </w:rPr>
        <w:t xml:space="preserve"> větrné elektrárny</w:t>
      </w:r>
      <w:r>
        <w:rPr>
          <w:rFonts w:eastAsia="Times New Roman"/>
          <w:color w:val="000000"/>
          <w:lang w:eastAsia="cs-CZ"/>
        </w:rPr>
        <w:t xml:space="preserve">, ve kterém jsme mechanickou energií (pumpováním) stlačili vzduch. Po uvolnění západky proud vzduchu roztočil větrný motor, jehož osu otáčení jsme připojili na rotor dynama. K dynamu jsme připojili nejprve žárovku. Energie stlačeného vzduchu však nevytvořila dostatek elektrické energie, aby se žárovka rozsvítila. Proto jsme pokus opakovali, tentokrát s použitím LED diody, které </w:t>
      </w:r>
      <w:proofErr w:type="gramStart"/>
      <w:r>
        <w:rPr>
          <w:rFonts w:eastAsia="Times New Roman"/>
          <w:color w:val="000000"/>
          <w:lang w:eastAsia="cs-CZ"/>
        </w:rPr>
        <w:t>stačí</w:t>
      </w:r>
      <w:proofErr w:type="gramEnd"/>
      <w:r>
        <w:rPr>
          <w:rFonts w:eastAsia="Times New Roman"/>
          <w:color w:val="000000"/>
          <w:lang w:eastAsia="cs-CZ"/>
        </w:rPr>
        <w:t xml:space="preserve"> k rozsvícení napětí asi 0,5 V. Při zachování stejných podmínek se LED dioda bez problémů </w:t>
      </w:r>
      <w:proofErr w:type="gramStart"/>
      <w:r>
        <w:rPr>
          <w:rFonts w:eastAsia="Times New Roman"/>
          <w:color w:val="000000"/>
          <w:lang w:eastAsia="cs-CZ"/>
        </w:rPr>
        <w:t>rozsvítila</w:t>
      </w:r>
      <w:proofErr w:type="gramEnd"/>
      <w:r>
        <w:rPr>
          <w:rFonts w:eastAsia="Times New Roman"/>
          <w:color w:val="000000"/>
          <w:lang w:eastAsia="cs-CZ"/>
        </w:rPr>
        <w:t>.</w:t>
      </w:r>
    </w:p>
    <w:p w:rsidR="00902D0F" w:rsidRDefault="00902D0F" w:rsidP="00902D0F">
      <w:pPr>
        <w:spacing w:after="0" w:line="240" w:lineRule="auto"/>
        <w:jc w:val="both"/>
        <w:rPr>
          <w:rFonts w:eastAsia="Times New Roman"/>
          <w:color w:val="000000"/>
          <w:lang w:eastAsia="cs-CZ"/>
        </w:rPr>
      </w:pPr>
      <w:r>
        <w:rPr>
          <w:rFonts w:eastAsia="Times New Roman"/>
          <w:color w:val="000000"/>
          <w:lang w:eastAsia="cs-CZ"/>
        </w:rPr>
        <w:t xml:space="preserve">     </w:t>
      </w:r>
    </w:p>
    <w:p w:rsidR="00902D0F" w:rsidRDefault="00902D0F" w:rsidP="00902D0F">
      <w:pPr>
        <w:spacing w:after="0" w:line="240" w:lineRule="auto"/>
        <w:jc w:val="both"/>
        <w:rPr>
          <w:rFonts w:eastAsia="Times New Roman"/>
          <w:color w:val="000000"/>
          <w:lang w:eastAsia="cs-CZ"/>
        </w:rPr>
      </w:pPr>
      <w:bookmarkStart w:id="0" w:name="_GoBack"/>
      <w:bookmarkEnd w:id="0"/>
      <w:r>
        <w:rPr>
          <w:rFonts w:eastAsia="Times New Roman"/>
          <w:color w:val="000000"/>
          <w:lang w:eastAsia="cs-CZ"/>
        </w:rPr>
        <w:t>Abychom vytvořili proudění vzduchu (vítr), použili jsme speciální plastovou lahev a pumpu, jež jsou součástí stavebnice. Tato zařízení jsme propojili hadičkami tak, abychom pumpováním vytvářeli přetlak uvnitř plastové lahve. Po uvolnění ventilu způsobil stlačený vzduch roztočení lopatek otáčivých okolo vodorovné osy. Měřením jsme dále zjistili, že je počet stlačení pístu pumpičky téměř přímo úměrný zvyšujícímu se přetlaku uvnitř plastové lahve, což mělo za následek poměrně plynulý nárůst počtu otáček. V praxi to znamená, že je výkon větrných elektráren závislý na rychlosti větru. Větrné elektrárny se proto staví v horských oblastech, kde je průměrná rychlost větru větší než 5 m/s.</w:t>
      </w:r>
    </w:p>
    <w:p w:rsidR="00902D0F" w:rsidRPr="00607564" w:rsidRDefault="00902D0F" w:rsidP="00902D0F">
      <w:pPr>
        <w:spacing w:after="0" w:line="240" w:lineRule="auto"/>
        <w:jc w:val="both"/>
        <w:rPr>
          <w:rFonts w:eastAsia="Times New Roman"/>
          <w:color w:val="000000"/>
          <w:lang w:eastAsia="cs-CZ"/>
        </w:rPr>
      </w:pPr>
      <w:r>
        <w:rPr>
          <w:rFonts w:eastAsia="Times New Roman"/>
          <w:color w:val="000000"/>
          <w:lang w:eastAsia="cs-CZ"/>
        </w:rPr>
        <w:t xml:space="preserve">     </w:t>
      </w:r>
    </w:p>
    <w:p w:rsidR="00902D0F" w:rsidRDefault="00902D0F"/>
    <w:p w:rsidR="00902D0F" w:rsidRDefault="00902D0F"/>
    <w:sectPr w:rsidR="00902D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D0F"/>
    <w:rsid w:val="000D0C99"/>
    <w:rsid w:val="00711EAF"/>
    <w:rsid w:val="008D5094"/>
    <w:rsid w:val="00902D0F"/>
    <w:rsid w:val="00B55101"/>
    <w:rsid w:val="00B64C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DFB7F"/>
  <w15:chartTrackingRefBased/>
  <w15:docId w15:val="{ADD51508-DF69-4FB2-A9AC-1537C8A7E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02D0F"/>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216</Words>
  <Characters>1278</Characters>
  <Application>Microsoft Office Word</Application>
  <DocSecurity>0</DocSecurity>
  <Lines>10</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Černý</dc:creator>
  <cp:keywords/>
  <dc:description/>
  <cp:lastModifiedBy>Pavel Černý</cp:lastModifiedBy>
  <cp:revision>1</cp:revision>
  <dcterms:created xsi:type="dcterms:W3CDTF">2018-03-22T12:48:00Z</dcterms:created>
  <dcterms:modified xsi:type="dcterms:W3CDTF">2018-03-22T12:55:00Z</dcterms:modified>
</cp:coreProperties>
</file>