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EA1" w:rsidRPr="00616EA1" w:rsidRDefault="00616EA1" w:rsidP="00616EA1">
      <w:pPr>
        <w:jc w:val="center"/>
        <w:rPr>
          <w:rFonts w:ascii="Times New Roman" w:hAnsi="Times New Roman" w:cs="Times New Roman"/>
          <w:b/>
          <w:color w:val="000000"/>
          <w:sz w:val="28"/>
        </w:rPr>
      </w:pPr>
      <w:r w:rsidRPr="00616EA1">
        <w:rPr>
          <w:rFonts w:ascii="Times New Roman" w:hAnsi="Times New Roman" w:cs="Times New Roman"/>
          <w:b/>
          <w:color w:val="000000"/>
          <w:sz w:val="28"/>
        </w:rPr>
        <w:t>Postup pokusu „Hledání maximální intenzity odraženého světla pomocí světloměru“</w:t>
      </w:r>
    </w:p>
    <w:p w:rsidR="000910B0" w:rsidRPr="00616EA1" w:rsidRDefault="000910B0" w:rsidP="000910B0">
      <w:pPr>
        <w:jc w:val="both"/>
        <w:rPr>
          <w:rFonts w:ascii="Times New Roman" w:hAnsi="Times New Roman" w:cs="Times New Roman"/>
          <w:sz w:val="24"/>
        </w:rPr>
      </w:pPr>
      <w:r w:rsidRPr="00616EA1">
        <w:rPr>
          <w:rFonts w:ascii="Times New Roman" w:hAnsi="Times New Roman" w:cs="Times New Roman"/>
          <w:color w:val="000000"/>
          <w:sz w:val="24"/>
        </w:rPr>
        <w:t xml:space="preserve">Pomocí stavebnice </w:t>
      </w:r>
      <w:proofErr w:type="spellStart"/>
      <w:r w:rsidRPr="00616EA1">
        <w:rPr>
          <w:rFonts w:ascii="Times New Roman" w:hAnsi="Times New Roman" w:cs="Times New Roman"/>
          <w:color w:val="000000"/>
          <w:sz w:val="24"/>
        </w:rPr>
        <w:t>iTRIANGLE</w:t>
      </w:r>
      <w:proofErr w:type="spellEnd"/>
      <w:r w:rsidRPr="00616EA1">
        <w:rPr>
          <w:rFonts w:ascii="Times New Roman" w:hAnsi="Times New Roman" w:cs="Times New Roman"/>
          <w:color w:val="000000"/>
          <w:sz w:val="24"/>
        </w:rPr>
        <w:t xml:space="preserve"> jsme vyrobili nástroj, který dokáže zjišťovat a ovlivňovat nejvhodnější světelné podmínky. Připojením světloměru a </w:t>
      </w:r>
      <w:proofErr w:type="spellStart"/>
      <w:r w:rsidRPr="00616EA1">
        <w:rPr>
          <w:rFonts w:ascii="Times New Roman" w:hAnsi="Times New Roman" w:cs="Times New Roman"/>
          <w:color w:val="000000"/>
          <w:sz w:val="24"/>
        </w:rPr>
        <w:t>serva</w:t>
      </w:r>
      <w:proofErr w:type="spellEnd"/>
      <w:r w:rsidRPr="00616EA1">
        <w:rPr>
          <w:rFonts w:ascii="Times New Roman" w:hAnsi="Times New Roman" w:cs="Times New Roman"/>
          <w:color w:val="000000"/>
          <w:sz w:val="24"/>
        </w:rPr>
        <w:t xml:space="preserve"> jsme automaticky vyhledávali maximální hodnoty osvětlení. </w:t>
      </w:r>
      <w:r w:rsidRPr="00616EA1">
        <w:rPr>
          <w:rFonts w:ascii="Times New Roman" w:hAnsi="Times New Roman" w:cs="Times New Roman"/>
          <w:color w:val="000000"/>
          <w:sz w:val="24"/>
        </w:rPr>
        <w:t xml:space="preserve">Během pokusu jsme třikrát změnili polohu dutého zrcadla. Po krátkém zastínění světelného čidla se díky </w:t>
      </w:r>
      <w:proofErr w:type="gramStart"/>
      <w:r w:rsidRPr="00616EA1">
        <w:rPr>
          <w:rFonts w:ascii="Times New Roman" w:hAnsi="Times New Roman" w:cs="Times New Roman"/>
          <w:color w:val="000000"/>
          <w:sz w:val="24"/>
        </w:rPr>
        <w:t>servu</w:t>
      </w:r>
      <w:proofErr w:type="gramEnd"/>
      <w:r w:rsidRPr="00616EA1">
        <w:rPr>
          <w:rFonts w:ascii="Times New Roman" w:hAnsi="Times New Roman" w:cs="Times New Roman"/>
          <w:color w:val="000000"/>
          <w:sz w:val="24"/>
        </w:rPr>
        <w:t xml:space="preserve"> zrcadlo </w:t>
      </w:r>
      <w:proofErr w:type="gramStart"/>
      <w:r w:rsidRPr="00616EA1">
        <w:rPr>
          <w:rFonts w:ascii="Times New Roman" w:hAnsi="Times New Roman" w:cs="Times New Roman"/>
          <w:color w:val="000000"/>
          <w:sz w:val="24"/>
        </w:rPr>
        <w:t>začalo</w:t>
      </w:r>
      <w:proofErr w:type="gramEnd"/>
      <w:r w:rsidRPr="00616EA1">
        <w:rPr>
          <w:rFonts w:ascii="Times New Roman" w:hAnsi="Times New Roman" w:cs="Times New Roman"/>
          <w:color w:val="000000"/>
          <w:sz w:val="24"/>
        </w:rPr>
        <w:t xml:space="preserve"> otáčet a hledat</w:t>
      </w:r>
      <w:r w:rsidRPr="00616EA1">
        <w:rPr>
          <w:rFonts w:ascii="Times New Roman" w:hAnsi="Times New Roman" w:cs="Times New Roman"/>
          <w:color w:val="000000"/>
          <w:sz w:val="24"/>
        </w:rPr>
        <w:t xml:space="preserve"> nejvhodnější polohu, aby co nejvíce světelných paprsků odražených dutým </w:t>
      </w:r>
      <w:r w:rsidRPr="00616EA1">
        <w:rPr>
          <w:rFonts w:ascii="Times New Roman" w:hAnsi="Times New Roman" w:cs="Times New Roman"/>
          <w:color w:val="000000"/>
          <w:sz w:val="24"/>
        </w:rPr>
        <w:t xml:space="preserve">zrcadlem </w:t>
      </w:r>
      <w:r w:rsidRPr="00616EA1">
        <w:rPr>
          <w:rFonts w:ascii="Times New Roman" w:hAnsi="Times New Roman" w:cs="Times New Roman"/>
          <w:color w:val="000000"/>
          <w:sz w:val="24"/>
        </w:rPr>
        <w:t xml:space="preserve">dopadlo na světelné čidlo. Zrcadlo se vždy pohybovalo po části kružnice a pak se vrátilo do polohy, ve které byla intenzita dopadajícího světla největší. Toto zařízení by např. mohlo natáčet </w:t>
      </w:r>
      <w:proofErr w:type="spellStart"/>
      <w:r w:rsidRPr="00616EA1">
        <w:rPr>
          <w:rFonts w:ascii="Times New Roman" w:hAnsi="Times New Roman" w:cs="Times New Roman"/>
          <w:color w:val="000000"/>
          <w:sz w:val="24"/>
        </w:rPr>
        <w:t>fotovoltaické</w:t>
      </w:r>
      <w:proofErr w:type="spellEnd"/>
      <w:r w:rsidRPr="00616EA1">
        <w:rPr>
          <w:rFonts w:ascii="Times New Roman" w:hAnsi="Times New Roman" w:cs="Times New Roman"/>
          <w:color w:val="000000"/>
          <w:sz w:val="24"/>
        </w:rPr>
        <w:t xml:space="preserve"> články během dne.</w:t>
      </w:r>
      <w:bookmarkStart w:id="0" w:name="_GoBack"/>
      <w:bookmarkEnd w:id="0"/>
    </w:p>
    <w:sectPr w:rsidR="000910B0" w:rsidRPr="00616E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B15"/>
    <w:rsid w:val="000910B0"/>
    <w:rsid w:val="000D0C99"/>
    <w:rsid w:val="00616EA1"/>
    <w:rsid w:val="00711EAF"/>
    <w:rsid w:val="007D0B15"/>
    <w:rsid w:val="008D5094"/>
    <w:rsid w:val="00B55101"/>
    <w:rsid w:val="00B6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03F49"/>
  <w15:chartTrackingRefBased/>
  <w15:docId w15:val="{735403BA-DD6D-4CA1-9F51-95E435562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Černý</dc:creator>
  <cp:keywords/>
  <dc:description/>
  <cp:lastModifiedBy>Pavel Černý</cp:lastModifiedBy>
  <cp:revision>1</cp:revision>
  <dcterms:created xsi:type="dcterms:W3CDTF">2018-10-22T09:27:00Z</dcterms:created>
  <dcterms:modified xsi:type="dcterms:W3CDTF">2018-10-22T09:57:00Z</dcterms:modified>
</cp:coreProperties>
</file>