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8AB" w:rsidRPr="0094619B" w:rsidRDefault="00DF38AB" w:rsidP="00DF38AB">
      <w:pPr>
        <w:jc w:val="right"/>
        <w:rPr>
          <w:rFonts w:cstheme="minorHAnsi"/>
        </w:rPr>
      </w:pPr>
    </w:p>
    <w:p w:rsidR="00AB6C68" w:rsidRPr="0094619B" w:rsidRDefault="00CB143D" w:rsidP="00DF38AB">
      <w:pPr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Robot a senzory</w:t>
      </w:r>
    </w:p>
    <w:p w:rsidR="00443A73" w:rsidRDefault="00443A73">
      <w:pPr>
        <w:rPr>
          <w:rFonts w:cstheme="minorHAnsi"/>
          <w:u w:val="single"/>
        </w:rPr>
      </w:pPr>
    </w:p>
    <w:p w:rsidR="00B0709E" w:rsidRDefault="00F83B3E">
      <w:pPr>
        <w:rPr>
          <w:rFonts w:cstheme="minorHAnsi"/>
        </w:rPr>
      </w:pPr>
      <w:r w:rsidRPr="0094619B">
        <w:rPr>
          <w:rFonts w:cstheme="minorHAnsi"/>
          <w:u w:val="single"/>
        </w:rPr>
        <w:t>Úkol:</w:t>
      </w:r>
      <w:r w:rsidRPr="0094619B">
        <w:rPr>
          <w:rFonts w:cstheme="minorHAnsi"/>
        </w:rPr>
        <w:t xml:space="preserve"> </w:t>
      </w:r>
    </w:p>
    <w:p w:rsidR="00F066D1" w:rsidRDefault="005E136B">
      <w:pPr>
        <w:rPr>
          <w:rFonts w:cstheme="minorHAnsi"/>
        </w:rPr>
      </w:pPr>
      <w:r>
        <w:rPr>
          <w:rFonts w:cstheme="minorHAnsi"/>
        </w:rPr>
        <w:t xml:space="preserve">1. </w:t>
      </w:r>
      <w:r w:rsidR="00F066D1">
        <w:rPr>
          <w:rFonts w:cstheme="minorHAnsi"/>
        </w:rPr>
        <w:t xml:space="preserve">Naprogramuj robota tak, aby </w:t>
      </w:r>
      <w:r w:rsidR="006479BB">
        <w:rPr>
          <w:rFonts w:cstheme="minorHAnsi"/>
        </w:rPr>
        <w:t xml:space="preserve">se po </w:t>
      </w:r>
      <w:r>
        <w:rPr>
          <w:rFonts w:cstheme="minorHAnsi"/>
        </w:rPr>
        <w:t>stisku tlačítka (senzoru dotyku) zastavil a po dalším stisku tlačítka opět rozjel</w:t>
      </w:r>
      <w:r w:rsidR="00F066D1">
        <w:rPr>
          <w:rFonts w:cstheme="minorHAnsi"/>
        </w:rPr>
        <w:t>.</w:t>
      </w:r>
      <w:r w:rsidR="006479BB">
        <w:rPr>
          <w:rFonts w:cstheme="minorHAnsi"/>
        </w:rPr>
        <w:t xml:space="preserve"> Můžeš </w:t>
      </w:r>
      <w:r w:rsidR="00443A73">
        <w:rPr>
          <w:rFonts w:cstheme="minorHAnsi"/>
        </w:rPr>
        <w:t xml:space="preserve">libovolně </w:t>
      </w:r>
      <w:r w:rsidR="006479BB">
        <w:rPr>
          <w:rFonts w:cstheme="minorHAnsi"/>
        </w:rPr>
        <w:t>doplnit zvukový či obrazový doprovod.</w:t>
      </w:r>
    </w:p>
    <w:p w:rsidR="005E136B" w:rsidRDefault="00F8137A">
      <w:pPr>
        <w:rPr>
          <w:rFonts w:cstheme="minorHAnsi"/>
        </w:rPr>
      </w:pPr>
      <w:r>
        <w:rPr>
          <w:rFonts w:cstheme="minorHAnsi"/>
        </w:rPr>
        <w:t xml:space="preserve">2. Naprogramuj robota tak, aby </w:t>
      </w:r>
      <w:r w:rsidR="0064594D">
        <w:rPr>
          <w:rFonts w:cstheme="minorHAnsi"/>
        </w:rPr>
        <w:t xml:space="preserve">se </w:t>
      </w:r>
      <w:r>
        <w:rPr>
          <w:rFonts w:cstheme="minorHAnsi"/>
        </w:rPr>
        <w:t>po přiblížení k překážce zastavil a otočil se</w:t>
      </w:r>
    </w:p>
    <w:p w:rsidR="00443A73" w:rsidRDefault="00443A73" w:rsidP="00443A73">
      <w:pPr>
        <w:rPr>
          <w:rFonts w:cstheme="minorHAnsi"/>
        </w:rPr>
      </w:pPr>
      <w:r w:rsidRPr="0094619B">
        <w:rPr>
          <w:rFonts w:cstheme="minorHAnsi"/>
          <w:u w:val="single"/>
        </w:rPr>
        <w:t>Pomůcky:</w:t>
      </w:r>
      <w:r w:rsidRPr="0094619B">
        <w:rPr>
          <w:rFonts w:cstheme="minorHAnsi"/>
        </w:rPr>
        <w:t xml:space="preserve"> </w:t>
      </w:r>
      <w:r>
        <w:rPr>
          <w:rFonts w:cstheme="minorHAnsi"/>
        </w:rPr>
        <w:t xml:space="preserve">Lego </w:t>
      </w:r>
      <w:proofErr w:type="spellStart"/>
      <w:r>
        <w:rPr>
          <w:rFonts w:cstheme="minorHAnsi"/>
        </w:rPr>
        <w:t>mindstorms</w:t>
      </w:r>
      <w:proofErr w:type="spellEnd"/>
      <w:r w:rsidR="005E136B">
        <w:rPr>
          <w:rFonts w:cstheme="minorHAnsi"/>
        </w:rPr>
        <w:t xml:space="preserve"> – robot </w:t>
      </w:r>
      <w:proofErr w:type="spellStart"/>
      <w:r w:rsidR="005E136B">
        <w:rPr>
          <w:rFonts w:cstheme="minorHAnsi"/>
        </w:rPr>
        <w:t>Everstorm</w:t>
      </w:r>
      <w:proofErr w:type="spellEnd"/>
    </w:p>
    <w:p w:rsidR="00F066D1" w:rsidRPr="0094619B" w:rsidRDefault="00F066D1">
      <w:pPr>
        <w:rPr>
          <w:rFonts w:cstheme="minorHAnsi"/>
        </w:rPr>
      </w:pPr>
    </w:p>
    <w:p w:rsidR="00EF7E19" w:rsidRDefault="00EF7E19" w:rsidP="00EF7E19">
      <w:pPr>
        <w:rPr>
          <w:rFonts w:cstheme="minorHAnsi"/>
        </w:rPr>
      </w:pPr>
      <w:r>
        <w:rPr>
          <w:rFonts w:cstheme="minorHAnsi"/>
        </w:rPr>
        <w:t xml:space="preserve">Úloha 1: </w:t>
      </w:r>
    </w:p>
    <w:p w:rsidR="0050136E" w:rsidRDefault="00F066D1" w:rsidP="00F066D1">
      <w:pPr>
        <w:spacing w:after="0"/>
        <w:rPr>
          <w:rFonts w:cstheme="minorHAnsi"/>
        </w:rPr>
      </w:pPr>
      <w:r>
        <w:rPr>
          <w:rFonts w:cstheme="minorHAnsi"/>
        </w:rPr>
        <w:t xml:space="preserve">Robot </w:t>
      </w:r>
      <w:r w:rsidR="006479BB">
        <w:rPr>
          <w:rFonts w:cstheme="minorHAnsi"/>
        </w:rPr>
        <w:t xml:space="preserve">jede vpřed (cca 2s), </w:t>
      </w:r>
      <w:r w:rsidR="0064594D">
        <w:rPr>
          <w:rFonts w:cstheme="minorHAnsi"/>
        </w:rPr>
        <w:t>poté zatáčí.</w:t>
      </w:r>
      <w:r w:rsidR="0050136E">
        <w:rPr>
          <w:rFonts w:cstheme="minorHAnsi"/>
        </w:rPr>
        <w:t xml:space="preserve"> Využij následující bloky:</w:t>
      </w:r>
    </w:p>
    <w:p w:rsidR="0050136E" w:rsidRPr="0050136E" w:rsidRDefault="0050136E" w:rsidP="00F066D1">
      <w:pPr>
        <w:spacing w:after="0"/>
        <w:rPr>
          <w:rFonts w:cstheme="minorHAnsi"/>
        </w:rPr>
      </w:pPr>
      <w:proofErr w:type="spellStart"/>
      <w:r w:rsidRPr="0050136E">
        <w:rPr>
          <w:rFonts w:cstheme="minorHAnsi"/>
          <w:bCs/>
          <w:color w:val="000000"/>
        </w:rPr>
        <w:t>Move</w:t>
      </w:r>
      <w:proofErr w:type="spellEnd"/>
      <w:r w:rsidRPr="0050136E">
        <w:rPr>
          <w:rFonts w:cstheme="minorHAnsi"/>
          <w:bCs/>
          <w:color w:val="000000"/>
        </w:rPr>
        <w:t xml:space="preserve"> </w:t>
      </w:r>
      <w:proofErr w:type="spellStart"/>
      <w:r w:rsidRPr="0050136E">
        <w:rPr>
          <w:rFonts w:cstheme="minorHAnsi"/>
          <w:bCs/>
          <w:color w:val="000000"/>
        </w:rPr>
        <w:t>Steering</w:t>
      </w:r>
      <w:proofErr w:type="spellEnd"/>
      <w:r w:rsidRPr="0050136E">
        <w:rPr>
          <w:rFonts w:cstheme="minorHAnsi"/>
          <w:bCs/>
          <w:color w:val="000000"/>
        </w:rPr>
        <w:t xml:space="preserve"> </w:t>
      </w:r>
      <w:proofErr w:type="spellStart"/>
      <w:r w:rsidRPr="0050136E">
        <w:rPr>
          <w:rFonts w:cstheme="minorHAnsi"/>
          <w:bCs/>
          <w:color w:val="000000"/>
        </w:rPr>
        <w:t>Block</w:t>
      </w:r>
      <w:proofErr w:type="spellEnd"/>
      <w:r w:rsidRPr="0050136E">
        <w:rPr>
          <w:rFonts w:cstheme="minorHAnsi"/>
          <w:bCs/>
          <w:color w:val="000000"/>
        </w:rPr>
        <w:t xml:space="preserve">                      </w:t>
      </w:r>
      <w:r>
        <w:rPr>
          <w:rFonts w:cstheme="minorHAnsi"/>
          <w:bCs/>
          <w:color w:val="000000"/>
        </w:rPr>
        <w:t xml:space="preserve">                      </w:t>
      </w:r>
      <w:r w:rsidRPr="0050136E">
        <w:rPr>
          <w:rFonts w:cstheme="minorHAnsi"/>
          <w:bCs/>
          <w:color w:val="000000"/>
        </w:rPr>
        <w:t xml:space="preserve">      </w:t>
      </w:r>
      <w:proofErr w:type="spellStart"/>
      <w:r w:rsidRPr="0050136E">
        <w:rPr>
          <w:rFonts w:cstheme="minorHAnsi"/>
          <w:bCs/>
          <w:color w:val="000000"/>
        </w:rPr>
        <w:t>Move</w:t>
      </w:r>
      <w:proofErr w:type="spellEnd"/>
      <w:r w:rsidRPr="0050136E">
        <w:rPr>
          <w:rFonts w:cstheme="minorHAnsi"/>
          <w:bCs/>
          <w:color w:val="000000"/>
        </w:rPr>
        <w:t xml:space="preserve"> Tank </w:t>
      </w:r>
      <w:proofErr w:type="spellStart"/>
      <w:r w:rsidRPr="0050136E">
        <w:rPr>
          <w:rFonts w:cstheme="minorHAnsi"/>
          <w:bCs/>
          <w:color w:val="000000"/>
        </w:rPr>
        <w:t>Block</w:t>
      </w:r>
      <w:proofErr w:type="spellEnd"/>
    </w:p>
    <w:p w:rsidR="0064594D" w:rsidRDefault="0064594D" w:rsidP="00F066D1">
      <w:pPr>
        <w:spacing w:after="0"/>
        <w:rPr>
          <w:rFonts w:cstheme="minorHAnsi"/>
        </w:rPr>
      </w:pPr>
      <w:r>
        <w:rPr>
          <w:noProof/>
          <w:lang w:eastAsia="cs-CZ"/>
        </w:rPr>
        <w:drawing>
          <wp:inline distT="0" distB="0" distL="0" distR="0">
            <wp:extent cx="2458720" cy="1250928"/>
            <wp:effectExtent l="0" t="0" r="0" b="6985"/>
            <wp:docPr id="6" name="Obrázek 6" descr="http://localhost:58401/localizedMapping_B90BDB05-F70E-4B0B-8CEA-031DCF197215/nonlocalized/editor/resources/content/Action_Palette_2MotorsWhe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ocalhost:58401/localizedMapping_B90BDB05-F70E-4B0B-8CEA-031DCF197215/nonlocalized/editor/resources/content/Action_Palette_2MotorsWheel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720" cy="1250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136E">
        <w:rPr>
          <w:rFonts w:ascii="Verdana" w:hAnsi="Verdana"/>
          <w:color w:val="000000"/>
          <w:sz w:val="18"/>
          <w:szCs w:val="18"/>
        </w:rPr>
        <w:t xml:space="preserve">       </w:t>
      </w:r>
      <w:r w:rsidR="0050136E">
        <w:rPr>
          <w:noProof/>
          <w:lang w:eastAsia="cs-CZ"/>
        </w:rPr>
        <w:drawing>
          <wp:inline distT="0" distB="0" distL="0" distR="0">
            <wp:extent cx="2496207" cy="1270000"/>
            <wp:effectExtent l="0" t="0" r="0" b="6350"/>
            <wp:docPr id="7" name="Obrázek 7" descr="http://localhost:58401/localizedMapping_B90BDB05-F70E-4B0B-8CEA-031DCF197215/nonlocalized/editor/resources/content/Action_Palette_2MotorsTan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localhost:58401/localizedMapping_B90BDB05-F70E-4B0B-8CEA-031DCF197215/nonlocalized/editor/resources/content/Action_Palette_2MotorsTank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207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136E">
        <w:rPr>
          <w:rFonts w:ascii="Verdana" w:hAnsi="Verdana"/>
          <w:color w:val="000000"/>
          <w:sz w:val="18"/>
          <w:szCs w:val="18"/>
        </w:rPr>
        <w:br/>
      </w:r>
      <w:r w:rsidR="0050136E">
        <w:rPr>
          <w:rFonts w:ascii="Verdana" w:hAnsi="Verdana"/>
          <w:color w:val="000000"/>
          <w:sz w:val="18"/>
          <w:szCs w:val="18"/>
        </w:rPr>
        <w:br/>
      </w:r>
      <w:r>
        <w:rPr>
          <w:noProof/>
          <w:lang w:eastAsia="cs-CZ"/>
        </w:rPr>
        <w:drawing>
          <wp:inline distT="0" distB="0" distL="0" distR="0" wp14:anchorId="598BE6E7" wp14:editId="67260E72">
            <wp:extent cx="243840" cy="213360"/>
            <wp:effectExtent l="0" t="0" r="3810" b="0"/>
            <wp:docPr id="5" name="Obrázek 5" descr="http://localhost:58401/localizedMapping_B90BDB05-F70E-4B0B-8CEA-031DCF197215/nonlocalized/editor/resources/content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ocalhost:58401/localizedMapping_B90BDB05-F70E-4B0B-8CEA-031DCF197215/nonlocalized/editor/resources/content/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1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136E">
        <w:rPr>
          <w:rFonts w:ascii="Verdana" w:hAnsi="Verdana"/>
          <w:color w:val="000000"/>
          <w:sz w:val="18"/>
          <w:szCs w:val="18"/>
        </w:rPr>
        <w:t>výběr portů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noProof/>
          <w:lang w:eastAsia="cs-CZ"/>
        </w:rPr>
        <w:drawing>
          <wp:inline distT="0" distB="0" distL="0" distR="0" wp14:anchorId="3A052626" wp14:editId="72954782">
            <wp:extent cx="243840" cy="213360"/>
            <wp:effectExtent l="0" t="0" r="3810" b="0"/>
            <wp:docPr id="4" name="Obrázek 4" descr="http://localhost:58401/localizedMapping_B90BDB05-F70E-4B0B-8CEA-031DCF197215/nonlocalized/editor/resources/content/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localhost:58401/localizedMapping_B90BDB05-F70E-4B0B-8CEA-031DCF197215/nonlocalized/editor/resources/content/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1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136E">
        <w:rPr>
          <w:rFonts w:ascii="Verdana" w:hAnsi="Verdana"/>
          <w:color w:val="000000"/>
          <w:sz w:val="18"/>
          <w:szCs w:val="18"/>
        </w:rPr>
        <w:t>výběr režimu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noProof/>
          <w:lang w:eastAsia="cs-CZ"/>
        </w:rPr>
        <w:drawing>
          <wp:inline distT="0" distB="0" distL="0" distR="0" wp14:anchorId="63E53FE9" wp14:editId="6CD1A6E2">
            <wp:extent cx="243840" cy="213360"/>
            <wp:effectExtent l="0" t="0" r="3810" b="0"/>
            <wp:docPr id="3" name="Obrázek 3" descr="http://localhost:58401/localizedMapping_B90BDB05-F70E-4B0B-8CEA-031DCF197215/nonlocalized/editor/resources/content/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localhost:58401/localizedMapping_B90BDB05-F70E-4B0B-8CEA-031DCF197215/nonlocalized/editor/resources/content/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1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136E">
        <w:rPr>
          <w:rFonts w:ascii="Verdana" w:hAnsi="Verdana"/>
          <w:color w:val="000000"/>
          <w:sz w:val="18"/>
          <w:szCs w:val="18"/>
        </w:rPr>
        <w:t>vstupní hodnoty</w:t>
      </w:r>
    </w:p>
    <w:p w:rsidR="00F066D1" w:rsidRDefault="00F066D1" w:rsidP="00F066D1">
      <w:pPr>
        <w:tabs>
          <w:tab w:val="left" w:pos="3936"/>
        </w:tabs>
        <w:spacing w:after="0"/>
        <w:rPr>
          <w:rFonts w:cstheme="minorHAnsi"/>
        </w:rPr>
      </w:pPr>
    </w:p>
    <w:p w:rsidR="0050136E" w:rsidRDefault="0050136E" w:rsidP="00F066D1">
      <w:pPr>
        <w:tabs>
          <w:tab w:val="left" w:pos="3936"/>
        </w:tabs>
        <w:spacing w:after="0"/>
        <w:rPr>
          <w:rFonts w:cstheme="minorHAnsi"/>
        </w:rPr>
      </w:pPr>
    </w:p>
    <w:p w:rsidR="00F066D1" w:rsidRDefault="00F066D1" w:rsidP="00F066D1">
      <w:pPr>
        <w:rPr>
          <w:rFonts w:cstheme="minorHAnsi"/>
        </w:rPr>
      </w:pPr>
      <w:r>
        <w:rPr>
          <w:rFonts w:cstheme="minorHAnsi"/>
        </w:rPr>
        <w:t xml:space="preserve">Úloha </w:t>
      </w:r>
      <w:r w:rsidR="0064594D">
        <w:rPr>
          <w:rFonts w:cstheme="minorHAnsi"/>
        </w:rPr>
        <w:t>2</w:t>
      </w:r>
      <w:r>
        <w:rPr>
          <w:rFonts w:cstheme="minorHAnsi"/>
        </w:rPr>
        <w:t>:</w:t>
      </w:r>
    </w:p>
    <w:p w:rsidR="0050136E" w:rsidRDefault="0050136E" w:rsidP="002D7F26">
      <w:pPr>
        <w:spacing w:after="0"/>
        <w:rPr>
          <w:rFonts w:cstheme="minorHAnsi"/>
        </w:rPr>
      </w:pPr>
      <w:r>
        <w:rPr>
          <w:rFonts w:cstheme="minorHAnsi"/>
        </w:rPr>
        <w:t>Robot jede vpřed, po stisku tlačítka zastaví</w:t>
      </w:r>
      <w:r w:rsidR="002D7F26">
        <w:rPr>
          <w:rFonts w:cstheme="minorHAnsi"/>
        </w:rPr>
        <w:t>, po dalším stisku tlačítka jede opět vpřed. Využij následující blok:</w:t>
      </w:r>
    </w:p>
    <w:p w:rsidR="002D7F26" w:rsidRPr="002D7F26" w:rsidRDefault="002D7F26" w:rsidP="002D7F26">
      <w:pPr>
        <w:spacing w:after="0" w:line="240" w:lineRule="auto"/>
        <w:rPr>
          <w:rFonts w:eastAsia="Times New Roman" w:cstheme="minorHAnsi"/>
          <w:bCs/>
          <w:color w:val="000000"/>
          <w:lang w:eastAsia="cs-CZ"/>
        </w:rPr>
      </w:pPr>
      <w:bookmarkStart w:id="0" w:name="Mode_TouchSensorCompareState"/>
      <w:bookmarkEnd w:id="0"/>
      <w:proofErr w:type="spellStart"/>
      <w:r w:rsidRPr="002D7F26">
        <w:rPr>
          <w:rFonts w:eastAsia="Times New Roman" w:cstheme="minorHAnsi"/>
          <w:bCs/>
          <w:color w:val="000000"/>
          <w:lang w:eastAsia="cs-CZ"/>
        </w:rPr>
        <w:t>Touch</w:t>
      </w:r>
      <w:proofErr w:type="spellEnd"/>
      <w:r w:rsidRPr="002D7F26">
        <w:rPr>
          <w:rFonts w:eastAsia="Times New Roman" w:cstheme="minorHAnsi"/>
          <w:bCs/>
          <w:color w:val="000000"/>
          <w:lang w:eastAsia="cs-CZ"/>
        </w:rPr>
        <w:t xml:space="preserve"> Sensor – </w:t>
      </w:r>
      <w:proofErr w:type="spellStart"/>
      <w:r w:rsidRPr="002D7F26">
        <w:rPr>
          <w:rFonts w:eastAsia="Times New Roman" w:cstheme="minorHAnsi"/>
          <w:bCs/>
          <w:color w:val="000000"/>
          <w:lang w:eastAsia="cs-CZ"/>
        </w:rPr>
        <w:t>Compare</w:t>
      </w:r>
      <w:proofErr w:type="spellEnd"/>
      <w:r w:rsidRPr="002D7F26">
        <w:rPr>
          <w:rFonts w:eastAsia="Times New Roman" w:cstheme="minorHAnsi"/>
          <w:bCs/>
          <w:color w:val="000000"/>
          <w:lang w:eastAsia="cs-CZ"/>
        </w:rPr>
        <w:t xml:space="preserve"> - </w:t>
      </w:r>
      <w:proofErr w:type="spellStart"/>
      <w:r w:rsidRPr="002D7F26">
        <w:rPr>
          <w:rFonts w:eastAsia="Times New Roman" w:cstheme="minorHAnsi"/>
          <w:bCs/>
          <w:color w:val="000000"/>
          <w:lang w:eastAsia="cs-CZ"/>
        </w:rPr>
        <w:t>State</w:t>
      </w:r>
      <w:proofErr w:type="spellEnd"/>
      <w:r w:rsidRPr="002D7F26">
        <w:rPr>
          <w:rFonts w:eastAsia="Times New Roman" w:cstheme="minorHAnsi"/>
          <w:bCs/>
          <w:color w:val="000000"/>
          <w:lang w:eastAsia="cs-CZ"/>
        </w:rPr>
        <w:t xml:space="preserve"> </w:t>
      </w:r>
      <w:bookmarkStart w:id="1" w:name="Mode_WaitTouchSensorCompare"/>
      <w:bookmarkEnd w:id="1"/>
    </w:p>
    <w:p w:rsidR="002D7F26" w:rsidRPr="002D7F26" w:rsidRDefault="002D7F26" w:rsidP="002D7F26">
      <w:pPr>
        <w:spacing w:after="0" w:line="255" w:lineRule="atLeast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cs-CZ"/>
        </w:rPr>
        <w:drawing>
          <wp:inline distT="0" distB="0" distL="0" distR="0">
            <wp:extent cx="2570252" cy="802640"/>
            <wp:effectExtent l="0" t="0" r="1905" b="0"/>
            <wp:docPr id="8" name="Obrázek 8" descr="http://localhost:58401/localizedMapping_B90BDB05-F70E-4B0B-8CEA-031DCF197215/nonlocalized/editor/resources/content/Flow_Palette_WaitFor_TouchSensor_Compa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localhost:58401/localizedMapping_B90BDB05-F70E-4B0B-8CEA-031DCF197215/nonlocalized/editor/resources/content/Flow_Palette_WaitFor_TouchSensor_Compare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252" cy="80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F26" w:rsidRDefault="002D7F26" w:rsidP="00F066D1">
      <w:pPr>
        <w:rPr>
          <w:rFonts w:cstheme="minorHAnsi"/>
        </w:rPr>
      </w:pPr>
    </w:p>
    <w:p w:rsidR="0050136E" w:rsidRDefault="0050136E" w:rsidP="0050136E">
      <w:pPr>
        <w:rPr>
          <w:rFonts w:cstheme="minorHAnsi"/>
        </w:rPr>
      </w:pPr>
      <w:r>
        <w:rPr>
          <w:rFonts w:cstheme="minorHAnsi"/>
        </w:rPr>
        <w:lastRenderedPageBreak/>
        <w:t>Úloha 3:</w:t>
      </w:r>
    </w:p>
    <w:p w:rsidR="002D7F26" w:rsidRDefault="002D7F26" w:rsidP="002D7F26">
      <w:pPr>
        <w:spacing w:after="0"/>
        <w:rPr>
          <w:rFonts w:cstheme="minorHAnsi"/>
        </w:rPr>
      </w:pPr>
      <w:r>
        <w:rPr>
          <w:rFonts w:cstheme="minorHAnsi"/>
        </w:rPr>
        <w:t>Robot se zastaví před překážkou, otočí se a jede dál. Využij následující blok:</w:t>
      </w:r>
    </w:p>
    <w:p w:rsidR="002D7F26" w:rsidRPr="002D7F26" w:rsidRDefault="002D7F26" w:rsidP="002D7F26">
      <w:pPr>
        <w:spacing w:after="0"/>
        <w:rPr>
          <w:rFonts w:cstheme="minorHAnsi"/>
        </w:rPr>
      </w:pPr>
      <w:proofErr w:type="spellStart"/>
      <w:r w:rsidRPr="002D7F26">
        <w:rPr>
          <w:rFonts w:cstheme="minorHAnsi"/>
        </w:rPr>
        <w:t>Switch</w:t>
      </w:r>
      <w:proofErr w:type="spellEnd"/>
      <w:r w:rsidRPr="002D7F26">
        <w:rPr>
          <w:rFonts w:cstheme="minorHAnsi"/>
        </w:rPr>
        <w:t xml:space="preserve"> </w:t>
      </w:r>
      <w:proofErr w:type="spellStart"/>
      <w:r w:rsidRPr="002D7F26">
        <w:rPr>
          <w:rFonts w:cstheme="minorHAnsi"/>
        </w:rPr>
        <w:t>block</w:t>
      </w:r>
      <w:proofErr w:type="spellEnd"/>
    </w:p>
    <w:p w:rsidR="002D7F26" w:rsidRDefault="002D7F26" w:rsidP="0050136E">
      <w:pPr>
        <w:rPr>
          <w:rFonts w:cstheme="minorHAnsi"/>
        </w:rPr>
      </w:pPr>
      <w:bookmarkStart w:id="2" w:name="_GoBack"/>
      <w:r>
        <w:rPr>
          <w:noProof/>
          <w:lang w:eastAsia="cs-CZ"/>
        </w:rPr>
        <w:drawing>
          <wp:inline distT="0" distB="0" distL="0" distR="0" wp14:anchorId="5CA573CD" wp14:editId="52585A82">
            <wp:extent cx="1686560" cy="1629869"/>
            <wp:effectExtent l="0" t="0" r="8890" b="8890"/>
            <wp:docPr id="2" name="Obrázek 2" descr="http://localhost:58401/localizedMapping_B90BDB05-F70E-4B0B-8CEA-031DCF197215/nonlocalized/editor/resources/content/Flow_Palette_Switch_te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ocalhost:58401/localizedMapping_B90BDB05-F70E-4B0B-8CEA-031DCF197215/nonlocalized/editor/resources/content/Flow_Palette_Switch_test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560" cy="1629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"/>
    </w:p>
    <w:p w:rsidR="00700F12" w:rsidRPr="00443A73" w:rsidRDefault="00443A73" w:rsidP="00700F12">
      <w:pPr>
        <w:spacing w:after="0"/>
        <w:rPr>
          <w:rFonts w:cstheme="minorHAnsi"/>
        </w:rPr>
      </w:pPr>
      <w:r>
        <w:rPr>
          <w:rFonts w:cstheme="minorHAnsi"/>
        </w:rPr>
        <w:t>Tento tzv. přepínač obsahuje dvě nebo více cest. Cest</w:t>
      </w:r>
      <w:r w:rsidR="0064594D">
        <w:rPr>
          <w:rFonts w:cstheme="minorHAnsi"/>
        </w:rPr>
        <w:t>a</w:t>
      </w:r>
      <w:r>
        <w:rPr>
          <w:rFonts w:cstheme="minorHAnsi"/>
        </w:rPr>
        <w:t xml:space="preserve"> je vybrána na základě pravdivosti zvo</w:t>
      </w:r>
      <w:r w:rsidR="002D7F26">
        <w:rPr>
          <w:rFonts w:cstheme="minorHAnsi"/>
        </w:rPr>
        <w:t>lené podmínky. Podmínku stanov</w:t>
      </w:r>
      <w:r>
        <w:rPr>
          <w:rFonts w:cstheme="minorHAnsi"/>
        </w:rPr>
        <w:t xml:space="preserve"> vzhledem k IR</w:t>
      </w:r>
      <w:r w:rsidR="002D7F26">
        <w:rPr>
          <w:rFonts w:cstheme="minorHAnsi"/>
        </w:rPr>
        <w:t xml:space="preserve"> senzoru.</w:t>
      </w:r>
    </w:p>
    <w:p w:rsidR="00B0709E" w:rsidRDefault="00B0709E" w:rsidP="00700F12">
      <w:pPr>
        <w:spacing w:after="0"/>
        <w:rPr>
          <w:rFonts w:cstheme="minorHAnsi"/>
        </w:rPr>
      </w:pPr>
    </w:p>
    <w:sectPr w:rsidR="00B0709E" w:rsidSect="002D7F26">
      <w:headerReference w:type="default" r:id="rId14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530" w:rsidRDefault="006C6530" w:rsidP="00E34F33">
      <w:pPr>
        <w:spacing w:after="0" w:line="240" w:lineRule="auto"/>
      </w:pPr>
      <w:r>
        <w:separator/>
      </w:r>
    </w:p>
  </w:endnote>
  <w:endnote w:type="continuationSeparator" w:id="0">
    <w:p w:rsidR="006C6530" w:rsidRDefault="006C6530" w:rsidP="00E34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530" w:rsidRDefault="006C6530" w:rsidP="00E34F33">
      <w:pPr>
        <w:spacing w:after="0" w:line="240" w:lineRule="auto"/>
      </w:pPr>
      <w:r>
        <w:separator/>
      </w:r>
    </w:p>
  </w:footnote>
  <w:footnote w:type="continuationSeparator" w:id="0">
    <w:p w:rsidR="006C6530" w:rsidRDefault="006C6530" w:rsidP="00E34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A8B" w:rsidRPr="00FD25F4" w:rsidRDefault="00A37A8B" w:rsidP="00E34F33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 wp14:anchorId="2A223FE3" wp14:editId="7EF9AEDE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7A8B" w:rsidRPr="00B60B4B" w:rsidRDefault="00A37A8B" w:rsidP="00E34F33">
    <w:pPr>
      <w:spacing w:after="0"/>
      <w:jc w:val="center"/>
      <w:rPr>
        <w:bCs/>
        <w:i/>
        <w:iCs/>
      </w:rPr>
    </w:pPr>
    <w:r>
      <w:rPr>
        <w:i/>
        <w:iCs/>
      </w:rPr>
      <w:t>Maják – síť kolegiální podpory</w:t>
    </w:r>
    <w:r w:rsidRPr="00B13EE0">
      <w:rPr>
        <w:bCs/>
        <w:i/>
        <w:iCs/>
      </w:rPr>
      <w:t xml:space="preserve">, </w:t>
    </w:r>
    <w:proofErr w:type="spellStart"/>
    <w:r w:rsidRPr="00B13EE0">
      <w:rPr>
        <w:bCs/>
        <w:i/>
        <w:iCs/>
      </w:rPr>
      <w:t>reg</w:t>
    </w:r>
    <w:proofErr w:type="spellEnd"/>
    <w:r w:rsidRPr="00B13EE0">
      <w:rPr>
        <w:bCs/>
        <w:i/>
        <w:iCs/>
      </w:rPr>
      <w:t xml:space="preserve">. </w:t>
    </w:r>
    <w:proofErr w:type="gramStart"/>
    <w:r w:rsidRPr="00B13EE0">
      <w:rPr>
        <w:bCs/>
        <w:i/>
        <w:iCs/>
      </w:rPr>
      <w:t>č.</w:t>
    </w:r>
    <w:proofErr w:type="gramEnd"/>
    <w:r w:rsidRPr="00B13EE0">
      <w:rPr>
        <w:bCs/>
        <w:i/>
        <w:iCs/>
      </w:rPr>
      <w:t xml:space="preserve"> CZ.02.3.68/0.0/0.0/16_010/00005</w:t>
    </w:r>
    <w:r>
      <w:rPr>
        <w:bCs/>
        <w:i/>
        <w:iCs/>
      </w:rPr>
      <w:t>17</w:t>
    </w:r>
  </w:p>
  <w:p w:rsidR="00A37A8B" w:rsidRDefault="00A37A8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B3E"/>
    <w:rsid w:val="00077645"/>
    <w:rsid w:val="00102D81"/>
    <w:rsid w:val="00190954"/>
    <w:rsid w:val="001E490C"/>
    <w:rsid w:val="00257D0B"/>
    <w:rsid w:val="002D2B17"/>
    <w:rsid w:val="002D3F02"/>
    <w:rsid w:val="002D7F26"/>
    <w:rsid w:val="003077C5"/>
    <w:rsid w:val="0032652E"/>
    <w:rsid w:val="00347416"/>
    <w:rsid w:val="003557A5"/>
    <w:rsid w:val="003A3A70"/>
    <w:rsid w:val="003E3B17"/>
    <w:rsid w:val="003E66F8"/>
    <w:rsid w:val="003F3DC7"/>
    <w:rsid w:val="00442DFE"/>
    <w:rsid w:val="00443A73"/>
    <w:rsid w:val="00485FE1"/>
    <w:rsid w:val="004E4D50"/>
    <w:rsid w:val="0050136E"/>
    <w:rsid w:val="00596566"/>
    <w:rsid w:val="005E136B"/>
    <w:rsid w:val="0064594D"/>
    <w:rsid w:val="006479BB"/>
    <w:rsid w:val="00664038"/>
    <w:rsid w:val="00667578"/>
    <w:rsid w:val="006C6530"/>
    <w:rsid w:val="00700F12"/>
    <w:rsid w:val="0079618F"/>
    <w:rsid w:val="007B2B76"/>
    <w:rsid w:val="00812140"/>
    <w:rsid w:val="00886279"/>
    <w:rsid w:val="009167F3"/>
    <w:rsid w:val="0094619B"/>
    <w:rsid w:val="00990508"/>
    <w:rsid w:val="00A37A8B"/>
    <w:rsid w:val="00A44F68"/>
    <w:rsid w:val="00AA4FEE"/>
    <w:rsid w:val="00AB6C68"/>
    <w:rsid w:val="00AC0403"/>
    <w:rsid w:val="00B0709E"/>
    <w:rsid w:val="00B813E8"/>
    <w:rsid w:val="00BC6640"/>
    <w:rsid w:val="00C10B3C"/>
    <w:rsid w:val="00C64F0A"/>
    <w:rsid w:val="00C72B8D"/>
    <w:rsid w:val="00CB143D"/>
    <w:rsid w:val="00D828C5"/>
    <w:rsid w:val="00DA1423"/>
    <w:rsid w:val="00DF38AB"/>
    <w:rsid w:val="00E34F33"/>
    <w:rsid w:val="00EE4729"/>
    <w:rsid w:val="00EF7E19"/>
    <w:rsid w:val="00F066D1"/>
    <w:rsid w:val="00F745E8"/>
    <w:rsid w:val="00F8137A"/>
    <w:rsid w:val="00F83B3E"/>
    <w:rsid w:val="00F951EA"/>
    <w:rsid w:val="00FA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45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59636">
          <w:marLeft w:val="0"/>
          <w:marRight w:val="0"/>
          <w:marTop w:val="27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137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Světlá nad Sázavou, Komenského 234, p. o.</Company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Mindlová</dc:creator>
  <cp:lastModifiedBy>Iveta Mindlová</cp:lastModifiedBy>
  <cp:revision>4</cp:revision>
  <cp:lastPrinted>2018-01-23T11:55:00Z</cp:lastPrinted>
  <dcterms:created xsi:type="dcterms:W3CDTF">2018-11-11T22:36:00Z</dcterms:created>
  <dcterms:modified xsi:type="dcterms:W3CDTF">2018-11-13T12:15:00Z</dcterms:modified>
</cp:coreProperties>
</file>