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328E" w:rsidRPr="00A61169" w:rsidRDefault="0032328E" w:rsidP="00A61169">
      <w:pPr>
        <w:spacing w:after="0"/>
        <w:jc w:val="center"/>
        <w:rPr>
          <w:rFonts w:cstheme="minorHAnsi"/>
          <w:b/>
          <w:bCs/>
          <w:noProof/>
          <w:lang w:eastAsia="cs-CZ"/>
        </w:rPr>
      </w:pPr>
      <w:r w:rsidRPr="00A61169">
        <w:rPr>
          <w:rFonts w:cstheme="minorHAnsi"/>
          <w:b/>
          <w:bCs/>
          <w:noProof/>
          <w:lang w:eastAsia="cs-CZ"/>
        </w:rPr>
        <w:drawing>
          <wp:inline distT="0" distB="0" distL="0" distR="0" wp14:anchorId="64751031" wp14:editId="02264EA0">
            <wp:extent cx="5760720" cy="1039495"/>
            <wp:effectExtent l="0" t="0" r="0" b="8255"/>
            <wp:docPr id="5" name="Picture 6" descr="Výsledek obrázku pro logo opvv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6" descr="Výsledek obrázku pro logo opvvv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686"/>
                    <a:stretch/>
                  </pic:blipFill>
                  <pic:spPr bwMode="auto">
                    <a:xfrm>
                      <a:off x="0" y="0"/>
                      <a:ext cx="5760720" cy="103949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333245" w:rsidRDefault="00333245" w:rsidP="00A61169">
      <w:pPr>
        <w:spacing w:after="0" w:line="240" w:lineRule="auto"/>
        <w:jc w:val="center"/>
        <w:rPr>
          <w:rFonts w:cstheme="minorHAnsi"/>
          <w:b/>
          <w:bCs/>
          <w:noProof/>
          <w:lang w:eastAsia="cs-CZ"/>
        </w:rPr>
      </w:pPr>
      <w:r w:rsidRPr="00A61169">
        <w:rPr>
          <w:rFonts w:cstheme="minorHAnsi"/>
          <w:b/>
          <w:bCs/>
          <w:noProof/>
          <w:lang w:eastAsia="cs-CZ"/>
        </w:rPr>
        <w:t>Videoinspirace k laboratorní práci</w:t>
      </w:r>
    </w:p>
    <w:p w:rsidR="00A34890" w:rsidRPr="00A61169" w:rsidRDefault="00A34890" w:rsidP="00A61169">
      <w:pPr>
        <w:spacing w:after="0" w:line="240" w:lineRule="auto"/>
        <w:jc w:val="center"/>
        <w:rPr>
          <w:rFonts w:cstheme="minorHAnsi"/>
          <w:b/>
          <w:bCs/>
          <w:noProof/>
          <w:lang w:eastAsia="cs-CZ"/>
        </w:rPr>
      </w:pPr>
    </w:p>
    <w:p w:rsidR="004A3084" w:rsidRDefault="00D85E2C" w:rsidP="00A61169">
      <w:pPr>
        <w:spacing w:after="0" w:line="240" w:lineRule="auto"/>
        <w:jc w:val="center"/>
        <w:rPr>
          <w:rFonts w:cstheme="minorHAnsi"/>
          <w:b/>
          <w:bCs/>
          <w:noProof/>
          <w:lang w:eastAsia="cs-CZ"/>
        </w:rPr>
      </w:pPr>
      <w:r>
        <w:rPr>
          <w:rFonts w:cstheme="minorHAnsi"/>
          <w:b/>
          <w:bCs/>
          <w:noProof/>
          <w:lang w:eastAsia="cs-CZ"/>
        </w:rPr>
        <w:t>Fyzika</w:t>
      </w:r>
    </w:p>
    <w:p w:rsidR="00A34890" w:rsidRPr="00A61169" w:rsidRDefault="00A34890" w:rsidP="00A61169">
      <w:pPr>
        <w:spacing w:after="0" w:line="240" w:lineRule="auto"/>
        <w:jc w:val="center"/>
        <w:rPr>
          <w:rFonts w:cstheme="minorHAnsi"/>
          <w:b/>
          <w:bCs/>
          <w:noProof/>
          <w:lang w:eastAsia="cs-CZ"/>
        </w:rPr>
      </w:pPr>
    </w:p>
    <w:p w:rsidR="008958A5" w:rsidRDefault="00D85E2C" w:rsidP="00A61169">
      <w:pPr>
        <w:spacing w:after="0" w:line="240" w:lineRule="auto"/>
        <w:jc w:val="center"/>
        <w:rPr>
          <w:rFonts w:cstheme="minorHAnsi"/>
          <w:b/>
        </w:rPr>
      </w:pPr>
      <w:r w:rsidRPr="00D85E2C">
        <w:rPr>
          <w:rFonts w:cstheme="minorHAnsi"/>
          <w:b/>
        </w:rPr>
        <w:t>Odhadneme teplotu vody</w:t>
      </w:r>
    </w:p>
    <w:p w:rsidR="00D85E2C" w:rsidRDefault="00D85E2C" w:rsidP="00A61169">
      <w:pPr>
        <w:spacing w:after="0" w:line="240" w:lineRule="auto"/>
        <w:jc w:val="center"/>
        <w:rPr>
          <w:rFonts w:cstheme="minorHAnsi"/>
          <w:b/>
          <w:noProof/>
          <w:lang w:eastAsia="cs-CZ"/>
        </w:rPr>
      </w:pPr>
    </w:p>
    <w:p w:rsidR="00A34890" w:rsidRPr="00A61169" w:rsidRDefault="00A34890" w:rsidP="00A61169">
      <w:pPr>
        <w:spacing w:after="0" w:line="240" w:lineRule="auto"/>
        <w:jc w:val="center"/>
        <w:rPr>
          <w:rFonts w:cstheme="minorHAnsi"/>
          <w:b/>
          <w:noProof/>
          <w:lang w:eastAsia="cs-CZ"/>
        </w:rPr>
      </w:pPr>
    </w:p>
    <w:p w:rsidR="00333245" w:rsidRPr="00A61169" w:rsidRDefault="00333245" w:rsidP="00A61169">
      <w:pPr>
        <w:spacing w:after="0" w:line="240" w:lineRule="auto"/>
        <w:jc w:val="center"/>
        <w:rPr>
          <w:rFonts w:cstheme="minorHAnsi"/>
          <w:b/>
          <w:noProof/>
          <w:lang w:eastAsia="cs-CZ"/>
        </w:rPr>
      </w:pPr>
      <w:r w:rsidRPr="00A61169">
        <w:rPr>
          <w:rFonts w:cstheme="minorHAnsi"/>
          <w:b/>
          <w:noProof/>
          <w:lang w:eastAsia="cs-CZ"/>
        </w:rPr>
        <w:t>Projekt: „Čerstvý vítr z hor“</w:t>
      </w:r>
    </w:p>
    <w:p w:rsidR="00333245" w:rsidRPr="00A61169" w:rsidRDefault="00333245" w:rsidP="00A61169">
      <w:pPr>
        <w:spacing w:after="0" w:line="240" w:lineRule="auto"/>
        <w:jc w:val="center"/>
        <w:rPr>
          <w:rFonts w:cstheme="minorHAnsi"/>
        </w:rPr>
      </w:pPr>
      <w:r w:rsidRPr="00A61169">
        <w:rPr>
          <w:rFonts w:cstheme="minorHAnsi"/>
          <w:b/>
        </w:rPr>
        <w:t>číslo projektu:</w:t>
      </w:r>
      <w:r w:rsidRPr="00A61169">
        <w:rPr>
          <w:rFonts w:cstheme="minorHAnsi"/>
        </w:rPr>
        <w:t xml:space="preserve"> CZ.02.3.68/0.0/0.0/16_010/0000509</w:t>
      </w:r>
    </w:p>
    <w:p w:rsidR="00F13B8C" w:rsidRPr="00A61169" w:rsidRDefault="00F13B8C" w:rsidP="00A61169">
      <w:pPr>
        <w:spacing w:after="0" w:line="240" w:lineRule="auto"/>
        <w:jc w:val="center"/>
        <w:rPr>
          <w:rFonts w:cstheme="minorHAnsi"/>
          <w:b/>
          <w:noProof/>
          <w:lang w:eastAsia="cs-CZ"/>
        </w:rPr>
      </w:pPr>
    </w:p>
    <w:p w:rsidR="000336E0" w:rsidRPr="00A61169" w:rsidRDefault="00333245" w:rsidP="00A61169">
      <w:pPr>
        <w:spacing w:after="0" w:line="240" w:lineRule="auto"/>
        <w:jc w:val="center"/>
        <w:rPr>
          <w:rFonts w:cstheme="minorHAnsi"/>
          <w:b/>
          <w:noProof/>
          <w:lang w:eastAsia="cs-CZ"/>
        </w:rPr>
      </w:pPr>
      <w:r w:rsidRPr="00A61169">
        <w:rPr>
          <w:rFonts w:cstheme="minorHAnsi"/>
          <w:b/>
          <w:noProof/>
          <w:lang w:eastAsia="cs-CZ"/>
        </w:rPr>
        <w:t xml:space="preserve">Partner projektu: Masarykova základní škola a Mateřská škola Debř, </w:t>
      </w:r>
    </w:p>
    <w:p w:rsidR="00333245" w:rsidRPr="00A61169" w:rsidRDefault="00333245" w:rsidP="00A61169">
      <w:pPr>
        <w:spacing w:after="0" w:line="240" w:lineRule="auto"/>
        <w:jc w:val="center"/>
        <w:rPr>
          <w:rFonts w:cstheme="minorHAnsi"/>
          <w:b/>
          <w:noProof/>
          <w:lang w:eastAsia="cs-CZ"/>
        </w:rPr>
      </w:pPr>
      <w:r w:rsidRPr="00A61169">
        <w:rPr>
          <w:rFonts w:cstheme="minorHAnsi"/>
          <w:b/>
          <w:noProof/>
          <w:lang w:eastAsia="cs-CZ"/>
        </w:rPr>
        <w:t>Mladá Boleslav, Bakovská 7, příspěvková organizace</w:t>
      </w:r>
    </w:p>
    <w:p w:rsidR="00333245" w:rsidRDefault="00333245" w:rsidP="00A61169">
      <w:pPr>
        <w:spacing w:after="0" w:line="240" w:lineRule="auto"/>
        <w:jc w:val="center"/>
        <w:rPr>
          <w:rFonts w:cstheme="minorHAnsi"/>
          <w:b/>
          <w:noProof/>
          <w:lang w:eastAsia="cs-CZ"/>
        </w:rPr>
      </w:pPr>
    </w:p>
    <w:p w:rsidR="00A34890" w:rsidRPr="00A61169" w:rsidRDefault="00A34890" w:rsidP="00A61169">
      <w:pPr>
        <w:spacing w:after="0" w:line="240" w:lineRule="auto"/>
        <w:jc w:val="center"/>
        <w:rPr>
          <w:rFonts w:cstheme="minorHAnsi"/>
          <w:b/>
          <w:noProof/>
          <w:lang w:eastAsia="cs-CZ"/>
        </w:rPr>
      </w:pPr>
    </w:p>
    <w:p w:rsidR="00FE3BCC" w:rsidRPr="00A61169" w:rsidRDefault="00333245" w:rsidP="00A61169">
      <w:pPr>
        <w:spacing w:after="0" w:line="240" w:lineRule="auto"/>
        <w:jc w:val="center"/>
        <w:rPr>
          <w:rFonts w:cstheme="minorHAnsi"/>
          <w:b/>
          <w:noProof/>
          <w:lang w:eastAsia="cs-CZ"/>
        </w:rPr>
      </w:pPr>
      <w:r w:rsidRPr="00A61169">
        <w:rPr>
          <w:rFonts w:cstheme="minorHAnsi"/>
          <w:b/>
          <w:noProof/>
          <w:lang w:eastAsia="cs-CZ"/>
        </w:rPr>
        <w:t>Termín koná</w:t>
      </w:r>
      <w:r w:rsidR="0007499B" w:rsidRPr="00A61169">
        <w:rPr>
          <w:rFonts w:cstheme="minorHAnsi"/>
          <w:b/>
          <w:noProof/>
          <w:lang w:eastAsia="cs-CZ"/>
        </w:rPr>
        <w:t>n</w:t>
      </w:r>
      <w:r w:rsidR="00D85E2C">
        <w:rPr>
          <w:rFonts w:cstheme="minorHAnsi"/>
          <w:b/>
          <w:noProof/>
          <w:lang w:eastAsia="cs-CZ"/>
        </w:rPr>
        <w:t>í Projektového odpoledne CKP: 17</w:t>
      </w:r>
      <w:r w:rsidRPr="00A61169">
        <w:rPr>
          <w:rFonts w:cstheme="minorHAnsi"/>
          <w:b/>
          <w:noProof/>
          <w:lang w:eastAsia="cs-CZ"/>
        </w:rPr>
        <w:t>.</w:t>
      </w:r>
      <w:r w:rsidR="00A61169" w:rsidRPr="00A61169">
        <w:rPr>
          <w:rFonts w:cstheme="minorHAnsi"/>
          <w:b/>
          <w:noProof/>
          <w:lang w:eastAsia="cs-CZ"/>
        </w:rPr>
        <w:t>4</w:t>
      </w:r>
      <w:r w:rsidRPr="00A61169">
        <w:rPr>
          <w:rFonts w:cstheme="minorHAnsi"/>
          <w:b/>
          <w:noProof/>
          <w:lang w:eastAsia="cs-CZ"/>
        </w:rPr>
        <w:t>. 201</w:t>
      </w:r>
      <w:r w:rsidR="00A61169" w:rsidRPr="00A61169">
        <w:rPr>
          <w:rFonts w:cstheme="minorHAnsi"/>
          <w:b/>
          <w:noProof/>
          <w:lang w:eastAsia="cs-CZ"/>
        </w:rPr>
        <w:t>9</w:t>
      </w:r>
    </w:p>
    <w:p w:rsidR="00333245" w:rsidRPr="00A61169" w:rsidRDefault="00333245" w:rsidP="00A61169">
      <w:pPr>
        <w:spacing w:after="0" w:line="240" w:lineRule="auto"/>
        <w:jc w:val="center"/>
        <w:rPr>
          <w:rFonts w:cstheme="minorHAnsi"/>
          <w:b/>
          <w:noProof/>
          <w:lang w:eastAsia="cs-CZ"/>
        </w:rPr>
      </w:pPr>
    </w:p>
    <w:p w:rsidR="00FE3BCC" w:rsidRPr="00A61169" w:rsidRDefault="00FE3BCC" w:rsidP="00A61169">
      <w:pPr>
        <w:spacing w:after="0" w:line="240" w:lineRule="auto"/>
        <w:rPr>
          <w:rFonts w:cstheme="minorHAnsi"/>
          <w:b/>
          <w:bCs/>
        </w:rPr>
      </w:pPr>
      <w:r w:rsidRPr="00A61169">
        <w:rPr>
          <w:rFonts w:cstheme="minorHAnsi"/>
          <w:b/>
        </w:rPr>
        <w:t xml:space="preserve">Hlavní koordinátor projektu: </w:t>
      </w:r>
      <w:r w:rsidRPr="00A61169">
        <w:rPr>
          <w:rFonts w:cstheme="minorHAnsi"/>
          <w:b/>
          <w:bCs/>
        </w:rPr>
        <w:t>Základní škola, Trutnov, Komenského 399</w:t>
      </w:r>
      <w:r w:rsidR="00333245" w:rsidRPr="00A61169">
        <w:rPr>
          <w:rFonts w:cstheme="minorHAnsi"/>
          <w:b/>
          <w:bCs/>
        </w:rPr>
        <w:t>, 541 01 TRUTNOV</w:t>
      </w:r>
    </w:p>
    <w:p w:rsidR="00FE3BCC" w:rsidRDefault="00FE3BCC" w:rsidP="00A61169">
      <w:pPr>
        <w:spacing w:after="0" w:line="240" w:lineRule="auto"/>
        <w:rPr>
          <w:rFonts w:cstheme="minorHAnsi"/>
          <w:bCs/>
        </w:rPr>
      </w:pPr>
    </w:p>
    <w:p w:rsidR="00A34890" w:rsidRPr="00A61169" w:rsidRDefault="00A34890" w:rsidP="00A61169">
      <w:pPr>
        <w:spacing w:after="0" w:line="240" w:lineRule="auto"/>
        <w:rPr>
          <w:rFonts w:cstheme="minorHAnsi"/>
          <w:bCs/>
        </w:rPr>
      </w:pPr>
      <w:bookmarkStart w:id="0" w:name="_GoBack"/>
      <w:bookmarkEnd w:id="0"/>
    </w:p>
    <w:p w:rsidR="0076331C" w:rsidRPr="00A61169" w:rsidRDefault="00FE3BCC" w:rsidP="00A61169">
      <w:pPr>
        <w:spacing w:after="0" w:line="240" w:lineRule="auto"/>
        <w:rPr>
          <w:rFonts w:cstheme="minorHAnsi"/>
          <w:b/>
          <w:noProof/>
          <w:lang w:eastAsia="cs-CZ"/>
        </w:rPr>
      </w:pPr>
      <w:r w:rsidRPr="00A61169">
        <w:rPr>
          <w:rFonts w:cstheme="minorHAnsi"/>
          <w:b/>
          <w:noProof/>
          <w:lang w:eastAsia="cs-CZ"/>
        </w:rPr>
        <w:t xml:space="preserve">Pomůcky: </w:t>
      </w:r>
    </w:p>
    <w:p w:rsidR="00A61169" w:rsidRPr="00A61169" w:rsidRDefault="00A34890" w:rsidP="00A61169">
      <w:pPr>
        <w:pStyle w:val="Odstavecseseznamem"/>
        <w:numPr>
          <w:ilvl w:val="0"/>
          <w:numId w:val="9"/>
        </w:numPr>
        <w:spacing w:after="0" w:line="240" w:lineRule="auto"/>
        <w:rPr>
          <w:rFonts w:cstheme="minorHAnsi"/>
        </w:rPr>
      </w:pPr>
      <w:r w:rsidRPr="00963482">
        <w:rPr>
          <w:rFonts w:cs="Times New Roman"/>
        </w:rPr>
        <w:t xml:space="preserve">sada </w:t>
      </w:r>
      <w:proofErr w:type="spellStart"/>
      <w:r w:rsidRPr="00963482">
        <w:rPr>
          <w:rFonts w:cs="Times New Roman"/>
        </w:rPr>
        <w:t>Pasco</w:t>
      </w:r>
      <w:proofErr w:type="spellEnd"/>
      <w:r w:rsidRPr="00963482">
        <w:rPr>
          <w:rFonts w:cs="Times New Roman"/>
        </w:rPr>
        <w:t xml:space="preserve"> na měření </w:t>
      </w:r>
      <w:r>
        <w:rPr>
          <w:rFonts w:cs="Times New Roman"/>
        </w:rPr>
        <w:t>teploty</w:t>
      </w:r>
      <w:r w:rsidRPr="00963482">
        <w:rPr>
          <w:rFonts w:cs="Times New Roman"/>
        </w:rPr>
        <w:t>, tablet</w:t>
      </w:r>
      <w:r>
        <w:rPr>
          <w:rFonts w:cs="Times New Roman"/>
        </w:rPr>
        <w:t xml:space="preserve"> a SW </w:t>
      </w:r>
      <w:proofErr w:type="spellStart"/>
      <w:proofErr w:type="gramStart"/>
      <w:r>
        <w:rPr>
          <w:rFonts w:cs="Times New Roman"/>
        </w:rPr>
        <w:t>SparkVue</w:t>
      </w:r>
      <w:proofErr w:type="spellEnd"/>
      <w:r>
        <w:rPr>
          <w:rFonts w:cs="Times New Roman"/>
        </w:rPr>
        <w:t>,  tři</w:t>
      </w:r>
      <w:proofErr w:type="gramEnd"/>
      <w:r>
        <w:rPr>
          <w:rFonts w:cs="Times New Roman"/>
        </w:rPr>
        <w:t xml:space="preserve"> sklenice, voda různé teploty</w:t>
      </w:r>
    </w:p>
    <w:p w:rsidR="008958A5" w:rsidRPr="00A61169" w:rsidRDefault="008958A5" w:rsidP="00A61169">
      <w:pPr>
        <w:spacing w:after="0" w:line="240" w:lineRule="auto"/>
        <w:rPr>
          <w:rFonts w:cstheme="minorHAnsi"/>
          <w:b/>
          <w:noProof/>
          <w:lang w:eastAsia="cs-CZ"/>
        </w:rPr>
      </w:pPr>
    </w:p>
    <w:p w:rsidR="00FE3BCC" w:rsidRPr="00A61169" w:rsidRDefault="00FE3BCC" w:rsidP="00A61169">
      <w:pPr>
        <w:spacing w:after="0" w:line="240" w:lineRule="auto"/>
        <w:rPr>
          <w:rFonts w:cstheme="minorHAnsi"/>
          <w:b/>
          <w:noProof/>
          <w:lang w:eastAsia="cs-CZ"/>
        </w:rPr>
      </w:pPr>
      <w:r w:rsidRPr="00A61169">
        <w:rPr>
          <w:rFonts w:cstheme="minorHAnsi"/>
          <w:b/>
          <w:noProof/>
          <w:lang w:eastAsia="cs-CZ"/>
        </w:rPr>
        <w:t>Popis činnosti:</w:t>
      </w:r>
    </w:p>
    <w:p w:rsidR="00A50767" w:rsidRPr="00A61169" w:rsidRDefault="00FE3BCC" w:rsidP="00A61169">
      <w:pPr>
        <w:spacing w:after="0" w:line="240" w:lineRule="auto"/>
        <w:rPr>
          <w:rFonts w:cstheme="minorHAnsi"/>
          <w:noProof/>
          <w:lang w:eastAsia="cs-CZ"/>
        </w:rPr>
      </w:pPr>
      <w:r w:rsidRPr="00A61169">
        <w:rPr>
          <w:rFonts w:cstheme="minorHAnsi"/>
          <w:noProof/>
          <w:lang w:eastAsia="cs-CZ"/>
        </w:rPr>
        <w:t xml:space="preserve">Video zachycuje postup při </w:t>
      </w:r>
      <w:r w:rsidR="00333245" w:rsidRPr="00A61169">
        <w:rPr>
          <w:rFonts w:cstheme="minorHAnsi"/>
          <w:noProof/>
          <w:lang w:eastAsia="cs-CZ"/>
        </w:rPr>
        <w:t xml:space="preserve">laboratorní práci z předmětu </w:t>
      </w:r>
      <w:r w:rsidR="00A34890">
        <w:rPr>
          <w:rFonts w:cstheme="minorHAnsi"/>
          <w:noProof/>
          <w:lang w:eastAsia="cs-CZ"/>
        </w:rPr>
        <w:t>Fyzika</w:t>
      </w:r>
      <w:r w:rsidR="006E575A" w:rsidRPr="00A61169">
        <w:rPr>
          <w:rFonts w:cstheme="minorHAnsi"/>
          <w:noProof/>
          <w:lang w:eastAsia="cs-CZ"/>
        </w:rPr>
        <w:t xml:space="preserve"> na téma </w:t>
      </w:r>
      <w:r w:rsidR="00A34890">
        <w:rPr>
          <w:rFonts w:cstheme="minorHAnsi"/>
          <w:noProof/>
          <w:lang w:eastAsia="cs-CZ"/>
        </w:rPr>
        <w:t>odhad a měření teploty vody</w:t>
      </w:r>
      <w:r w:rsidR="00333245" w:rsidRPr="00A61169">
        <w:rPr>
          <w:rFonts w:cstheme="minorHAnsi"/>
          <w:noProof/>
          <w:lang w:eastAsia="cs-CZ"/>
        </w:rPr>
        <w:t>.</w:t>
      </w:r>
      <w:r w:rsidR="00666551" w:rsidRPr="00A61169">
        <w:rPr>
          <w:rFonts w:cstheme="minorHAnsi"/>
          <w:noProof/>
          <w:lang w:eastAsia="cs-CZ"/>
        </w:rPr>
        <w:t xml:space="preserve"> </w:t>
      </w:r>
    </w:p>
    <w:p w:rsidR="00A61169" w:rsidRPr="00A61169" w:rsidRDefault="00A61169" w:rsidP="00A61169">
      <w:pPr>
        <w:spacing w:after="0" w:line="240" w:lineRule="auto"/>
        <w:rPr>
          <w:rFonts w:cstheme="minorHAnsi"/>
          <w:noProof/>
          <w:lang w:eastAsia="cs-CZ"/>
        </w:rPr>
      </w:pPr>
    </w:p>
    <w:p w:rsidR="00A61169" w:rsidRPr="00A61169" w:rsidRDefault="00A61169" w:rsidP="00A61169">
      <w:pPr>
        <w:spacing w:after="0" w:line="240" w:lineRule="auto"/>
        <w:rPr>
          <w:rFonts w:cstheme="minorHAnsi"/>
          <w:noProof/>
          <w:lang w:eastAsia="cs-CZ"/>
        </w:rPr>
      </w:pPr>
    </w:p>
    <w:p w:rsidR="00ED6E99" w:rsidRPr="00A61169" w:rsidRDefault="00ED6E99" w:rsidP="00A61169">
      <w:pPr>
        <w:spacing w:after="0" w:line="240" w:lineRule="auto"/>
        <w:rPr>
          <w:rFonts w:cstheme="minorHAnsi"/>
          <w:b/>
          <w:i/>
          <w:noProof/>
          <w:lang w:eastAsia="cs-CZ"/>
        </w:rPr>
      </w:pPr>
      <w:r w:rsidRPr="00A61169">
        <w:rPr>
          <w:rFonts w:cstheme="minorHAnsi"/>
          <w:b/>
          <w:i/>
          <w:noProof/>
          <w:lang w:eastAsia="cs-CZ"/>
        </w:rPr>
        <w:t>Jednotlivé kroky činnosti:</w:t>
      </w:r>
    </w:p>
    <w:p w:rsidR="00A61169" w:rsidRPr="00A61169" w:rsidRDefault="00A61169" w:rsidP="00A61169">
      <w:pPr>
        <w:spacing w:after="0" w:line="240" w:lineRule="auto"/>
        <w:rPr>
          <w:rFonts w:cstheme="minorHAnsi"/>
        </w:rPr>
      </w:pPr>
      <w:r w:rsidRPr="00A61169">
        <w:rPr>
          <w:rFonts w:cstheme="minorHAnsi"/>
          <w:b/>
        </w:rPr>
        <w:t>Postup</w:t>
      </w:r>
      <w:r w:rsidRPr="00A61169">
        <w:rPr>
          <w:rFonts w:cstheme="minorHAnsi"/>
        </w:rPr>
        <w:t xml:space="preserve">:  </w:t>
      </w:r>
    </w:p>
    <w:p w:rsidR="00A34890" w:rsidRDefault="00A34890" w:rsidP="00A34890">
      <w:pPr>
        <w:pStyle w:val="Odstavecseseznamem"/>
        <w:numPr>
          <w:ilvl w:val="0"/>
          <w:numId w:val="10"/>
        </w:numPr>
        <w:rPr>
          <w:rFonts w:cs="Times New Roman"/>
        </w:rPr>
      </w:pPr>
      <w:r>
        <w:rPr>
          <w:rFonts w:cs="Times New Roman"/>
        </w:rPr>
        <w:t>d</w:t>
      </w:r>
      <w:r w:rsidRPr="00A648F0">
        <w:rPr>
          <w:rFonts w:cs="Times New Roman"/>
        </w:rPr>
        <w:t xml:space="preserve">o </w:t>
      </w:r>
      <w:r>
        <w:rPr>
          <w:rFonts w:cs="Times New Roman"/>
        </w:rPr>
        <w:t>každé sklenice nalejeme vodu různé teploty</w:t>
      </w:r>
    </w:p>
    <w:p w:rsidR="00A34890" w:rsidRDefault="00A34890" w:rsidP="00A34890">
      <w:pPr>
        <w:pStyle w:val="Odstavecseseznamem"/>
        <w:numPr>
          <w:ilvl w:val="0"/>
          <w:numId w:val="10"/>
        </w:numPr>
        <w:rPr>
          <w:rFonts w:cs="Times New Roman"/>
        </w:rPr>
      </w:pPr>
      <w:r>
        <w:rPr>
          <w:rFonts w:cs="Times New Roman"/>
        </w:rPr>
        <w:t>na základně smyslového vjemu (hmat) odhadneme teplotu vody ve sklenicích</w:t>
      </w:r>
    </w:p>
    <w:p w:rsidR="00A34890" w:rsidRPr="00A648F0" w:rsidRDefault="00A34890" w:rsidP="00A34890">
      <w:pPr>
        <w:pStyle w:val="Odstavecseseznamem"/>
        <w:numPr>
          <w:ilvl w:val="0"/>
          <w:numId w:val="10"/>
        </w:numPr>
        <w:rPr>
          <w:rFonts w:cs="Times New Roman"/>
        </w:rPr>
      </w:pPr>
      <w:r>
        <w:rPr>
          <w:rFonts w:cs="Times New Roman"/>
        </w:rPr>
        <w:t>změříme teplotu vody a porovnáme s odhadem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59"/>
        <w:gridCol w:w="2825"/>
        <w:gridCol w:w="3178"/>
      </w:tblGrid>
      <w:tr w:rsidR="00A34890" w:rsidTr="007F2E6E">
        <w:tc>
          <w:tcPr>
            <w:tcW w:w="3059" w:type="dxa"/>
          </w:tcPr>
          <w:p w:rsidR="00A34890" w:rsidRDefault="00A34890" w:rsidP="007F2E6E"/>
        </w:tc>
        <w:tc>
          <w:tcPr>
            <w:tcW w:w="2825" w:type="dxa"/>
          </w:tcPr>
          <w:p w:rsidR="00A34890" w:rsidRDefault="00A34890" w:rsidP="007F2E6E">
            <w:r>
              <w:t>odhad</w:t>
            </w:r>
          </w:p>
        </w:tc>
        <w:tc>
          <w:tcPr>
            <w:tcW w:w="3178" w:type="dxa"/>
          </w:tcPr>
          <w:p w:rsidR="00A34890" w:rsidRDefault="00A34890" w:rsidP="007F2E6E">
            <w:r>
              <w:t>naměřená teplota</w:t>
            </w:r>
          </w:p>
        </w:tc>
      </w:tr>
      <w:tr w:rsidR="00A34890" w:rsidTr="007F2E6E">
        <w:tc>
          <w:tcPr>
            <w:tcW w:w="3059" w:type="dxa"/>
          </w:tcPr>
          <w:p w:rsidR="00A34890" w:rsidRDefault="00A34890" w:rsidP="007F2E6E">
            <w:r>
              <w:t>1. sklenice</w:t>
            </w:r>
          </w:p>
        </w:tc>
        <w:tc>
          <w:tcPr>
            <w:tcW w:w="2825" w:type="dxa"/>
          </w:tcPr>
          <w:p w:rsidR="00A34890" w:rsidRDefault="00A34890" w:rsidP="007F2E6E">
            <w:r>
              <w:t>9°C</w:t>
            </w:r>
          </w:p>
        </w:tc>
        <w:tc>
          <w:tcPr>
            <w:tcW w:w="3178" w:type="dxa"/>
          </w:tcPr>
          <w:p w:rsidR="00A34890" w:rsidRDefault="00A34890" w:rsidP="007F2E6E">
            <w:r>
              <w:t>6,3°C</w:t>
            </w:r>
          </w:p>
        </w:tc>
      </w:tr>
      <w:tr w:rsidR="00A34890" w:rsidTr="007F2E6E">
        <w:tc>
          <w:tcPr>
            <w:tcW w:w="3059" w:type="dxa"/>
          </w:tcPr>
          <w:p w:rsidR="00A34890" w:rsidRDefault="00A34890" w:rsidP="007F2E6E">
            <w:r>
              <w:t>2. sklenice</w:t>
            </w:r>
          </w:p>
        </w:tc>
        <w:tc>
          <w:tcPr>
            <w:tcW w:w="2825" w:type="dxa"/>
          </w:tcPr>
          <w:p w:rsidR="00A34890" w:rsidRDefault="00A34890" w:rsidP="007F2E6E">
            <w:r>
              <w:t>15°C</w:t>
            </w:r>
          </w:p>
        </w:tc>
        <w:tc>
          <w:tcPr>
            <w:tcW w:w="3178" w:type="dxa"/>
          </w:tcPr>
          <w:p w:rsidR="00A34890" w:rsidRDefault="00A34890" w:rsidP="007F2E6E">
            <w:r>
              <w:t>16,8°C</w:t>
            </w:r>
          </w:p>
        </w:tc>
      </w:tr>
      <w:tr w:rsidR="00A34890" w:rsidTr="007F2E6E">
        <w:tc>
          <w:tcPr>
            <w:tcW w:w="3059" w:type="dxa"/>
          </w:tcPr>
          <w:p w:rsidR="00A34890" w:rsidRDefault="00A34890" w:rsidP="007F2E6E">
            <w:r>
              <w:t>3. sklenice</w:t>
            </w:r>
          </w:p>
        </w:tc>
        <w:tc>
          <w:tcPr>
            <w:tcW w:w="2825" w:type="dxa"/>
          </w:tcPr>
          <w:p w:rsidR="00A34890" w:rsidRDefault="00A34890" w:rsidP="007F2E6E">
            <w:r>
              <w:t>31°C</w:t>
            </w:r>
          </w:p>
        </w:tc>
        <w:tc>
          <w:tcPr>
            <w:tcW w:w="3178" w:type="dxa"/>
          </w:tcPr>
          <w:p w:rsidR="00A34890" w:rsidRDefault="00A34890" w:rsidP="007F2E6E">
            <w:r>
              <w:t>38,2°C</w:t>
            </w:r>
          </w:p>
        </w:tc>
      </w:tr>
    </w:tbl>
    <w:p w:rsidR="002E745A" w:rsidRPr="00A61169" w:rsidRDefault="002E745A" w:rsidP="00A61169">
      <w:pPr>
        <w:spacing w:after="0" w:line="240" w:lineRule="auto"/>
        <w:rPr>
          <w:rFonts w:cstheme="minorHAnsi"/>
        </w:rPr>
      </w:pPr>
    </w:p>
    <w:p w:rsidR="00CD7366" w:rsidRPr="00A61169" w:rsidRDefault="006E575A" w:rsidP="00A61169">
      <w:pPr>
        <w:spacing w:after="0" w:line="240" w:lineRule="auto"/>
        <w:rPr>
          <w:rFonts w:cstheme="minorHAnsi"/>
        </w:rPr>
      </w:pPr>
      <w:r w:rsidRPr="00A61169">
        <w:rPr>
          <w:rFonts w:cstheme="minorHAnsi"/>
          <w:b/>
        </w:rPr>
        <w:t>Závěr</w:t>
      </w:r>
      <w:r w:rsidRPr="00A61169">
        <w:rPr>
          <w:rFonts w:cstheme="minorHAnsi"/>
        </w:rPr>
        <w:t xml:space="preserve">:  </w:t>
      </w:r>
    </w:p>
    <w:p w:rsidR="00A34890" w:rsidRDefault="00A34890" w:rsidP="00A34890">
      <w:pPr>
        <w:pStyle w:val="Default"/>
        <w:rPr>
          <w:rFonts w:asciiTheme="minorHAnsi" w:hAnsiTheme="minorHAnsi" w:cstheme="minorHAnsi"/>
          <w:sz w:val="22"/>
        </w:rPr>
      </w:pPr>
      <w:r w:rsidRPr="003567EE">
        <w:rPr>
          <w:rFonts w:asciiTheme="minorHAnsi" w:hAnsiTheme="minorHAnsi" w:cstheme="minorHAnsi"/>
          <w:sz w:val="22"/>
        </w:rPr>
        <w:t>Je možné tuto LP brát jako hru, soutěž jednotlivců (nutná dostatečná pauza mezi odhady pro zpětnou adaptaci prstů, či nutné střídat prsty při odhadu)</w:t>
      </w:r>
      <w:r>
        <w:rPr>
          <w:rFonts w:asciiTheme="minorHAnsi" w:hAnsiTheme="minorHAnsi" w:cstheme="minorHAnsi"/>
          <w:sz w:val="22"/>
        </w:rPr>
        <w:t>, či trojic. Výsledkem pak může být součet rozdílů (teplota – odhad), či průměr rozdílů (teplota - odhad).</w:t>
      </w:r>
    </w:p>
    <w:p w:rsidR="00634480" w:rsidRPr="00A61169" w:rsidRDefault="00A34890" w:rsidP="00A34890">
      <w:pPr>
        <w:pStyle w:val="Default"/>
        <w:rPr>
          <w:rFonts w:cstheme="minorHAnsi"/>
          <w:noProof/>
          <w:lang w:eastAsia="cs-CZ"/>
        </w:rPr>
      </w:pPr>
      <w:r>
        <w:rPr>
          <w:rFonts w:asciiTheme="minorHAnsi" w:hAnsiTheme="minorHAnsi" w:cstheme="minorHAnsi"/>
          <w:sz w:val="22"/>
        </w:rPr>
        <w:t>Bylo by účelné měření opakovat a posoudit vliv zkušenosti na odhad teploty vody.</w:t>
      </w:r>
    </w:p>
    <w:sectPr w:rsidR="00634480" w:rsidRPr="00A61169" w:rsidSect="000336E0">
      <w:pgSz w:w="11906" w:h="16838"/>
      <w:pgMar w:top="851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540C5"/>
    <w:multiLevelType w:val="hybridMultilevel"/>
    <w:tmpl w:val="2536D1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8793B"/>
    <w:multiLevelType w:val="hybridMultilevel"/>
    <w:tmpl w:val="C1987830"/>
    <w:lvl w:ilvl="0" w:tplc="4ED220D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C267AF"/>
    <w:multiLevelType w:val="hybridMultilevel"/>
    <w:tmpl w:val="BF8E35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715035"/>
    <w:multiLevelType w:val="hybridMultilevel"/>
    <w:tmpl w:val="2C9CC5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240F99"/>
    <w:multiLevelType w:val="hybridMultilevel"/>
    <w:tmpl w:val="25B4DC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C0738F"/>
    <w:multiLevelType w:val="hybridMultilevel"/>
    <w:tmpl w:val="4F7A49AE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2BB163D8"/>
    <w:multiLevelType w:val="hybridMultilevel"/>
    <w:tmpl w:val="58E82D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A32BB2"/>
    <w:multiLevelType w:val="hybridMultilevel"/>
    <w:tmpl w:val="37ECA0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043747"/>
    <w:multiLevelType w:val="hybridMultilevel"/>
    <w:tmpl w:val="A872CE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106118"/>
    <w:multiLevelType w:val="hybridMultilevel"/>
    <w:tmpl w:val="205A80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5"/>
  </w:num>
  <w:num w:numId="5">
    <w:abstractNumId w:val="0"/>
  </w:num>
  <w:num w:numId="6">
    <w:abstractNumId w:val="2"/>
  </w:num>
  <w:num w:numId="7">
    <w:abstractNumId w:val="3"/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BCC"/>
    <w:rsid w:val="000336E0"/>
    <w:rsid w:val="0007499B"/>
    <w:rsid w:val="002A4418"/>
    <w:rsid w:val="002E745A"/>
    <w:rsid w:val="0032328E"/>
    <w:rsid w:val="00333245"/>
    <w:rsid w:val="004A3084"/>
    <w:rsid w:val="0060616B"/>
    <w:rsid w:val="00634480"/>
    <w:rsid w:val="00666551"/>
    <w:rsid w:val="006E575A"/>
    <w:rsid w:val="0076331C"/>
    <w:rsid w:val="0087651D"/>
    <w:rsid w:val="008958A5"/>
    <w:rsid w:val="009D0B9E"/>
    <w:rsid w:val="00A2641D"/>
    <w:rsid w:val="00A34890"/>
    <w:rsid w:val="00A50767"/>
    <w:rsid w:val="00A61169"/>
    <w:rsid w:val="00CD7366"/>
    <w:rsid w:val="00D85E2C"/>
    <w:rsid w:val="00E5532C"/>
    <w:rsid w:val="00ED5A62"/>
    <w:rsid w:val="00ED6E99"/>
    <w:rsid w:val="00F13B8C"/>
    <w:rsid w:val="00FE3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7D9817-F978-4E8E-8B45-92B072D15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3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3BC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50767"/>
    <w:pPr>
      <w:ind w:left="720"/>
      <w:contextualSpacing/>
    </w:pPr>
  </w:style>
  <w:style w:type="table" w:styleId="Mkatabulky">
    <w:name w:val="Table Grid"/>
    <w:basedOn w:val="Normlntabulka"/>
    <w:uiPriority w:val="59"/>
    <w:rsid w:val="004A30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34480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A6116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768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Katka</cp:lastModifiedBy>
  <cp:revision>4</cp:revision>
  <cp:lastPrinted>2017-05-31T08:36:00Z</cp:lastPrinted>
  <dcterms:created xsi:type="dcterms:W3CDTF">2019-04-01T19:31:00Z</dcterms:created>
  <dcterms:modified xsi:type="dcterms:W3CDTF">2019-04-01T19:34:00Z</dcterms:modified>
</cp:coreProperties>
</file>