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EEF" w:rsidRPr="000E68A1" w:rsidRDefault="000E0EEF" w:rsidP="000E0EEF"/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Pr="00A211C0" w:rsidRDefault="000E0EEF" w:rsidP="000E0EEF">
      <w:pPr>
        <w:jc w:val="center"/>
        <w:rPr>
          <w:rFonts w:ascii="Calibri" w:hAnsi="Calibri" w:cs="Times New Roman"/>
          <w:b/>
          <w:sz w:val="56"/>
          <w:szCs w:val="56"/>
        </w:rPr>
      </w:pPr>
      <w:r w:rsidRPr="00A211C0">
        <w:rPr>
          <w:rFonts w:ascii="Calibri" w:hAnsi="Calibri" w:cs="Times New Roman"/>
          <w:b/>
          <w:sz w:val="56"/>
          <w:szCs w:val="56"/>
        </w:rPr>
        <w:t>Pracovní sešit pro žáky</w:t>
      </w:r>
    </w:p>
    <w:p w:rsidR="000E0EEF" w:rsidRPr="00266620" w:rsidRDefault="000E0EEF" w:rsidP="000E0EEF">
      <w:pPr>
        <w:jc w:val="center"/>
        <w:rPr>
          <w:rFonts w:ascii="Calibri" w:hAnsi="Calibri" w:cs="Times New Roman"/>
          <w:sz w:val="32"/>
          <w:szCs w:val="32"/>
        </w:rPr>
      </w:pPr>
    </w:p>
    <w:p w:rsidR="000E0EEF" w:rsidRPr="00266620" w:rsidRDefault="000E0EEF" w:rsidP="000E0EEF">
      <w:pPr>
        <w:jc w:val="center"/>
        <w:rPr>
          <w:rFonts w:ascii="Calibri" w:hAnsi="Calibri" w:cs="Times New Roman"/>
          <w:b/>
          <w:sz w:val="40"/>
          <w:szCs w:val="40"/>
        </w:rPr>
      </w:pPr>
      <w:r w:rsidRPr="00266620">
        <w:rPr>
          <w:rFonts w:ascii="Calibri" w:hAnsi="Calibri" w:cs="Times New Roman"/>
          <w:b/>
          <w:sz w:val="40"/>
          <w:szCs w:val="40"/>
        </w:rPr>
        <w:t>Obilné destiláty</w:t>
      </w: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E0EEF" w:rsidRDefault="000E0EEF" w:rsidP="000E0E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211C0" w:rsidRDefault="00A211C0" w:rsidP="000E0EEF">
      <w:pPr>
        <w:jc w:val="both"/>
        <w:rPr>
          <w:rFonts w:cs="Times New Roman"/>
          <w:sz w:val="24"/>
          <w:szCs w:val="24"/>
        </w:rPr>
      </w:pPr>
    </w:p>
    <w:p w:rsidR="00A211C0" w:rsidRDefault="00A211C0" w:rsidP="000E0EEF">
      <w:pPr>
        <w:jc w:val="both"/>
        <w:rPr>
          <w:rFonts w:cs="Times New Roman"/>
          <w:sz w:val="24"/>
          <w:szCs w:val="24"/>
        </w:rPr>
      </w:pPr>
    </w:p>
    <w:p w:rsidR="000E0EEF" w:rsidRPr="001245E2" w:rsidRDefault="000E0EEF" w:rsidP="000E0EEF">
      <w:pPr>
        <w:jc w:val="both"/>
        <w:rPr>
          <w:rFonts w:cs="Times New Roman"/>
          <w:sz w:val="24"/>
          <w:szCs w:val="24"/>
        </w:rPr>
      </w:pPr>
      <w:r w:rsidRPr="001245E2">
        <w:rPr>
          <w:rFonts w:cs="Times New Roman"/>
          <w:sz w:val="24"/>
          <w:szCs w:val="24"/>
        </w:rPr>
        <w:t>Vypracovala: Mgr. Zdeňka Pařízková</w:t>
      </w:r>
    </w:p>
    <w:p w:rsidR="000E0EEF" w:rsidRPr="001245E2" w:rsidRDefault="000E0EEF" w:rsidP="000E0EEF">
      <w:pPr>
        <w:jc w:val="both"/>
        <w:rPr>
          <w:rFonts w:cs="Times New Roman"/>
          <w:sz w:val="24"/>
          <w:szCs w:val="24"/>
        </w:rPr>
      </w:pPr>
      <w:r w:rsidRPr="001245E2">
        <w:rPr>
          <w:rFonts w:cs="Times New Roman"/>
          <w:sz w:val="24"/>
          <w:szCs w:val="24"/>
        </w:rPr>
        <w:t>S</w:t>
      </w:r>
      <w:r w:rsidR="001245E2">
        <w:rPr>
          <w:rFonts w:cs="Times New Roman"/>
          <w:sz w:val="24"/>
          <w:szCs w:val="24"/>
        </w:rPr>
        <w:t>třední škola</w:t>
      </w:r>
      <w:r w:rsidRPr="001245E2">
        <w:rPr>
          <w:rFonts w:cs="Times New Roman"/>
          <w:sz w:val="24"/>
          <w:szCs w:val="24"/>
        </w:rPr>
        <w:t xml:space="preserve"> Brno, </w:t>
      </w:r>
      <w:proofErr w:type="spellStart"/>
      <w:r w:rsidRPr="001245E2">
        <w:rPr>
          <w:rFonts w:cs="Times New Roman"/>
          <w:sz w:val="24"/>
          <w:szCs w:val="24"/>
        </w:rPr>
        <w:t>Charbulova</w:t>
      </w:r>
      <w:proofErr w:type="spellEnd"/>
      <w:r w:rsidRPr="001245E2">
        <w:rPr>
          <w:rFonts w:cs="Times New Roman"/>
          <w:sz w:val="24"/>
          <w:szCs w:val="24"/>
        </w:rPr>
        <w:t>, příspěvková organizace</w:t>
      </w:r>
    </w:p>
    <w:p w:rsidR="00A211C0" w:rsidRPr="00A211C0" w:rsidRDefault="00A211C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0E0EEF" w:rsidRDefault="000E0EEF" w:rsidP="000E0EEF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OBSAH</w:t>
      </w:r>
    </w:p>
    <w:p w:rsidR="003C0108" w:rsidRDefault="00935BEF">
      <w:pPr>
        <w:pStyle w:val="Obsah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r w:rsidRPr="00935BEF">
        <w:fldChar w:fldCharType="begin"/>
      </w:r>
      <w:r w:rsidR="000E0EEF">
        <w:instrText xml:space="preserve"> TOC \t "kapitola;1;podkapitola;2;podpodkapitola;3" \h </w:instrText>
      </w:r>
      <w:r w:rsidRPr="00935BEF">
        <w:fldChar w:fldCharType="separate"/>
      </w:r>
      <w:hyperlink w:anchor="_Toc535351402" w:history="1">
        <w:r w:rsidR="003C0108" w:rsidRPr="00521144">
          <w:rPr>
            <w:rStyle w:val="Hypertextovodkaz"/>
            <w:noProof/>
          </w:rPr>
          <w:t>Úvod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_Toc535351402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1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03" w:history="1">
        <w:r w:rsidR="003C0108" w:rsidRPr="00521144">
          <w:rPr>
            <w:rStyle w:val="Hypertextovodkaz"/>
            <w:noProof/>
          </w:rPr>
          <w:t>1 Obilné pálenky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_Toc535351403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04" w:history="1">
        <w:r w:rsidR="003C0108" w:rsidRPr="00521144">
          <w:rPr>
            <w:rStyle w:val="Hypertextovodkaz"/>
            <w:noProof/>
          </w:rPr>
          <w:t>1.1 Vodka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_Toc535351404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05" w:history="1">
        <w:r w:rsidR="003C0108" w:rsidRPr="00521144">
          <w:rPr>
            <w:rStyle w:val="Hypertextovodkaz"/>
            <w:noProof/>
          </w:rPr>
          <w:t>1.1.1 Výroba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_Toc535351405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06" w:history="1">
        <w:r w:rsidR="003C0108" w:rsidRPr="00521144">
          <w:rPr>
            <w:rStyle w:val="Hypertextovodkaz"/>
            <w:noProof/>
          </w:rPr>
          <w:t>1.1.2 Známé značky vodky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_Toc535351406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07" w:history="1">
        <w:r w:rsidR="003C0108" w:rsidRPr="00521144">
          <w:rPr>
            <w:rStyle w:val="Hypertextovodkaz"/>
            <w:noProof/>
          </w:rPr>
          <w:t>1.1.3 Skladování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_Toc535351407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08" w:history="1">
        <w:r w:rsidR="003C0108" w:rsidRPr="00521144">
          <w:rPr>
            <w:rStyle w:val="Hypertextovodkaz"/>
            <w:noProof/>
          </w:rPr>
          <w:t>1.1.4 Zařazení vodky v menu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_Toc535351408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09" w:history="1">
        <w:r w:rsidR="003C0108" w:rsidRPr="00521144">
          <w:rPr>
            <w:rStyle w:val="Hypertextovodkaz"/>
            <w:noProof/>
          </w:rPr>
          <w:t>1.1.5 Servis vodky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_Toc535351409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0" w:history="1">
        <w:r w:rsidR="003C0108" w:rsidRPr="00521144">
          <w:rPr>
            <w:rStyle w:val="Hypertextovodkaz"/>
            <w:noProof/>
          </w:rPr>
          <w:t>1.2 Gin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1" w:history="1">
        <w:r w:rsidR="003C0108" w:rsidRPr="00521144">
          <w:rPr>
            <w:rStyle w:val="Hypertextovodkaz"/>
            <w:noProof/>
          </w:rPr>
          <w:t>1.2.1 Výroba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2" w:history="1">
        <w:r w:rsidR="003C0108" w:rsidRPr="00521144">
          <w:rPr>
            <w:rStyle w:val="Hypertextovodkaz"/>
            <w:noProof/>
          </w:rPr>
          <w:t>1.2.2 Známé značky ginu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9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3" w:history="1">
        <w:r w:rsidR="003C0108" w:rsidRPr="00521144">
          <w:rPr>
            <w:rStyle w:val="Hypertextovodkaz"/>
            <w:noProof/>
          </w:rPr>
          <w:t>1.2.3 Skladování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4" w:history="1">
        <w:r w:rsidR="003C0108" w:rsidRPr="00521144">
          <w:rPr>
            <w:rStyle w:val="Hypertextovodkaz"/>
            <w:noProof/>
          </w:rPr>
          <w:t>1.2.4 Zařazení ginu v menu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5" w:history="1">
        <w:r w:rsidR="003C0108" w:rsidRPr="00521144">
          <w:rPr>
            <w:rStyle w:val="Hypertextovodkaz"/>
            <w:noProof/>
          </w:rPr>
          <w:t>1.2.5 Servis ginu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10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2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6" w:history="1">
        <w:r w:rsidR="003C0108" w:rsidRPr="00521144">
          <w:rPr>
            <w:rStyle w:val="Hypertextovodkaz"/>
            <w:noProof/>
          </w:rPr>
          <w:t>1.3 Whisky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_Toc535351416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7" w:history="1">
        <w:r w:rsidR="003C0108" w:rsidRPr="00521144">
          <w:rPr>
            <w:rStyle w:val="Hypertextovodkaz"/>
            <w:noProof/>
          </w:rPr>
          <w:t>1.3.1 Výroba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_Toc535351417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8" w:history="1">
        <w:r w:rsidR="003C0108" w:rsidRPr="00521144">
          <w:rPr>
            <w:rStyle w:val="Hypertextovodkaz"/>
            <w:noProof/>
          </w:rPr>
          <w:t>1.3.2 Skotská whisky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_Toc535351418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11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19" w:history="1">
        <w:r w:rsidR="003C0108" w:rsidRPr="00521144">
          <w:rPr>
            <w:rStyle w:val="Hypertextovodkaz"/>
            <w:noProof/>
          </w:rPr>
          <w:t>1.3.3 Irská whiskey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_Toc535351419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12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20" w:history="1">
        <w:r w:rsidR="003C0108" w:rsidRPr="00521144">
          <w:rPr>
            <w:rStyle w:val="Hypertextovodkaz"/>
            <w:noProof/>
          </w:rPr>
          <w:t>1.3.4 Americká whiskey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_Toc535351420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21" w:history="1">
        <w:r w:rsidR="003C0108" w:rsidRPr="00521144">
          <w:rPr>
            <w:rStyle w:val="Hypertextovodkaz"/>
            <w:noProof/>
          </w:rPr>
          <w:t>1.3.5 Kanadská whisky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_Toc535351421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22" w:history="1">
        <w:r w:rsidR="003C0108" w:rsidRPr="00521144">
          <w:rPr>
            <w:rStyle w:val="Hypertextovodkaz"/>
            <w:noProof/>
          </w:rPr>
          <w:t>1.3.6 Značky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_Toc535351422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23" w:history="1">
        <w:r w:rsidR="003C0108" w:rsidRPr="00521144">
          <w:rPr>
            <w:rStyle w:val="Hypertextovodkaz"/>
            <w:noProof/>
          </w:rPr>
          <w:t>1.3.7 Skladování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_Toc535351423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24" w:history="1">
        <w:r w:rsidR="003C0108" w:rsidRPr="00521144">
          <w:rPr>
            <w:rStyle w:val="Hypertextovodkaz"/>
            <w:noProof/>
          </w:rPr>
          <w:t>1.3.8 Zařazení whisky v menu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_Toc535351424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13</w:t>
        </w:r>
        <w:r>
          <w:rPr>
            <w:noProof/>
          </w:rPr>
          <w:fldChar w:fldCharType="end"/>
        </w:r>
      </w:hyperlink>
    </w:p>
    <w:p w:rsidR="003C0108" w:rsidRDefault="00935BEF">
      <w:pPr>
        <w:pStyle w:val="Obsah3"/>
        <w:tabs>
          <w:tab w:val="right" w:leader="dot" w:pos="9344"/>
        </w:tabs>
        <w:rPr>
          <w:rFonts w:asciiTheme="minorHAnsi" w:eastAsiaTheme="minorEastAsia" w:hAnsiTheme="minorHAnsi" w:cstheme="minorBidi"/>
          <w:noProof/>
          <w:lang w:eastAsia="cs-CZ"/>
        </w:rPr>
      </w:pPr>
      <w:hyperlink w:anchor="_Toc535351425" w:history="1">
        <w:r w:rsidR="003C0108" w:rsidRPr="00521144">
          <w:rPr>
            <w:rStyle w:val="Hypertextovodkaz"/>
            <w:noProof/>
          </w:rPr>
          <w:t>1.3.9 Servis whisky</w:t>
        </w:r>
        <w:r w:rsidR="003C0108">
          <w:rPr>
            <w:noProof/>
          </w:rPr>
          <w:tab/>
        </w:r>
        <w:r>
          <w:rPr>
            <w:noProof/>
          </w:rPr>
          <w:fldChar w:fldCharType="begin"/>
        </w:r>
        <w:r w:rsidR="003C0108">
          <w:rPr>
            <w:noProof/>
          </w:rPr>
          <w:instrText xml:space="preserve"> PAGEREF _Toc535351425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1245E2">
          <w:rPr>
            <w:noProof/>
          </w:rPr>
          <w:t>14</w:t>
        </w:r>
        <w:r>
          <w:rPr>
            <w:noProof/>
          </w:rPr>
          <w:fldChar w:fldCharType="end"/>
        </w:r>
      </w:hyperlink>
    </w:p>
    <w:p w:rsidR="000E0EEF" w:rsidRDefault="00935BEF" w:rsidP="000E0EEF">
      <w:pPr>
        <w:sectPr w:rsidR="000E0EEF" w:rsidSect="000E0EE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588" w:right="1134" w:bottom="1588" w:left="1418" w:header="709" w:footer="709" w:gutter="0"/>
          <w:cols w:space="708"/>
          <w:titlePg/>
          <w:docGrid w:linePitch="360"/>
        </w:sectPr>
      </w:pPr>
      <w:r>
        <w:fldChar w:fldCharType="end"/>
      </w:r>
    </w:p>
    <w:p w:rsidR="000E0EEF" w:rsidRDefault="000E0EEF" w:rsidP="000E0EEF">
      <w:pPr>
        <w:pStyle w:val="kapitola"/>
        <w:outlineLvl w:val="9"/>
      </w:pPr>
      <w:bookmarkStart w:id="0" w:name="_Toc534653469"/>
      <w:bookmarkStart w:id="1" w:name="_Toc535351402"/>
      <w:r>
        <w:lastRenderedPageBreak/>
        <w:t>Úvod</w:t>
      </w:r>
      <w:bookmarkEnd w:id="0"/>
      <w:bookmarkEnd w:id="1"/>
    </w:p>
    <w:p w:rsidR="000E0EEF" w:rsidRDefault="000E0EEF" w:rsidP="000E0EEF">
      <w:pPr>
        <w:pStyle w:val="Nadpis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Co je pálenka?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Pálenka – destilát (lidově kořalka), je ušlechtilá lihovina, která vzniká ze zkvašeného rmutu. Rmut je připraven z rozdrcených plodů (švestka) nebo jiných částí rostlin (cukrová třtina).</w:t>
      </w:r>
    </w:p>
    <w:p w:rsidR="000E0EEF" w:rsidRDefault="000E0EEF" w:rsidP="000E0EEF">
      <w:pPr>
        <w:pStyle w:val="Nadpis2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Historie destilátů – pálenky</w:t>
      </w:r>
    </w:p>
    <w:p w:rsidR="000E0EEF" w:rsidRDefault="000E0EEF" w:rsidP="001245E2">
      <w:pPr>
        <w:jc w:val="both"/>
        <w:rPr>
          <w:sz w:val="24"/>
          <w:szCs w:val="24"/>
        </w:rPr>
      </w:pPr>
      <w:r>
        <w:rPr>
          <w:sz w:val="24"/>
          <w:szCs w:val="24"/>
        </w:rPr>
        <w:t>První písemné záznamy pocházejí ze starého Egypta a Číny, kdy se destilací získávaly elixíry</w:t>
      </w:r>
      <w:r w:rsidR="001245E2">
        <w:rPr>
          <w:sz w:val="24"/>
          <w:szCs w:val="24"/>
        </w:rPr>
        <w:t xml:space="preserve"> </w:t>
      </w:r>
      <w:r w:rsidR="001245E2">
        <w:rPr>
          <w:sz w:val="24"/>
          <w:szCs w:val="24"/>
        </w:rPr>
        <w:br/>
      </w:r>
      <w:r>
        <w:rPr>
          <w:sz w:val="24"/>
          <w:szCs w:val="24"/>
        </w:rPr>
        <w:t>a parfémy.</w:t>
      </w:r>
    </w:p>
    <w:p w:rsidR="000E0EEF" w:rsidRDefault="000E0EEF" w:rsidP="000E0EE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Středověk </w:t>
      </w:r>
    </w:p>
    <w:p w:rsidR="000E0EEF" w:rsidRDefault="000E0EEF" w:rsidP="000E0EEF">
      <w:pPr>
        <w:pStyle w:val="Odstavecseseznamem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Destilace esencí z různých bylin, vína, pivních či vinných kvasinek. </w:t>
      </w:r>
    </w:p>
    <w:p w:rsidR="000E0EEF" w:rsidRDefault="000E0EEF" w:rsidP="000E0EEF">
      <w:pPr>
        <w:pStyle w:val="Odstavecseseznamem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Pálenka byla považována za výborný léčebný prostředek, vyráběla se v apatykách </w:t>
      </w:r>
      <w:r>
        <w:rPr>
          <w:sz w:val="24"/>
          <w:szCs w:val="24"/>
        </w:rPr>
        <w:br/>
        <w:t xml:space="preserve">a alchymistických dílnách. </w:t>
      </w:r>
    </w:p>
    <w:p w:rsidR="000E0EEF" w:rsidRDefault="000E0EEF" w:rsidP="000E0EEF">
      <w:pPr>
        <w:pStyle w:val="Odstavecseseznamem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Začala éra tradičních měděných destilačních kotlů.</w:t>
      </w:r>
    </w:p>
    <w:p w:rsidR="000E0EEF" w:rsidRDefault="000E0EEF" w:rsidP="000E0EEF">
      <w:pPr>
        <w:pStyle w:val="Odstavecseseznamem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Destilace umožňovala přesun alkoholu po světě, aniž se zkazil.</w:t>
      </w:r>
    </w:p>
    <w:p w:rsidR="003C234F" w:rsidRDefault="003C234F" w:rsidP="003C234F">
      <w:pPr>
        <w:pStyle w:val="Nadpis4"/>
      </w:pPr>
      <w:r>
        <w:t>Místo pro poznámky:</w:t>
      </w:r>
    </w:p>
    <w:p w:rsidR="003C0108" w:rsidRPr="003C234F" w:rsidRDefault="003C234F" w:rsidP="003C234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.…………….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století </w:t>
      </w:r>
    </w:p>
    <w:p w:rsidR="000E0EEF" w:rsidRDefault="000E0EEF" w:rsidP="000E0EEF">
      <w:pPr>
        <w:pStyle w:val="Odstavecseseznamem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Základem receptů se staly obiloviny, ovoce a škrobová zelenina.</w:t>
      </w:r>
    </w:p>
    <w:p w:rsidR="000E0EEF" w:rsidRDefault="000E0EEF" w:rsidP="000E0EEF">
      <w:pPr>
        <w:pStyle w:val="Odstavecseseznamem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Lihoviny posilovaly během války tělo i mysl a usnadňovaly společenský kontakt.</w:t>
      </w:r>
    </w:p>
    <w:p w:rsidR="003C234F" w:rsidRDefault="003C234F" w:rsidP="003C234F">
      <w:pPr>
        <w:pStyle w:val="Nadpis4"/>
      </w:pPr>
      <w:r>
        <w:t>Místo pro poznámky:</w:t>
      </w:r>
    </w:p>
    <w:p w:rsidR="003C0108" w:rsidRPr="003C234F" w:rsidRDefault="003C234F" w:rsidP="003C234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.………………….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Rok 1830</w:t>
      </w:r>
    </w:p>
    <w:p w:rsidR="000E0EEF" w:rsidRDefault="000E0EEF" w:rsidP="000E0EEF">
      <w:pPr>
        <w:pStyle w:val="Odstavecseseznamem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Vznikl patent na kolonový destilační přístroj. </w:t>
      </w:r>
    </w:p>
    <w:p w:rsidR="000E0EEF" w:rsidRDefault="000E0EEF" w:rsidP="000E0EEF">
      <w:pPr>
        <w:pStyle w:val="Odstavecseseznamem"/>
        <w:numPr>
          <w:ilvl w:val="0"/>
          <w:numId w:val="3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Vznikají velké palírny po celém světě, obrovská produkce lihovin.</w:t>
      </w:r>
    </w:p>
    <w:p w:rsidR="003C234F" w:rsidRDefault="003C234F" w:rsidP="003C234F">
      <w:pPr>
        <w:pStyle w:val="Nadpis4"/>
      </w:pPr>
      <w:r>
        <w:t>Místo pro poznámky:</w:t>
      </w:r>
    </w:p>
    <w:p w:rsidR="003C0108" w:rsidRPr="003C234F" w:rsidRDefault="003C234F" w:rsidP="003C234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.………………….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Rok 1920</w:t>
      </w:r>
    </w:p>
    <w:p w:rsidR="000E0EEF" w:rsidRPr="003C234F" w:rsidRDefault="000E0EEF" w:rsidP="000E0EEF">
      <w:pPr>
        <w:pStyle w:val="Odstavecseseznamem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3C234F">
        <w:rPr>
          <w:sz w:val="24"/>
          <w:szCs w:val="24"/>
        </w:rPr>
        <w:t>V USA byla vyhlášena prohibice.</w:t>
      </w:r>
      <w:r w:rsidR="003C234F" w:rsidRPr="003C234F">
        <w:rPr>
          <w:sz w:val="24"/>
          <w:szCs w:val="24"/>
        </w:rPr>
        <w:t xml:space="preserve"> </w:t>
      </w:r>
      <w:r w:rsidRPr="003C234F">
        <w:rPr>
          <w:sz w:val="24"/>
          <w:szCs w:val="24"/>
        </w:rPr>
        <w:t>Konec oficiálních palíren.</w:t>
      </w:r>
      <w:r w:rsidR="003C234F" w:rsidRPr="003C234F">
        <w:rPr>
          <w:sz w:val="24"/>
          <w:szCs w:val="24"/>
        </w:rPr>
        <w:t xml:space="preserve"> </w:t>
      </w:r>
      <w:r w:rsidRPr="003C234F">
        <w:rPr>
          <w:sz w:val="24"/>
          <w:szCs w:val="24"/>
        </w:rPr>
        <w:t>Prodej alkoholu s metanolem.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Od roku 1933 obnova lihovarnictví.</w:t>
      </w:r>
    </w:p>
    <w:p w:rsidR="003C234F" w:rsidRDefault="003C234F" w:rsidP="003C234F">
      <w:pPr>
        <w:pStyle w:val="Nadpis4"/>
      </w:pPr>
      <w:r>
        <w:t>Místo pro poznámky:</w:t>
      </w:r>
    </w:p>
    <w:p w:rsidR="000E0EEF" w:rsidRDefault="003C234F" w:rsidP="003C234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……………………………………………………………………………………………………………………………….………………</w:t>
      </w:r>
    </w:p>
    <w:p w:rsidR="000E0EEF" w:rsidRDefault="000E0EEF" w:rsidP="000E0EEF">
      <w:pPr>
        <w:pStyle w:val="Nadpis2"/>
        <w:spacing w:before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Druhy destilace</w:t>
      </w:r>
    </w:p>
    <w:p w:rsidR="000E0EEF" w:rsidRDefault="000E0EEF" w:rsidP="000E0EEF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Destilace znamená oddělení alkoholu od vody.</w:t>
      </w:r>
    </w:p>
    <w:p w:rsidR="000E0EEF" w:rsidRDefault="000E0EEF" w:rsidP="001245E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Kondenzace – prvním a tradičním způsobem je zahřátí směsi. Alkohol se mění na výpary </w:t>
      </w:r>
      <w:r w:rsidR="001245E2">
        <w:rPr>
          <w:sz w:val="24"/>
          <w:szCs w:val="24"/>
        </w:rPr>
        <w:br/>
      </w:r>
      <w:r>
        <w:rPr>
          <w:sz w:val="24"/>
          <w:szCs w:val="24"/>
        </w:rPr>
        <w:t>a poté se mu odebere energie, aby znovu zkapalněl.</w:t>
      </w:r>
    </w:p>
    <w:p w:rsidR="000E0EEF" w:rsidRDefault="000E0EEF" w:rsidP="001245E2">
      <w:pPr>
        <w:jc w:val="both"/>
        <w:rPr>
          <w:sz w:val="24"/>
          <w:szCs w:val="24"/>
        </w:rPr>
      </w:pPr>
      <w:r>
        <w:rPr>
          <w:sz w:val="24"/>
          <w:szCs w:val="24"/>
        </w:rPr>
        <w:t>Po první destilaci může alkohol ještě obsahovat vodu, která se neodpařila. Pro zvýšení stupňovitosti můžeme proces několikrát opakovat.</w:t>
      </w:r>
    </w:p>
    <w:p w:rsidR="003C0108" w:rsidRDefault="003C0108" w:rsidP="000E0EEF">
      <w:pPr>
        <w:rPr>
          <w:sz w:val="24"/>
          <w:szCs w:val="24"/>
        </w:rPr>
      </w:pPr>
    </w:p>
    <w:p w:rsidR="000E0EEF" w:rsidRDefault="000E0EEF" w:rsidP="000E0EEF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>Zahřívání lze dosáhnout dvěma způsoby:</w:t>
      </w:r>
    </w:p>
    <w:p w:rsidR="000E0EEF" w:rsidRDefault="000E0EEF" w:rsidP="000E0EEF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>1. Kotlíková destilace</w:t>
      </w:r>
    </w:p>
    <w:p w:rsidR="000E0EEF" w:rsidRDefault="000E0EEF" w:rsidP="000E0EEF">
      <w:pPr>
        <w:rPr>
          <w:sz w:val="24"/>
          <w:szCs w:val="24"/>
        </w:rPr>
      </w:pPr>
      <w:r>
        <w:rPr>
          <w:sz w:val="24"/>
          <w:szCs w:val="24"/>
        </w:rPr>
        <w:t>Jde o měděné kotle, které se nahoře zužují do úzkého hrdla.</w:t>
      </w:r>
    </w:p>
    <w:p w:rsidR="000E0EEF" w:rsidRDefault="000E0EEF" w:rsidP="000E0EEF">
      <w:pPr>
        <w:rPr>
          <w:sz w:val="24"/>
          <w:szCs w:val="24"/>
        </w:rPr>
      </w:pPr>
      <w:r>
        <w:rPr>
          <w:sz w:val="24"/>
          <w:szCs w:val="24"/>
        </w:rPr>
        <w:t>Alkoholové výpary se hromadí v jímací nádobě.</w:t>
      </w:r>
    </w:p>
    <w:p w:rsidR="000E0EEF" w:rsidRDefault="000E0EEF" w:rsidP="000E0EEF">
      <w:pPr>
        <w:pStyle w:val="Nadpis4"/>
        <w:spacing w:before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2. Kolonová destilace</w:t>
      </w:r>
    </w:p>
    <w:p w:rsidR="000E0EEF" w:rsidRDefault="000E0EEF" w:rsidP="000E0EEF">
      <w:pPr>
        <w:rPr>
          <w:sz w:val="24"/>
          <w:szCs w:val="24"/>
        </w:rPr>
      </w:pPr>
      <w:r>
        <w:rPr>
          <w:sz w:val="24"/>
          <w:szCs w:val="24"/>
        </w:rPr>
        <w:t xml:space="preserve">Vynálezce Aeneas </w:t>
      </w:r>
      <w:proofErr w:type="spellStart"/>
      <w:r>
        <w:rPr>
          <w:sz w:val="24"/>
          <w:szCs w:val="24"/>
        </w:rPr>
        <w:t>Coffey</w:t>
      </w:r>
      <w:proofErr w:type="spellEnd"/>
      <w:r>
        <w:rPr>
          <w:sz w:val="24"/>
          <w:szCs w:val="24"/>
        </w:rPr>
        <w:t xml:space="preserve"> – nepřetržitá destilace</w:t>
      </w:r>
    </w:p>
    <w:p w:rsidR="000E0EEF" w:rsidRDefault="000E0EEF" w:rsidP="000E0EEF">
      <w:pPr>
        <w:rPr>
          <w:sz w:val="24"/>
          <w:szCs w:val="24"/>
        </w:rPr>
      </w:pPr>
      <w:r>
        <w:rPr>
          <w:sz w:val="24"/>
          <w:szCs w:val="24"/>
        </w:rPr>
        <w:t>Umožňuje vyrábět ze základní směsi obrovské objemy alkoholu.</w:t>
      </w:r>
    </w:p>
    <w:p w:rsidR="000E0EEF" w:rsidRPr="005A0A60" w:rsidRDefault="000E0EEF" w:rsidP="000E0EEF">
      <w:pPr>
        <w:pStyle w:val="Nadpis4"/>
        <w:rPr>
          <w:sz w:val="24"/>
          <w:szCs w:val="24"/>
        </w:rPr>
      </w:pPr>
      <w:r w:rsidRPr="005A0A60">
        <w:rPr>
          <w:sz w:val="24"/>
          <w:szCs w:val="24"/>
        </w:rPr>
        <w:t>Místo pro poznámky: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</w:t>
      </w:r>
      <w:r w:rsidR="003C0108">
        <w:rPr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</w:t>
      </w:r>
      <w:r w:rsidR="003C0108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A0A60" w:rsidRPr="005A0A60" w:rsidRDefault="005A0A60" w:rsidP="005A0A60">
      <w:pPr>
        <w:rPr>
          <w:b/>
          <w:sz w:val="24"/>
          <w:szCs w:val="24"/>
        </w:rPr>
      </w:pPr>
      <w:r w:rsidRPr="005A0A60">
        <w:rPr>
          <w:b/>
          <w:sz w:val="24"/>
          <w:szCs w:val="24"/>
        </w:rPr>
        <w:t>Kontrolní otázky:</w:t>
      </w:r>
    </w:p>
    <w:p w:rsidR="005A0A60" w:rsidRDefault="005A0A60" w:rsidP="005A0A60">
      <w:r>
        <w:t>1. Co je destilace?</w:t>
      </w:r>
    </w:p>
    <w:p w:rsidR="005A0A60" w:rsidRDefault="005A0A60" w:rsidP="005A0A60"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</w:t>
      </w:r>
    </w:p>
    <w:p w:rsidR="005A0A60" w:rsidRDefault="005A0A60" w:rsidP="005A0A60">
      <w:r>
        <w:t>2. Co je kondenzace?</w:t>
      </w:r>
    </w:p>
    <w:p w:rsidR="005A0A60" w:rsidRDefault="005A0A60" w:rsidP="005A0A60"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</w:t>
      </w:r>
    </w:p>
    <w:p w:rsidR="005A0A60" w:rsidRDefault="005A0A60" w:rsidP="005A0A60">
      <w:r>
        <w:t>3. Vyjmenujte způsoby zahřívání?</w:t>
      </w:r>
    </w:p>
    <w:p w:rsidR="000E0EEF" w:rsidRDefault="005A0A60" w:rsidP="005A0A60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</w:t>
      </w:r>
    </w:p>
    <w:p w:rsidR="005A0A60" w:rsidRDefault="005A0A6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E0EEF" w:rsidRDefault="000E0EEF" w:rsidP="000E0EEF">
      <w:pPr>
        <w:pStyle w:val="Nadpis1"/>
      </w:pPr>
      <w:r>
        <w:lastRenderedPageBreak/>
        <w:t>Zodpovědná konzumace alkoholu</w:t>
      </w:r>
    </w:p>
    <w:p w:rsidR="000E0EEF" w:rsidRDefault="000E0EEF" w:rsidP="000E0EEF">
      <w:pPr>
        <w:pStyle w:val="Nadpis2"/>
      </w:pPr>
      <w:r>
        <w:t>Vliv alkoholu na člověka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rPr>
          <w:rFonts w:cs="Calibri"/>
          <w:color w:val="000000"/>
          <w:sz w:val="24"/>
          <w:szCs w:val="24"/>
        </w:rPr>
        <w:t>Alkohol konzum</w:t>
      </w:r>
      <w:r w:rsidR="001245E2">
        <w:rPr>
          <w:rFonts w:cs="Calibri"/>
          <w:color w:val="000000"/>
          <w:sz w:val="24"/>
          <w:szCs w:val="24"/>
        </w:rPr>
        <w:t>ujeme</w:t>
      </w:r>
      <w:r>
        <w:rPr>
          <w:rFonts w:cs="Calibri"/>
          <w:color w:val="000000"/>
          <w:sz w:val="24"/>
          <w:szCs w:val="24"/>
        </w:rPr>
        <w:t xml:space="preserve"> v přiměřeném množství, nadměrná konzumace v</w:t>
      </w:r>
      <w:r w:rsidR="001245E2">
        <w:rPr>
          <w:rFonts w:cs="Calibri"/>
          <w:color w:val="000000"/>
          <w:sz w:val="24"/>
          <w:szCs w:val="24"/>
        </w:rPr>
        <w:t>ede</w:t>
      </w:r>
      <w:r>
        <w:rPr>
          <w:rFonts w:cs="Calibri"/>
          <w:color w:val="000000"/>
          <w:sz w:val="24"/>
          <w:szCs w:val="24"/>
        </w:rPr>
        <w:t xml:space="preserve"> k závislosti </w:t>
      </w:r>
      <w:r w:rsidR="001245E2">
        <w:rPr>
          <w:rFonts w:cs="Calibri"/>
          <w:color w:val="000000"/>
          <w:sz w:val="24"/>
          <w:szCs w:val="24"/>
        </w:rPr>
        <w:br/>
      </w:r>
      <w:r>
        <w:rPr>
          <w:rFonts w:cs="Calibri"/>
          <w:color w:val="000000"/>
          <w:sz w:val="24"/>
          <w:szCs w:val="24"/>
        </w:rPr>
        <w:t>a způsob</w:t>
      </w:r>
      <w:r w:rsidR="001245E2">
        <w:rPr>
          <w:rFonts w:cs="Calibri"/>
          <w:color w:val="000000"/>
          <w:sz w:val="24"/>
          <w:szCs w:val="24"/>
        </w:rPr>
        <w:t>uje</w:t>
      </w:r>
      <w:r>
        <w:rPr>
          <w:rFonts w:cs="Calibri"/>
          <w:color w:val="000000"/>
          <w:sz w:val="24"/>
          <w:szCs w:val="24"/>
        </w:rPr>
        <w:t xml:space="preserve"> poškození jater.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rPr>
          <w:rFonts w:cs="Calibri"/>
          <w:color w:val="000000"/>
          <w:sz w:val="24"/>
          <w:szCs w:val="24"/>
        </w:rPr>
        <w:t>Alkohol je vyhledáván konzumenty pro svou schopnost uvolnit zábrany a relaxovat.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rPr>
          <w:rFonts w:cs="Calibri"/>
          <w:color w:val="000000"/>
          <w:sz w:val="24"/>
          <w:szCs w:val="24"/>
        </w:rPr>
        <w:t>Vstřebává se do organismu tráv</w:t>
      </w:r>
      <w:r w:rsidR="00C747DC">
        <w:rPr>
          <w:rFonts w:cs="Calibri"/>
          <w:color w:val="000000"/>
          <w:sz w:val="24"/>
          <w:szCs w:val="24"/>
        </w:rPr>
        <w:t>ením</w:t>
      </w:r>
      <w:r>
        <w:rPr>
          <w:rFonts w:cs="Calibri"/>
          <w:color w:val="000000"/>
          <w:sz w:val="24"/>
          <w:szCs w:val="24"/>
        </w:rPr>
        <w:t xml:space="preserve"> a cév</w:t>
      </w:r>
      <w:r w:rsidR="00C747DC">
        <w:rPr>
          <w:rFonts w:cs="Calibri"/>
          <w:color w:val="000000"/>
          <w:sz w:val="24"/>
          <w:szCs w:val="24"/>
        </w:rPr>
        <w:t>ami</w:t>
      </w:r>
      <w:r>
        <w:rPr>
          <w:rFonts w:cs="Calibri"/>
          <w:color w:val="000000"/>
          <w:sz w:val="24"/>
          <w:szCs w:val="24"/>
        </w:rPr>
        <w:t xml:space="preserve"> se dost</w:t>
      </w:r>
      <w:r w:rsidR="00C747DC">
        <w:rPr>
          <w:rFonts w:cs="Calibri"/>
          <w:color w:val="000000"/>
          <w:sz w:val="24"/>
          <w:szCs w:val="24"/>
        </w:rPr>
        <w:t>ane do srdce, mozku a svalů.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rPr>
          <w:rFonts w:cs="Calibri"/>
          <w:color w:val="000000"/>
          <w:sz w:val="24"/>
          <w:szCs w:val="24"/>
        </w:rPr>
        <w:t xml:space="preserve">Alkohol </w:t>
      </w:r>
      <w:r w:rsidR="00C747DC">
        <w:rPr>
          <w:rFonts w:cs="Calibri"/>
          <w:color w:val="000000"/>
          <w:sz w:val="24"/>
          <w:szCs w:val="24"/>
        </w:rPr>
        <w:t>nekonzumujeme během těhotenství, při konzumaci léků.</w:t>
      </w:r>
      <w:r>
        <w:rPr>
          <w:rFonts w:cs="Calibri"/>
          <w:color w:val="000000"/>
          <w:sz w:val="24"/>
          <w:szCs w:val="24"/>
        </w:rPr>
        <w:t xml:space="preserve"> </w:t>
      </w:r>
      <w:r w:rsidR="00C747DC">
        <w:rPr>
          <w:rFonts w:cs="Calibri"/>
          <w:color w:val="000000"/>
          <w:sz w:val="24"/>
          <w:szCs w:val="24"/>
        </w:rPr>
        <w:t>Z</w:t>
      </w:r>
      <w:r>
        <w:rPr>
          <w:rFonts w:cs="Calibri"/>
          <w:color w:val="000000"/>
          <w:sz w:val="24"/>
          <w:szCs w:val="24"/>
        </w:rPr>
        <w:t>pomalujeme proces léčení.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rPr>
          <w:rFonts w:cs="Calibri"/>
          <w:color w:val="000000"/>
          <w:sz w:val="24"/>
          <w:szCs w:val="24"/>
        </w:rPr>
        <w:t xml:space="preserve">Ženy odbourávají alkohol pomaleji než muži, tudíž se dříve opijí. 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rPr>
          <w:rFonts w:cs="Calibri"/>
          <w:color w:val="000000"/>
          <w:sz w:val="24"/>
          <w:szCs w:val="24"/>
        </w:rPr>
        <w:t>Není dobré pít alkohol nalačno, zvyšuje se tím koncentrace alkoholu v krvi.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Při únavě a stresu má alkohol tlumící účinky.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Alkohol způsobuje dehydrataci organismu, je nutná konzumace nealkoholických nápojů.</w:t>
      </w:r>
    </w:p>
    <w:p w:rsidR="000E0EEF" w:rsidRDefault="000E0EEF" w:rsidP="00C747DC">
      <w:pPr>
        <w:pStyle w:val="Nadpis2"/>
        <w:spacing w:before="0" w:line="360" w:lineRule="auto"/>
      </w:pPr>
      <w:r>
        <w:t>Jak poznat otravu alkoholem?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t>Bledý obličej, modrání rtů, zvracení, tělesná ochablost.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t>Pomalé dýchání, neschopnost komunikace, ztráta vědomí.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</w:pPr>
      <w:r>
        <w:t>První pomoc – vyvolat zvracení, doplnit hladinu cukru v krvi.</w:t>
      </w:r>
    </w:p>
    <w:p w:rsidR="000E0EEF" w:rsidRDefault="000E0EEF" w:rsidP="00C747DC">
      <w:pPr>
        <w:pStyle w:val="Nadpis2"/>
        <w:spacing w:before="0" w:line="360" w:lineRule="auto"/>
      </w:pPr>
      <w:r>
        <w:t>Zákon a alkohol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Je nelegální podávat alkoholické nápoje osobě pod vlivem alkoholu.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V České republice je dovoleno konzumovat alkoholické nápoje pouze osobám, které </w:t>
      </w:r>
      <w:r w:rsidR="00C747DC">
        <w:rPr>
          <w:rFonts w:cs="Calibri"/>
          <w:sz w:val="24"/>
          <w:szCs w:val="24"/>
        </w:rPr>
        <w:t>jsou starší</w:t>
      </w:r>
      <w:r>
        <w:rPr>
          <w:rFonts w:cs="Calibri"/>
          <w:sz w:val="24"/>
          <w:szCs w:val="24"/>
        </w:rPr>
        <w:t xml:space="preserve"> 18 let.</w:t>
      </w:r>
    </w:p>
    <w:p w:rsidR="000E0EEF" w:rsidRDefault="000E0EEF" w:rsidP="00C747DC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>Prodej alkoholických nápojů je zakázán: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Osobám mladším 18 let.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Na všech akcích určeným osobám mladším 18 let.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Osobám zjevně ovlivněných alkoholem či jinou návykovou látkou.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Na všech typech škol.</w:t>
      </w:r>
    </w:p>
    <w:p w:rsidR="000E0EEF" w:rsidRDefault="000E0EEF" w:rsidP="001245E2">
      <w:pPr>
        <w:pStyle w:val="Odstavecseseznamem"/>
        <w:numPr>
          <w:ilvl w:val="0"/>
          <w:numId w:val="25"/>
        </w:numPr>
        <w:spacing w:line="36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Ve zdravotnických zařízeních.</w:t>
      </w:r>
    </w:p>
    <w:p w:rsidR="000E0EEF" w:rsidRDefault="000E0EEF" w:rsidP="001245E2">
      <w:pPr>
        <w:jc w:val="both"/>
      </w:pPr>
      <w:bookmarkStart w:id="2" w:name="_GoBack"/>
      <w:bookmarkEnd w:id="2"/>
      <w:r w:rsidRPr="001245E2">
        <w:rPr>
          <w:b/>
          <w:sz w:val="24"/>
          <w:szCs w:val="24"/>
        </w:rPr>
        <w:t>V souvislosti s výše uvedeným je oprávněn obsluhující požadovat po hostovi doklad dokazující jeho plnoletost, jestliže má pochybnosti</w:t>
      </w:r>
      <w:r w:rsidRPr="001245E2">
        <w:rPr>
          <w:sz w:val="24"/>
          <w:szCs w:val="24"/>
        </w:rPr>
        <w:t>.</w:t>
      </w:r>
    </w:p>
    <w:p w:rsidR="003C234F" w:rsidRPr="005A0A60" w:rsidRDefault="003C234F" w:rsidP="003C234F">
      <w:pPr>
        <w:pStyle w:val="Nadpis4"/>
        <w:rPr>
          <w:sz w:val="24"/>
          <w:szCs w:val="24"/>
        </w:rPr>
      </w:pPr>
      <w:bookmarkStart w:id="3" w:name="_Toc534649226"/>
      <w:bookmarkStart w:id="4" w:name="_Toc534650214"/>
      <w:bookmarkStart w:id="5" w:name="_Toc534653470"/>
      <w:bookmarkStart w:id="6" w:name="_Toc535351403"/>
      <w:r w:rsidRPr="005A0A60">
        <w:rPr>
          <w:sz w:val="24"/>
          <w:szCs w:val="24"/>
        </w:rPr>
        <w:t>Místo pro poznámky:</w:t>
      </w:r>
    </w:p>
    <w:p w:rsidR="003C234F" w:rsidRPr="003C234F" w:rsidRDefault="003C234F" w:rsidP="005A0A60">
      <w:pPr>
        <w:pStyle w:val="Nadpis4"/>
        <w:spacing w:before="0" w:line="360" w:lineRule="auto"/>
        <w:rPr>
          <w:color w:val="auto"/>
        </w:rPr>
      </w:pPr>
      <w:r w:rsidRPr="003C234F">
        <w:rPr>
          <w:i w:val="0"/>
          <w:color w:val="auto"/>
          <w:sz w:val="24"/>
          <w:szCs w:val="24"/>
        </w:rPr>
        <w:t>…………………………………………………………………………………………………………………………………….……………….………………………………………………………………………………………………………………………………………………</w:t>
      </w:r>
      <w:r w:rsidRPr="003C234F">
        <w:rPr>
          <w:i w:val="0"/>
          <w:color w:val="auto"/>
        </w:rPr>
        <w:t xml:space="preserve"> </w:t>
      </w:r>
    </w:p>
    <w:p w:rsidR="003C234F" w:rsidRDefault="003C234F" w:rsidP="005A0A60">
      <w:pPr>
        <w:rPr>
          <w:rFonts w:ascii="Calibri" w:eastAsia="Times New Roman" w:hAnsi="Calibri" w:cs="Times New Roman"/>
          <w:color w:val="2F5496"/>
          <w:sz w:val="28"/>
          <w:szCs w:val="24"/>
        </w:rPr>
      </w:pPr>
      <w:r w:rsidRPr="003C234F">
        <w:rPr>
          <w:sz w:val="24"/>
          <w:szCs w:val="24"/>
        </w:rPr>
        <w:t>…………………………………………………………………………………………………………………………………..……………</w:t>
      </w:r>
      <w:r>
        <w:br w:type="page"/>
      </w:r>
    </w:p>
    <w:p w:rsidR="000E0EEF" w:rsidRDefault="000E0EEF" w:rsidP="000E0EEF">
      <w:pPr>
        <w:pStyle w:val="kapitola"/>
        <w:outlineLvl w:val="9"/>
      </w:pPr>
      <w:r>
        <w:lastRenderedPageBreak/>
        <w:t>1 Obilné pálenky</w:t>
      </w:r>
      <w:bookmarkEnd w:id="3"/>
      <w:bookmarkEnd w:id="4"/>
      <w:bookmarkEnd w:id="5"/>
      <w:bookmarkEnd w:id="6"/>
    </w:p>
    <w:p w:rsidR="000E0EEF" w:rsidRDefault="000E0EEF" w:rsidP="000E0EEF">
      <w:pPr>
        <w:pStyle w:val="Nadpis2"/>
        <w:spacing w:before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Surovina</w:t>
      </w:r>
    </w:p>
    <w:p w:rsidR="000E0EEF" w:rsidRDefault="000E0EEF" w:rsidP="000E0EEF">
      <w:pPr>
        <w:rPr>
          <w:sz w:val="24"/>
          <w:szCs w:val="24"/>
        </w:rPr>
      </w:pPr>
      <w:r>
        <w:rPr>
          <w:sz w:val="24"/>
          <w:szCs w:val="24"/>
        </w:rPr>
        <w:t>Surovina – pšenice, žito</w:t>
      </w:r>
    </w:p>
    <w:p w:rsidR="000E0EEF" w:rsidRDefault="000E0EEF" w:rsidP="000E0EEF">
      <w:pPr>
        <w:rPr>
          <w:sz w:val="24"/>
          <w:szCs w:val="24"/>
        </w:rPr>
      </w:pPr>
      <w:r>
        <w:rPr>
          <w:sz w:val="24"/>
          <w:szCs w:val="24"/>
        </w:rPr>
        <w:t>Z pšenice – je lahodná a jemná,</w:t>
      </w:r>
    </w:p>
    <w:p w:rsidR="000E0EEF" w:rsidRDefault="000E0EEF" w:rsidP="000E0EEF">
      <w:pPr>
        <w:rPr>
          <w:sz w:val="24"/>
          <w:szCs w:val="24"/>
        </w:rPr>
      </w:pPr>
      <w:r>
        <w:rPr>
          <w:sz w:val="24"/>
          <w:szCs w:val="24"/>
        </w:rPr>
        <w:t>Z žita – silná a kořeněná.</w:t>
      </w:r>
    </w:p>
    <w:p w:rsidR="000E0EEF" w:rsidRDefault="000E0EEF" w:rsidP="000E0EEF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>Výroba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Před destilací je potřeba obilí: 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rozmělnit,  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smíchat s vodou,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zahřát,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vznikne rmut, ke kterému se přidá slad,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začne přeměna škrobu na cukr,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kvasný proces vyvolají kvasinky,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zkvašená hmota se přivede k varu,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alkohol, který se uvolní ve formě páry je zachycen, zchlazen a znovu zkapalněn,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probíhá druhá destilace, </w:t>
      </w:r>
    </w:p>
    <w:p w:rsidR="000E0EEF" w:rsidRDefault="000E0EEF" w:rsidP="000E0EEF">
      <w:pPr>
        <w:pStyle w:val="Odstavecseseznamem"/>
        <w:numPr>
          <w:ilvl w:val="0"/>
          <w:numId w:val="9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vzniklý vysokoprocentní destilát se zředí na požadovanou koncentraci.</w:t>
      </w:r>
    </w:p>
    <w:p w:rsidR="003C234F" w:rsidRPr="005A0A60" w:rsidRDefault="003C234F" w:rsidP="003C234F">
      <w:pPr>
        <w:pStyle w:val="Nadpis4"/>
        <w:rPr>
          <w:sz w:val="24"/>
          <w:szCs w:val="24"/>
        </w:rPr>
      </w:pPr>
      <w:r w:rsidRPr="005A0A60">
        <w:rPr>
          <w:sz w:val="24"/>
          <w:szCs w:val="24"/>
        </w:rPr>
        <w:t>Místo pro poznámky:</w:t>
      </w:r>
    </w:p>
    <w:p w:rsidR="003C234F" w:rsidRPr="003C234F" w:rsidRDefault="003C234F" w:rsidP="003C234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…….………………………………………………………………………………………………………………….………………………</w:t>
      </w:r>
    </w:p>
    <w:p w:rsidR="003C234F" w:rsidRPr="003C234F" w:rsidRDefault="003C234F" w:rsidP="003C234F">
      <w:pPr>
        <w:jc w:val="both"/>
        <w:rPr>
          <w:sz w:val="24"/>
          <w:szCs w:val="24"/>
        </w:rPr>
      </w:pPr>
      <w:bookmarkStart w:id="7" w:name="_Toc534649227"/>
      <w:bookmarkStart w:id="8" w:name="_Toc534650215"/>
      <w:bookmarkStart w:id="9" w:name="_Toc534653471"/>
      <w:bookmarkStart w:id="10" w:name="_Toc535351404"/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…….………………………………………………………………………………………………………………….………………………</w:t>
      </w:r>
    </w:p>
    <w:p w:rsidR="003C234F" w:rsidRPr="003C234F" w:rsidRDefault="003C234F" w:rsidP="003C234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…….………………………………………………………………………………………………………………….………………………</w:t>
      </w:r>
    </w:p>
    <w:p w:rsidR="003C234F" w:rsidRPr="005A0A60" w:rsidRDefault="003C234F">
      <w:pPr>
        <w:rPr>
          <w:b/>
          <w:sz w:val="24"/>
          <w:szCs w:val="24"/>
        </w:rPr>
      </w:pPr>
      <w:r w:rsidRPr="005A0A60">
        <w:rPr>
          <w:b/>
          <w:sz w:val="24"/>
          <w:szCs w:val="24"/>
        </w:rPr>
        <w:t>Kontrolní otázky:</w:t>
      </w:r>
    </w:p>
    <w:p w:rsidR="003C234F" w:rsidRDefault="003C234F">
      <w:r>
        <w:t xml:space="preserve">1. </w:t>
      </w:r>
      <w:r w:rsidR="001A278B">
        <w:t>Co vyvolává kvasný proces?</w:t>
      </w:r>
    </w:p>
    <w:p w:rsidR="003C234F" w:rsidRDefault="003C234F"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</w:t>
      </w:r>
    </w:p>
    <w:p w:rsidR="003C234F" w:rsidRDefault="003C234F">
      <w:r>
        <w:t>2.</w:t>
      </w:r>
      <w:r w:rsidR="001A278B">
        <w:t xml:space="preserve"> </w:t>
      </w:r>
      <w:r w:rsidR="00630810">
        <w:t>Co vznikne po zahřátí?</w:t>
      </w:r>
    </w:p>
    <w:p w:rsidR="003C234F" w:rsidRDefault="003C234F"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</w:t>
      </w:r>
    </w:p>
    <w:p w:rsidR="003C234F" w:rsidRDefault="003C234F">
      <w:r>
        <w:t>3.</w:t>
      </w:r>
      <w:r w:rsidR="00630810">
        <w:t xml:space="preserve"> Co se stane, když do rmutu přidáme slad?</w:t>
      </w:r>
    </w:p>
    <w:p w:rsidR="003C234F" w:rsidRDefault="003C234F">
      <w:pPr>
        <w:rPr>
          <w:rFonts w:ascii="Calibri" w:eastAsia="Times New Roman" w:hAnsi="Calibri" w:cs="Times New Roman"/>
          <w:color w:val="2F5496"/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…………………………………………………………………………………………………………………………..……………………</w:t>
      </w:r>
      <w:r>
        <w:br w:type="page"/>
      </w:r>
    </w:p>
    <w:p w:rsidR="000E0EEF" w:rsidRDefault="000E0EEF" w:rsidP="000E0EEF">
      <w:pPr>
        <w:pStyle w:val="podkapitola"/>
        <w:outlineLvl w:val="9"/>
      </w:pPr>
      <w:r>
        <w:lastRenderedPageBreak/>
        <w:t>1.1 Vodka</w:t>
      </w:r>
      <w:bookmarkEnd w:id="7"/>
      <w:bookmarkEnd w:id="8"/>
      <w:bookmarkEnd w:id="9"/>
      <w:bookmarkEnd w:id="10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Vodka je lihovina vyrobená z obilí, brambor nebo melasy.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Pochází z: Ruska, Polska a Finska. </w:t>
      </w:r>
    </w:p>
    <w:p w:rsidR="000E0EEF" w:rsidRDefault="000E0EEF" w:rsidP="000E0EEF">
      <w:pPr>
        <w:pStyle w:val="podpodkapitola"/>
        <w:outlineLvl w:val="9"/>
      </w:pPr>
      <w:bookmarkStart w:id="11" w:name="_Toc534653472"/>
      <w:bookmarkStart w:id="12" w:name="_Toc535351405"/>
      <w:r>
        <w:t>1.1.1 Výroba</w:t>
      </w:r>
      <w:bookmarkEnd w:id="11"/>
      <w:bookmarkEnd w:id="12"/>
    </w:p>
    <w:p w:rsidR="000E0EEF" w:rsidRDefault="000E0EEF" w:rsidP="000E0EEF">
      <w:pPr>
        <w:pStyle w:val="Odstavecseseznamem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Destilát prochází opakovanou filtrací nad aktivním uhlíkem, který na sebe váže přebytečné aromatické látky.</w:t>
      </w:r>
    </w:p>
    <w:p w:rsidR="000E0EEF" w:rsidRDefault="000E0EEF" w:rsidP="000E0EEF">
      <w:pPr>
        <w:pStyle w:val="Odstavecseseznamem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 poslední fázi je vodka ředěna vodou na požadovanou koncentraci 37,5%-45% alkoholu.</w:t>
      </w:r>
    </w:p>
    <w:p w:rsidR="000E0EEF" w:rsidRDefault="000E0EEF" w:rsidP="000E0EEF">
      <w:pPr>
        <w:pStyle w:val="Odstavecseseznamem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Vodka je</w:t>
      </w:r>
      <w:r w:rsidR="0000337B">
        <w:rPr>
          <w:sz w:val="24"/>
          <w:szCs w:val="24"/>
        </w:rPr>
        <w:t>,</w:t>
      </w:r>
      <w:r>
        <w:rPr>
          <w:sz w:val="24"/>
          <w:szCs w:val="24"/>
        </w:rPr>
        <w:t xml:space="preserve"> technicky řečeno – velejemný líh zředěný vodou. </w:t>
      </w:r>
    </w:p>
    <w:p w:rsidR="000E0EEF" w:rsidRDefault="000E0EEF" w:rsidP="000E0EEF">
      <w:pPr>
        <w:pStyle w:val="Odstavecseseznamem"/>
        <w:numPr>
          <w:ilvl w:val="0"/>
          <w:numId w:val="10"/>
        </w:numPr>
        <w:spacing w:line="360" w:lineRule="auto"/>
        <w:jc w:val="both"/>
      </w:pPr>
      <w:r>
        <w:rPr>
          <w:sz w:val="24"/>
          <w:szCs w:val="24"/>
        </w:rPr>
        <w:t xml:space="preserve">Pro čistou a neutrální chuť vodky je podstatná vícenásobná destilace, zvaná též </w:t>
      </w:r>
      <w:r>
        <w:rPr>
          <w:b/>
          <w:sz w:val="24"/>
          <w:szCs w:val="24"/>
        </w:rPr>
        <w:t>rektifikace</w:t>
      </w:r>
      <w:r>
        <w:rPr>
          <w:sz w:val="24"/>
          <w:szCs w:val="24"/>
        </w:rPr>
        <w:t xml:space="preserve">. </w:t>
      </w:r>
    </w:p>
    <w:p w:rsidR="000E0EEF" w:rsidRDefault="000E0EEF" w:rsidP="000E0EEF">
      <w:pPr>
        <w:pStyle w:val="Odstavecseseznamem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Během výroby jsou odfiltrovány a vydestilovány všechny látky kromě alkoholu a vody.</w:t>
      </w:r>
    </w:p>
    <w:p w:rsidR="000E0EEF" w:rsidRDefault="000E0EEF" w:rsidP="000E0EEF">
      <w:pPr>
        <w:pStyle w:val="Odstavecseseznamem"/>
        <w:numPr>
          <w:ilvl w:val="0"/>
          <w:numId w:val="1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Dozrává ve skleněných nebo kamenných nádobách.</w:t>
      </w:r>
    </w:p>
    <w:p w:rsidR="00630810" w:rsidRPr="001345D8" w:rsidRDefault="00630810" w:rsidP="00630810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="00630810">
        <w:rPr>
          <w:sz w:val="24"/>
          <w:szCs w:val="24"/>
        </w:rPr>
        <w:t>..</w:t>
      </w:r>
      <w:r>
        <w:rPr>
          <w:sz w:val="24"/>
          <w:szCs w:val="24"/>
        </w:rPr>
        <w:t>………….…………………………………………………………………………………………………………………………………</w:t>
      </w:r>
      <w:r w:rsidR="00630810">
        <w:rPr>
          <w:sz w:val="24"/>
          <w:szCs w:val="24"/>
        </w:rPr>
        <w:t>.</w:t>
      </w:r>
      <w:r>
        <w:rPr>
          <w:sz w:val="24"/>
          <w:szCs w:val="24"/>
        </w:rPr>
        <w:t>…………………</w:t>
      </w:r>
      <w:r w:rsidR="00A4799C">
        <w:rPr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:rsidR="000E0EEF" w:rsidRDefault="000E0EEF" w:rsidP="000E0EEF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>Vodku můžeme dělit podle typu na dvě základní skupiny: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1. vodky čisté bez příchuti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2. vodky ochucené</w:t>
      </w:r>
    </w:p>
    <w:p w:rsidR="000E0EEF" w:rsidRDefault="000E0EEF" w:rsidP="000E0EEF">
      <w:pPr>
        <w:pStyle w:val="podpodkapitola"/>
        <w:outlineLvl w:val="9"/>
      </w:pPr>
      <w:bookmarkStart w:id="13" w:name="_Toc534649229"/>
      <w:bookmarkStart w:id="14" w:name="_Toc534650217"/>
      <w:bookmarkStart w:id="15" w:name="_Toc534653473"/>
      <w:bookmarkStart w:id="16" w:name="_Toc535351406"/>
      <w:r>
        <w:t>1.1.2 Známé značky vodky</w:t>
      </w:r>
      <w:bookmarkEnd w:id="13"/>
      <w:bookmarkEnd w:id="14"/>
      <w:bookmarkEnd w:id="15"/>
      <w:bookmarkEnd w:id="16"/>
    </w:p>
    <w:p w:rsidR="000E0EEF" w:rsidRDefault="000E0EEF" w:rsidP="000E0EEF">
      <w:pPr>
        <w:pStyle w:val="Odstavecseseznamem"/>
        <w:numPr>
          <w:ilvl w:val="0"/>
          <w:numId w:val="11"/>
        </w:numPr>
        <w:spacing w:line="360" w:lineRule="auto"/>
        <w:jc w:val="both"/>
      </w:pPr>
      <w:proofErr w:type="spellStart"/>
      <w:r>
        <w:rPr>
          <w:b/>
          <w:sz w:val="24"/>
          <w:szCs w:val="24"/>
        </w:rPr>
        <w:t>Absolut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(Švédsko) – vyrábí se z pšenice, metodou kontinuální destilace (100</w:t>
      </w:r>
      <w:r w:rsidR="001345D8">
        <w:rPr>
          <w:sz w:val="24"/>
          <w:szCs w:val="24"/>
        </w:rPr>
        <w:t xml:space="preserve"> krát</w:t>
      </w:r>
      <w:r>
        <w:rPr>
          <w:sz w:val="24"/>
          <w:szCs w:val="24"/>
        </w:rPr>
        <w:t xml:space="preserve"> destilovaná, dokonalá a průzračná), chuťově hebká se sladovým tónem a vůni po sušeném ovoci.</w:t>
      </w:r>
    </w:p>
    <w:p w:rsidR="000E0EEF" w:rsidRDefault="000E0EEF" w:rsidP="000E0EEF">
      <w:pPr>
        <w:pStyle w:val="Odstavecseseznamem"/>
        <w:numPr>
          <w:ilvl w:val="0"/>
          <w:numId w:val="11"/>
        </w:numPr>
        <w:spacing w:line="360" w:lineRule="auto"/>
        <w:jc w:val="both"/>
      </w:pPr>
      <w:proofErr w:type="spellStart"/>
      <w:r>
        <w:rPr>
          <w:b/>
          <w:sz w:val="24"/>
          <w:szCs w:val="24"/>
        </w:rPr>
        <w:t>Beluga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Gold</w:t>
      </w:r>
      <w:proofErr w:type="spellEnd"/>
      <w:r>
        <w:rPr>
          <w:b/>
          <w:sz w:val="24"/>
          <w:szCs w:val="24"/>
        </w:rPr>
        <w:t xml:space="preserve"> Line </w:t>
      </w:r>
      <w:r>
        <w:rPr>
          <w:sz w:val="24"/>
          <w:szCs w:val="24"/>
        </w:rPr>
        <w:t>(Rusko) – sibiřská voda, 40 % alkoholu.</w:t>
      </w:r>
    </w:p>
    <w:p w:rsidR="000E0EEF" w:rsidRDefault="000E0EEF" w:rsidP="000E0EEF">
      <w:pPr>
        <w:pStyle w:val="Odstavecseseznamem"/>
        <w:numPr>
          <w:ilvl w:val="0"/>
          <w:numId w:val="11"/>
        </w:numPr>
        <w:spacing w:line="360" w:lineRule="auto"/>
        <w:jc w:val="both"/>
      </w:pPr>
      <w:proofErr w:type="spellStart"/>
      <w:r>
        <w:rPr>
          <w:b/>
          <w:sz w:val="24"/>
          <w:szCs w:val="24"/>
        </w:rPr>
        <w:t>Finlandia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(Finsko) – silná s čistým buketem, 40 % alkoholu.</w:t>
      </w:r>
    </w:p>
    <w:p w:rsidR="000E0EEF" w:rsidRDefault="000E0EEF" w:rsidP="000E0EEF">
      <w:pPr>
        <w:pStyle w:val="Odstavecseseznamem"/>
        <w:numPr>
          <w:ilvl w:val="0"/>
          <w:numId w:val="11"/>
        </w:numPr>
        <w:spacing w:line="360" w:lineRule="auto"/>
        <w:jc w:val="both"/>
      </w:pPr>
      <w:proofErr w:type="spellStart"/>
      <w:r>
        <w:rPr>
          <w:b/>
          <w:sz w:val="24"/>
          <w:szCs w:val="24"/>
        </w:rPr>
        <w:t>Gorbatschov</w:t>
      </w:r>
      <w:proofErr w:type="spellEnd"/>
      <w:r>
        <w:rPr>
          <w:sz w:val="24"/>
          <w:szCs w:val="24"/>
        </w:rPr>
        <w:t xml:space="preserve"> (Německo) – jemná a čirá, 40-55 % alkoholu.</w:t>
      </w:r>
    </w:p>
    <w:p w:rsidR="000E0EEF" w:rsidRDefault="000E0EEF" w:rsidP="000E0EEF">
      <w:pPr>
        <w:pStyle w:val="Odstavecseseznamem"/>
        <w:numPr>
          <w:ilvl w:val="0"/>
          <w:numId w:val="11"/>
        </w:numPr>
        <w:spacing w:line="360" w:lineRule="auto"/>
        <w:jc w:val="both"/>
      </w:pPr>
      <w:proofErr w:type="spellStart"/>
      <w:r>
        <w:rPr>
          <w:b/>
          <w:sz w:val="24"/>
          <w:szCs w:val="24"/>
        </w:rPr>
        <w:t>Smirnoff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Black</w:t>
      </w:r>
      <w:proofErr w:type="spellEnd"/>
      <w:r>
        <w:rPr>
          <w:sz w:val="24"/>
          <w:szCs w:val="24"/>
        </w:rPr>
        <w:t xml:space="preserve"> (USA) - sladká a lahodná, 40 % alkoholu.</w:t>
      </w:r>
    </w:p>
    <w:p w:rsidR="000E0EEF" w:rsidRDefault="000E0EEF" w:rsidP="000E0EEF">
      <w:pPr>
        <w:pStyle w:val="Odstavecseseznamem"/>
        <w:numPr>
          <w:ilvl w:val="0"/>
          <w:numId w:val="11"/>
        </w:numPr>
        <w:spacing w:line="360" w:lineRule="auto"/>
        <w:jc w:val="both"/>
      </w:pPr>
      <w:proofErr w:type="spellStart"/>
      <w:r>
        <w:rPr>
          <w:b/>
          <w:sz w:val="24"/>
          <w:szCs w:val="24"/>
        </w:rPr>
        <w:t>Zubrowka</w:t>
      </w:r>
      <w:proofErr w:type="spellEnd"/>
      <w:r>
        <w:rPr>
          <w:sz w:val="24"/>
          <w:szCs w:val="24"/>
        </w:rPr>
        <w:t xml:space="preserve"> (Polsko) – chuť vodky po mařince vonné, aromatizována stepní travou, která způsobuje světle žlutou barvu, 40 % alkoholu.</w:t>
      </w:r>
    </w:p>
    <w:p w:rsidR="000E0EEF" w:rsidRDefault="000E0EEF" w:rsidP="000E0EEF">
      <w:pPr>
        <w:pStyle w:val="Odstavecseseznamem"/>
        <w:numPr>
          <w:ilvl w:val="0"/>
          <w:numId w:val="11"/>
        </w:numPr>
        <w:spacing w:line="360" w:lineRule="auto"/>
        <w:jc w:val="both"/>
      </w:pPr>
      <w:proofErr w:type="spellStart"/>
      <w:r>
        <w:rPr>
          <w:b/>
          <w:sz w:val="24"/>
          <w:szCs w:val="24"/>
        </w:rPr>
        <w:t>Wyborowa</w:t>
      </w:r>
      <w:proofErr w:type="spellEnd"/>
      <w:r>
        <w:rPr>
          <w:sz w:val="24"/>
          <w:szCs w:val="24"/>
        </w:rPr>
        <w:t xml:space="preserve"> (Polsko) – jediná vodka na světě vyráběná výlučně ze žita, je třikrát čištěná, taktéž destilovaná a filtrovaná, výsledkem je brilantní destilát bez zbytkových chutí.</w:t>
      </w:r>
    </w:p>
    <w:p w:rsidR="000E0EEF" w:rsidRDefault="000E0EEF" w:rsidP="000E0EEF">
      <w:pPr>
        <w:pStyle w:val="podpodkapitola"/>
        <w:outlineLvl w:val="9"/>
      </w:pPr>
      <w:bookmarkStart w:id="17" w:name="_Toc534649230"/>
      <w:bookmarkStart w:id="18" w:name="_Toc534650218"/>
      <w:bookmarkStart w:id="19" w:name="_Toc534653474"/>
      <w:bookmarkStart w:id="20" w:name="_Toc535351407"/>
      <w:r>
        <w:lastRenderedPageBreak/>
        <w:t>1.1.3 Skladování</w:t>
      </w:r>
      <w:bookmarkEnd w:id="17"/>
      <w:bookmarkEnd w:id="18"/>
      <w:bookmarkEnd w:id="19"/>
      <w:bookmarkEnd w:id="20"/>
    </w:p>
    <w:p w:rsidR="000E0EEF" w:rsidRDefault="000E0EEF" w:rsidP="000E0EEF">
      <w:pPr>
        <w:jc w:val="both"/>
      </w:pPr>
      <w:r>
        <w:t xml:space="preserve">Uchováváme </w:t>
      </w:r>
      <w:r w:rsidR="00630810">
        <w:t>jej</w:t>
      </w:r>
      <w:r>
        <w:t xml:space="preserve"> nechlazený </w:t>
      </w:r>
      <w:r w:rsidR="00630810">
        <w:t>i</w:t>
      </w:r>
      <w:r>
        <w:t> chlazený v lahvích uložených nastojato nebo i naležato.</w:t>
      </w:r>
    </w:p>
    <w:p w:rsidR="000E0EEF" w:rsidRDefault="000E0EEF" w:rsidP="000E0EEF">
      <w:pPr>
        <w:pStyle w:val="podpodkapitola"/>
        <w:outlineLvl w:val="9"/>
      </w:pPr>
      <w:bookmarkStart w:id="21" w:name="_Toc534649231"/>
      <w:bookmarkStart w:id="22" w:name="_Toc534650219"/>
      <w:bookmarkStart w:id="23" w:name="_Toc534653475"/>
      <w:bookmarkStart w:id="24" w:name="_Toc535351408"/>
      <w:r>
        <w:t>1.1.4 Zařazení vodky v menu</w:t>
      </w:r>
      <w:bookmarkEnd w:id="21"/>
      <w:bookmarkEnd w:id="22"/>
      <w:bookmarkEnd w:id="23"/>
      <w:bookmarkEnd w:id="24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Zařazuje se jako aperitiv a </w:t>
      </w:r>
      <w:proofErr w:type="spellStart"/>
      <w:r>
        <w:rPr>
          <w:sz w:val="24"/>
          <w:szCs w:val="24"/>
        </w:rPr>
        <w:t>digestiv</w:t>
      </w:r>
      <w:proofErr w:type="spellEnd"/>
      <w:r>
        <w:rPr>
          <w:sz w:val="24"/>
          <w:szCs w:val="24"/>
        </w:rPr>
        <w:t>, používá se k flambování pokrmů a je významnou bází míšených nápojů.</w:t>
      </w:r>
    </w:p>
    <w:p w:rsidR="000E0EEF" w:rsidRDefault="000E0EEF" w:rsidP="000E0EEF">
      <w:pPr>
        <w:pStyle w:val="podpodkapitola"/>
        <w:outlineLvl w:val="9"/>
      </w:pPr>
      <w:bookmarkStart w:id="25" w:name="_Toc534649232"/>
      <w:bookmarkStart w:id="26" w:name="_Toc534650220"/>
      <w:bookmarkStart w:id="27" w:name="_Toc534653476"/>
      <w:bookmarkStart w:id="28" w:name="_Toc535351409"/>
      <w:r>
        <w:t>1.1.5 Servis vodky</w:t>
      </w:r>
      <w:bookmarkEnd w:id="25"/>
      <w:bookmarkEnd w:id="26"/>
      <w:bookmarkEnd w:id="27"/>
      <w:bookmarkEnd w:id="28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Servis se řídí přáním hosta. Obecně platí čím chladnější vodka je, tím více je skryta její skutečná chuť, vůně a kvalita. Vodka se podává ve sklenkách na stopce nebo v likérkách (slangově </w:t>
      </w:r>
      <w:proofErr w:type="spellStart"/>
      <w:r>
        <w:rPr>
          <w:sz w:val="24"/>
          <w:szCs w:val="24"/>
        </w:rPr>
        <w:t>panákovce</w:t>
      </w:r>
      <w:proofErr w:type="spellEnd"/>
      <w:r>
        <w:rPr>
          <w:sz w:val="24"/>
          <w:szCs w:val="24"/>
        </w:rPr>
        <w:t>), které mohou být i vymražené.</w:t>
      </w:r>
    </w:p>
    <w:p w:rsidR="000E0EEF" w:rsidRPr="00AD3301" w:rsidRDefault="000E0EEF" w:rsidP="000E0EEF">
      <w:pPr>
        <w:pStyle w:val="Nadpis4"/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Místo pro poznámky:</w:t>
      </w:r>
    </w:p>
    <w:p w:rsidR="000E0EEF" w:rsidRPr="00AD3301" w:rsidRDefault="000E0EEF" w:rsidP="000E0EEF">
      <w:pPr>
        <w:jc w:val="both"/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</w:t>
      </w:r>
      <w:r w:rsidR="00630810" w:rsidRPr="00AD3301">
        <w:rPr>
          <w:rFonts w:ascii="Calibri" w:hAnsi="Calibri"/>
          <w:sz w:val="24"/>
          <w:szCs w:val="24"/>
        </w:rPr>
        <w:t>..</w:t>
      </w:r>
      <w:r w:rsidRPr="00AD3301">
        <w:rPr>
          <w:rFonts w:ascii="Calibri" w:hAnsi="Calibri"/>
          <w:sz w:val="24"/>
          <w:szCs w:val="24"/>
        </w:rPr>
        <w:t>………………………………………….…………………………………………………………………………………………………………</w:t>
      </w:r>
      <w:r w:rsidR="00630810" w:rsidRPr="00AD3301">
        <w:rPr>
          <w:rFonts w:ascii="Calibri" w:hAnsi="Calibri"/>
          <w:sz w:val="24"/>
          <w:szCs w:val="24"/>
        </w:rPr>
        <w:t>.</w:t>
      </w:r>
      <w:r w:rsidRPr="00AD3301">
        <w:rPr>
          <w:rFonts w:ascii="Calibri" w:hAnsi="Calibri"/>
          <w:sz w:val="24"/>
          <w:szCs w:val="24"/>
        </w:rPr>
        <w:t>…………………………………………</w:t>
      </w:r>
      <w:r w:rsidR="00A4799C" w:rsidRPr="00AD3301">
        <w:rPr>
          <w:rFonts w:ascii="Calibri" w:hAnsi="Calibri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:rsidR="00630810" w:rsidRPr="00AD3301" w:rsidRDefault="00630810" w:rsidP="00630810">
      <w:pPr>
        <w:pStyle w:val="Nadpis4"/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 xml:space="preserve">Úkol: </w:t>
      </w:r>
    </w:p>
    <w:p w:rsidR="00630810" w:rsidRPr="00AD3301" w:rsidRDefault="00630810" w:rsidP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Vyber</w:t>
      </w:r>
      <w:r w:rsidR="00AD3301" w:rsidRPr="00AD3301">
        <w:rPr>
          <w:rFonts w:ascii="Calibri" w:hAnsi="Calibri"/>
          <w:sz w:val="24"/>
          <w:szCs w:val="24"/>
        </w:rPr>
        <w:t>te</w:t>
      </w:r>
      <w:r w:rsidRPr="00AD3301">
        <w:rPr>
          <w:rFonts w:ascii="Calibri" w:hAnsi="Calibri"/>
          <w:sz w:val="24"/>
          <w:szCs w:val="24"/>
        </w:rPr>
        <w:t xml:space="preserve"> si dle zájmu značku vodky a vypracuj</w:t>
      </w:r>
      <w:r w:rsidR="00AD3301" w:rsidRPr="00AD3301">
        <w:rPr>
          <w:rFonts w:ascii="Calibri" w:hAnsi="Calibri"/>
          <w:sz w:val="24"/>
          <w:szCs w:val="24"/>
        </w:rPr>
        <w:t>te</w:t>
      </w:r>
      <w:r w:rsidRPr="00AD3301">
        <w:rPr>
          <w:rFonts w:ascii="Calibri" w:hAnsi="Calibri"/>
          <w:sz w:val="24"/>
          <w:szCs w:val="24"/>
        </w:rPr>
        <w:t xml:space="preserve"> prezentaci</w:t>
      </w:r>
    </w:p>
    <w:p w:rsidR="007B033D" w:rsidRPr="00AD3301" w:rsidRDefault="007B033D" w:rsidP="00630810">
      <w:pPr>
        <w:rPr>
          <w:rFonts w:ascii="Calibri" w:hAnsi="Calibri"/>
          <w:sz w:val="24"/>
          <w:szCs w:val="24"/>
        </w:rPr>
      </w:pPr>
    </w:p>
    <w:p w:rsidR="00630810" w:rsidRPr="00AD3301" w:rsidRDefault="00630810">
      <w:pPr>
        <w:rPr>
          <w:rFonts w:ascii="Calibri" w:hAnsi="Calibri"/>
          <w:b/>
          <w:sz w:val="24"/>
          <w:szCs w:val="24"/>
        </w:rPr>
      </w:pPr>
      <w:bookmarkStart w:id="29" w:name="_Toc534649233"/>
      <w:bookmarkStart w:id="30" w:name="_Toc534650221"/>
      <w:bookmarkStart w:id="31" w:name="_Toc534653477"/>
      <w:bookmarkStart w:id="32" w:name="_Toc535351410"/>
      <w:r w:rsidRPr="00AD3301">
        <w:rPr>
          <w:rFonts w:ascii="Calibri" w:hAnsi="Calibri"/>
          <w:b/>
          <w:sz w:val="24"/>
          <w:szCs w:val="24"/>
        </w:rPr>
        <w:t>Kontrolní otázky:</w:t>
      </w:r>
    </w:p>
    <w:p w:rsidR="007B033D" w:rsidRPr="00AD3301" w:rsidRDefault="007B033D">
      <w:pPr>
        <w:rPr>
          <w:rFonts w:ascii="Calibri" w:hAnsi="Calibri"/>
          <w:sz w:val="24"/>
          <w:szCs w:val="24"/>
        </w:rPr>
      </w:pPr>
    </w:p>
    <w:p w:rsidR="00630810" w:rsidRPr="00AD3301" w:rsidRDefault="009F5796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1.</w:t>
      </w:r>
      <w:r>
        <w:rPr>
          <w:rFonts w:ascii="Calibri" w:hAnsi="Calibri"/>
          <w:sz w:val="24"/>
          <w:szCs w:val="24"/>
        </w:rPr>
        <w:t xml:space="preserve"> Co je</w:t>
      </w:r>
      <w:r w:rsidR="007B033D" w:rsidRPr="00AD3301">
        <w:rPr>
          <w:rFonts w:ascii="Calibri" w:hAnsi="Calibri"/>
          <w:sz w:val="24"/>
          <w:szCs w:val="24"/>
        </w:rPr>
        <w:t xml:space="preserve"> rektifikace?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2.</w:t>
      </w:r>
      <w:r w:rsidR="007B033D" w:rsidRPr="00AD3301">
        <w:rPr>
          <w:rFonts w:ascii="Calibri" w:hAnsi="Calibri"/>
          <w:sz w:val="24"/>
          <w:szCs w:val="24"/>
        </w:rPr>
        <w:t xml:space="preserve"> Jaké dva typy vodky zná</w:t>
      </w:r>
      <w:r w:rsidR="00AD3301" w:rsidRPr="00AD3301">
        <w:rPr>
          <w:rFonts w:ascii="Calibri" w:hAnsi="Calibri"/>
          <w:sz w:val="24"/>
          <w:szCs w:val="24"/>
        </w:rPr>
        <w:t>te</w:t>
      </w:r>
      <w:r w:rsidR="007B033D" w:rsidRPr="00AD3301">
        <w:rPr>
          <w:rFonts w:ascii="Calibri" w:hAnsi="Calibri"/>
          <w:sz w:val="24"/>
          <w:szCs w:val="24"/>
        </w:rPr>
        <w:t>?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3.</w:t>
      </w:r>
      <w:r w:rsidR="007B033D" w:rsidRPr="00AD3301">
        <w:rPr>
          <w:rFonts w:ascii="Calibri" w:hAnsi="Calibri"/>
          <w:sz w:val="24"/>
          <w:szCs w:val="24"/>
        </w:rPr>
        <w:t xml:space="preserve"> Která vodka se vyrábí z žita?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4.</w:t>
      </w:r>
      <w:r w:rsidR="007B033D" w:rsidRPr="00AD3301">
        <w:rPr>
          <w:rFonts w:ascii="Calibri" w:hAnsi="Calibri"/>
          <w:sz w:val="24"/>
          <w:szCs w:val="24"/>
        </w:rPr>
        <w:t xml:space="preserve"> Z čeho se vodka může vyrábět?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5.</w:t>
      </w:r>
      <w:r w:rsidR="007B033D" w:rsidRPr="00AD3301">
        <w:rPr>
          <w:rFonts w:ascii="Calibri" w:hAnsi="Calibri"/>
          <w:sz w:val="24"/>
          <w:szCs w:val="24"/>
        </w:rPr>
        <w:t xml:space="preserve"> V jakém typu skla se provádí servis?  </w:t>
      </w:r>
    </w:p>
    <w:p w:rsidR="00630810" w:rsidRPr="00AD3301" w:rsidRDefault="00630810">
      <w:pPr>
        <w:rPr>
          <w:rFonts w:ascii="Calibri" w:hAnsi="Calibri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630810" w:rsidRPr="00AD3301" w:rsidRDefault="00630810">
      <w:pPr>
        <w:rPr>
          <w:rFonts w:ascii="Calibri" w:eastAsia="Times New Roman" w:hAnsi="Calibri" w:cs="Times New Roman"/>
          <w:color w:val="2F5496"/>
          <w:sz w:val="24"/>
          <w:szCs w:val="24"/>
        </w:rPr>
      </w:pPr>
      <w:r w:rsidRPr="00AD3301">
        <w:rPr>
          <w:rFonts w:ascii="Calibri" w:hAnsi="Calibri"/>
          <w:sz w:val="24"/>
          <w:szCs w:val="24"/>
        </w:rPr>
        <w:br w:type="page"/>
      </w:r>
    </w:p>
    <w:p w:rsidR="000E0EEF" w:rsidRDefault="000E0EEF" w:rsidP="000E0EEF">
      <w:pPr>
        <w:pStyle w:val="podkapitola"/>
        <w:outlineLvl w:val="9"/>
      </w:pPr>
      <w:r>
        <w:lastRenderedPageBreak/>
        <w:t>1.2 Gin</w:t>
      </w:r>
      <w:bookmarkEnd w:id="29"/>
      <w:bookmarkEnd w:id="30"/>
      <w:bookmarkEnd w:id="31"/>
      <w:bookmarkEnd w:id="32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Gin je lihovina vyráběná aromatizací lihu přírodními aromatickými látkami s převládající chutí jalovce.</w:t>
      </w:r>
    </w:p>
    <w:p w:rsidR="000E0EEF" w:rsidRDefault="000E0EEF" w:rsidP="000E0EEF">
      <w:pPr>
        <w:pStyle w:val="podpodkapitola"/>
        <w:outlineLvl w:val="9"/>
      </w:pPr>
      <w:bookmarkStart w:id="33" w:name="_Toc534649234"/>
      <w:bookmarkStart w:id="34" w:name="_Toc534650222"/>
      <w:bookmarkStart w:id="35" w:name="_Toc534653478"/>
      <w:bookmarkStart w:id="36" w:name="_Toc535351411"/>
      <w:r>
        <w:t>1.2.1 Výroba</w:t>
      </w:r>
      <w:bookmarkEnd w:id="33"/>
      <w:bookmarkEnd w:id="34"/>
      <w:bookmarkEnd w:id="35"/>
      <w:bookmarkEnd w:id="36"/>
    </w:p>
    <w:p w:rsidR="000E0EEF" w:rsidRDefault="000E0EEF" w:rsidP="000E0EEF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Gin je považován za anglickou lihovinu, ale pochází z Nizozemska.</w:t>
      </w:r>
    </w:p>
    <w:p w:rsidR="000E0EEF" w:rsidRDefault="000E0EEF" w:rsidP="000E0EEF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Je to pálenka vyrobená z jalovcových bobulí.</w:t>
      </w:r>
    </w:p>
    <w:p w:rsidR="000E0EEF" w:rsidRDefault="000E0EEF" w:rsidP="000E0EEF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Prvotním zdrojem pro výrobu je obilný líh, druhým zdrojem je složení </w:t>
      </w:r>
      <w:proofErr w:type="spellStart"/>
      <w:r>
        <w:rPr>
          <w:sz w:val="24"/>
          <w:szCs w:val="24"/>
        </w:rPr>
        <w:t>botanicals</w:t>
      </w:r>
      <w:proofErr w:type="spellEnd"/>
      <w:r>
        <w:rPr>
          <w:sz w:val="24"/>
          <w:szCs w:val="24"/>
        </w:rPr>
        <w:t xml:space="preserve"> (směs koření a bylin). </w:t>
      </w:r>
    </w:p>
    <w:p w:rsidR="000E0EEF" w:rsidRDefault="000E0EEF" w:rsidP="000E0EEF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Dalším faktorem je způsob, jímž se vlastnosti </w:t>
      </w:r>
      <w:proofErr w:type="spellStart"/>
      <w:r>
        <w:rPr>
          <w:sz w:val="24"/>
          <w:szCs w:val="24"/>
        </w:rPr>
        <w:t>botanicals</w:t>
      </w:r>
      <w:proofErr w:type="spellEnd"/>
      <w:r>
        <w:rPr>
          <w:sz w:val="24"/>
          <w:szCs w:val="24"/>
        </w:rPr>
        <w:t xml:space="preserve"> dostávají do obilného destilátu.</w:t>
      </w:r>
    </w:p>
    <w:p w:rsidR="000E0EEF" w:rsidRDefault="000E0EEF" w:rsidP="000E0EEF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Anglický gin se vyrábí destilací překvašeného rmutu, který se skládá z 75% kukuřice, 15% sladu a 10</w:t>
      </w:r>
      <w:r w:rsidR="009F5796">
        <w:rPr>
          <w:sz w:val="24"/>
          <w:szCs w:val="24"/>
        </w:rPr>
        <w:t xml:space="preserve"> </w:t>
      </w:r>
      <w:r>
        <w:rPr>
          <w:sz w:val="24"/>
          <w:szCs w:val="24"/>
        </w:rPr>
        <w:t>% žita.</w:t>
      </w:r>
    </w:p>
    <w:p w:rsidR="000E0EEF" w:rsidRDefault="000E0EEF" w:rsidP="000E0EEF">
      <w:pPr>
        <w:pStyle w:val="Odstavecseseznamem"/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Následně jsou dodány přísady – jalovcové bobule, koriandr, mandle, skořice, anýz a další.</w:t>
      </w:r>
    </w:p>
    <w:p w:rsidR="000E0EEF" w:rsidRDefault="000E0EEF" w:rsidP="000E0EEF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>Rozlišujeme dva druhy ginu:</w:t>
      </w:r>
    </w:p>
    <w:p w:rsidR="000E0EEF" w:rsidRDefault="000E0EEF" w:rsidP="000E0EEF">
      <w:pPr>
        <w:jc w:val="both"/>
      </w:pPr>
      <w:r>
        <w:rPr>
          <w:sz w:val="24"/>
          <w:szCs w:val="24"/>
        </w:rPr>
        <w:t xml:space="preserve">1. </w:t>
      </w:r>
      <w:proofErr w:type="spellStart"/>
      <w:r>
        <w:rPr>
          <w:b/>
          <w:sz w:val="24"/>
          <w:szCs w:val="24"/>
        </w:rPr>
        <w:t>Dry</w:t>
      </w:r>
      <w:proofErr w:type="spellEnd"/>
      <w:r>
        <w:rPr>
          <w:b/>
          <w:sz w:val="24"/>
          <w:szCs w:val="24"/>
        </w:rPr>
        <w:t xml:space="preserve"> Gin</w:t>
      </w:r>
      <w:r>
        <w:rPr>
          <w:sz w:val="24"/>
          <w:szCs w:val="24"/>
        </w:rPr>
        <w:t xml:space="preserve"> nesmí obsahovat žádný cukr, obsah alkoholu minimálně 40 %.</w:t>
      </w:r>
    </w:p>
    <w:p w:rsidR="000E0EEF" w:rsidRDefault="000E0EEF" w:rsidP="000E0EEF">
      <w:pPr>
        <w:jc w:val="both"/>
      </w:pPr>
      <w:r>
        <w:rPr>
          <w:sz w:val="24"/>
          <w:szCs w:val="24"/>
        </w:rPr>
        <w:t xml:space="preserve">2. </w:t>
      </w:r>
      <w:proofErr w:type="spellStart"/>
      <w:r>
        <w:rPr>
          <w:b/>
          <w:sz w:val="24"/>
          <w:szCs w:val="24"/>
        </w:rPr>
        <w:t>Old</w:t>
      </w:r>
      <w:proofErr w:type="spellEnd"/>
      <w:r>
        <w:rPr>
          <w:b/>
          <w:sz w:val="24"/>
          <w:szCs w:val="24"/>
        </w:rPr>
        <w:t xml:space="preserve"> Tom Gin</w:t>
      </w:r>
      <w:r>
        <w:rPr>
          <w:sz w:val="24"/>
          <w:szCs w:val="24"/>
        </w:rPr>
        <w:t xml:space="preserve"> je doslazovaný cukrovým sirupem.</w:t>
      </w:r>
    </w:p>
    <w:p w:rsidR="00630810" w:rsidRPr="001345D8" w:rsidRDefault="00630810" w:rsidP="00630810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0E0EEF" w:rsidRDefault="00630810" w:rsidP="00630810">
      <w:pPr>
        <w:jc w:val="both"/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pStyle w:val="podpodkapitola"/>
        <w:outlineLvl w:val="9"/>
      </w:pPr>
      <w:bookmarkStart w:id="37" w:name="_Toc534649235"/>
      <w:bookmarkStart w:id="38" w:name="_Toc534650223"/>
      <w:bookmarkStart w:id="39" w:name="_Toc534653479"/>
      <w:bookmarkStart w:id="40" w:name="_Toc535351412"/>
      <w:r>
        <w:t>1.2.2 Známé značky ginu</w:t>
      </w:r>
      <w:bookmarkEnd w:id="37"/>
      <w:bookmarkEnd w:id="38"/>
      <w:bookmarkEnd w:id="39"/>
      <w:bookmarkEnd w:id="40"/>
    </w:p>
    <w:p w:rsidR="000E0EEF" w:rsidRDefault="000E0EEF" w:rsidP="000E0EEF">
      <w:pPr>
        <w:pStyle w:val="Odstavecseseznamem"/>
        <w:numPr>
          <w:ilvl w:val="0"/>
          <w:numId w:val="13"/>
        </w:numPr>
        <w:spacing w:line="360" w:lineRule="auto"/>
        <w:jc w:val="both"/>
      </w:pPr>
      <w:bookmarkStart w:id="41" w:name="_Hlk528484935"/>
      <w:proofErr w:type="spellStart"/>
      <w:r>
        <w:rPr>
          <w:b/>
          <w:sz w:val="24"/>
          <w:szCs w:val="24"/>
        </w:rPr>
        <w:t>Beefeater</w:t>
      </w:r>
      <w:bookmarkEnd w:id="41"/>
      <w:proofErr w:type="spellEnd"/>
      <w:r>
        <w:rPr>
          <w:sz w:val="24"/>
          <w:szCs w:val="24"/>
        </w:rPr>
        <w:t xml:space="preserve"> – vyrábí se v Londýně, z kombinace bylin a různých druhů obilí se vytvoří charakteristický gin, čistý a zároveň ostrý s nádechem citrónů a ovoce, 50% alkoholu, </w:t>
      </w:r>
      <w:proofErr w:type="spellStart"/>
      <w:r>
        <w:rPr>
          <w:sz w:val="24"/>
          <w:szCs w:val="24"/>
        </w:rPr>
        <w:t>Beefeater</w:t>
      </w:r>
      <w:proofErr w:type="spellEnd"/>
      <w:r>
        <w:rPr>
          <w:sz w:val="24"/>
          <w:szCs w:val="24"/>
        </w:rPr>
        <w:t xml:space="preserve"> je označení používané pro strážce </w:t>
      </w:r>
      <w:proofErr w:type="spellStart"/>
      <w:r>
        <w:rPr>
          <w:sz w:val="24"/>
          <w:szCs w:val="24"/>
        </w:rPr>
        <w:t>Tower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Bridge</w:t>
      </w:r>
      <w:proofErr w:type="spellEnd"/>
      <w:r>
        <w:rPr>
          <w:sz w:val="24"/>
          <w:szCs w:val="24"/>
        </w:rPr>
        <w:t xml:space="preserve"> – dlouholetá tradice.</w:t>
      </w:r>
    </w:p>
    <w:p w:rsidR="000E0EEF" w:rsidRDefault="000E0EEF" w:rsidP="000E0EEF">
      <w:pPr>
        <w:pStyle w:val="Odstavecseseznamem"/>
        <w:numPr>
          <w:ilvl w:val="0"/>
          <w:numId w:val="13"/>
        </w:numPr>
        <w:spacing w:line="360" w:lineRule="auto"/>
        <w:jc w:val="both"/>
      </w:pPr>
      <w:bookmarkStart w:id="42" w:name="_Hlk528484953"/>
      <w:proofErr w:type="spellStart"/>
      <w:r>
        <w:rPr>
          <w:b/>
          <w:sz w:val="24"/>
          <w:szCs w:val="24"/>
        </w:rPr>
        <w:t>Finsbury</w:t>
      </w:r>
      <w:proofErr w:type="spellEnd"/>
      <w:r>
        <w:rPr>
          <w:sz w:val="24"/>
          <w:szCs w:val="24"/>
        </w:rPr>
        <w:t xml:space="preserve"> </w:t>
      </w:r>
      <w:bookmarkEnd w:id="42"/>
      <w:r>
        <w:rPr>
          <w:sz w:val="24"/>
          <w:szCs w:val="24"/>
        </w:rPr>
        <w:t>– plná, harmonická chuť.</w:t>
      </w:r>
    </w:p>
    <w:p w:rsidR="000E0EEF" w:rsidRDefault="000E0EEF" w:rsidP="000E0EEF">
      <w:pPr>
        <w:pStyle w:val="Odstavecseseznamem"/>
        <w:numPr>
          <w:ilvl w:val="0"/>
          <w:numId w:val="13"/>
        </w:numPr>
        <w:spacing w:line="360" w:lineRule="auto"/>
        <w:jc w:val="both"/>
      </w:pPr>
      <w:bookmarkStart w:id="43" w:name="_Hlk528484967"/>
      <w:proofErr w:type="spellStart"/>
      <w:r>
        <w:rPr>
          <w:b/>
          <w:sz w:val="24"/>
          <w:szCs w:val="24"/>
        </w:rPr>
        <w:t>Gordon</w:t>
      </w:r>
      <w:proofErr w:type="spellEnd"/>
      <w:r>
        <w:rPr>
          <w:b/>
          <w:sz w:val="24"/>
          <w:szCs w:val="24"/>
        </w:rPr>
        <w:t>´s</w:t>
      </w:r>
      <w:r>
        <w:rPr>
          <w:sz w:val="24"/>
          <w:szCs w:val="24"/>
        </w:rPr>
        <w:t xml:space="preserve"> </w:t>
      </w:r>
      <w:bookmarkEnd w:id="43"/>
      <w:r>
        <w:rPr>
          <w:sz w:val="24"/>
          <w:szCs w:val="24"/>
        </w:rPr>
        <w:t>– obsah alkoholu 40 %, pálenice založená v roce 1769 je největším výrobcem ginu na světě.</w:t>
      </w:r>
    </w:p>
    <w:p w:rsidR="000E0EEF" w:rsidRPr="00896719" w:rsidRDefault="000E0EEF" w:rsidP="000E0EEF">
      <w:pPr>
        <w:pStyle w:val="Odstavecseseznamem"/>
        <w:numPr>
          <w:ilvl w:val="0"/>
          <w:numId w:val="13"/>
        </w:numPr>
        <w:spacing w:line="360" w:lineRule="auto"/>
        <w:jc w:val="both"/>
        <w:rPr>
          <w:color w:val="FF0000"/>
        </w:rPr>
      </w:pPr>
      <w:r>
        <w:rPr>
          <w:rFonts w:cs="Calibri"/>
          <w:b/>
          <w:bCs/>
          <w:color w:val="000000"/>
          <w:sz w:val="24"/>
          <w:szCs w:val="24"/>
        </w:rPr>
        <w:t xml:space="preserve">OMFG Gin Žufánek 2018 – </w:t>
      </w:r>
      <w:r>
        <w:rPr>
          <w:rFonts w:cs="Calibri"/>
          <w:bCs/>
          <w:color w:val="000000"/>
          <w:sz w:val="24"/>
          <w:szCs w:val="24"/>
        </w:rPr>
        <w:t>limitovaná edice,</w:t>
      </w:r>
      <w:r>
        <w:rPr>
          <w:rFonts w:ascii="Arial" w:hAnsi="Arial" w:cs="Arial"/>
          <w:b/>
          <w:bCs/>
          <w:color w:val="000000"/>
          <w:sz w:val="33"/>
          <w:szCs w:val="33"/>
        </w:rPr>
        <w:t xml:space="preserve"> </w:t>
      </w:r>
      <w:r>
        <w:rPr>
          <w:rFonts w:cs="Calibri"/>
          <w:bCs/>
          <w:color w:val="000000"/>
          <w:sz w:val="24"/>
          <w:szCs w:val="24"/>
        </w:rPr>
        <w:t xml:space="preserve">bourbonský pepř, citrusy a divoké květy, </w:t>
      </w:r>
      <w:r w:rsidRPr="007B033D">
        <w:rPr>
          <w:rFonts w:cs="Calibri"/>
          <w:bCs/>
          <w:sz w:val="24"/>
          <w:szCs w:val="24"/>
        </w:rPr>
        <w:t>45%.</w:t>
      </w:r>
    </w:p>
    <w:p w:rsidR="00896719" w:rsidRPr="001345D8" w:rsidRDefault="00896719" w:rsidP="00896719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896719" w:rsidRDefault="00896719" w:rsidP="00896719">
      <w:pPr>
        <w:jc w:val="both"/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96719" w:rsidRPr="00896719" w:rsidRDefault="00896719" w:rsidP="00896719">
      <w:pPr>
        <w:jc w:val="both"/>
        <w:rPr>
          <w:color w:val="FF0000"/>
        </w:rPr>
      </w:pPr>
    </w:p>
    <w:p w:rsidR="000E0EEF" w:rsidRDefault="000E0EEF" w:rsidP="000E0EEF">
      <w:pPr>
        <w:pStyle w:val="podpodkapitola"/>
        <w:outlineLvl w:val="9"/>
      </w:pPr>
      <w:bookmarkStart w:id="44" w:name="_Toc534649236"/>
      <w:bookmarkStart w:id="45" w:name="_Toc534650224"/>
      <w:bookmarkStart w:id="46" w:name="_Toc534653480"/>
      <w:bookmarkStart w:id="47" w:name="_Toc535351413"/>
      <w:r>
        <w:lastRenderedPageBreak/>
        <w:t>1.2.3 Skladování</w:t>
      </w:r>
      <w:bookmarkEnd w:id="44"/>
      <w:bookmarkEnd w:id="45"/>
      <w:bookmarkEnd w:id="46"/>
      <w:bookmarkEnd w:id="47"/>
    </w:p>
    <w:p w:rsidR="000E0EEF" w:rsidRDefault="000E0EEF" w:rsidP="000E0EEF">
      <w:pPr>
        <w:jc w:val="both"/>
      </w:pPr>
      <w:r>
        <w:t>Uchováváme ho jak nechlazený, tak v chlazených prostorech v lahvích uložených nastojato nebo i naležato.</w:t>
      </w:r>
    </w:p>
    <w:p w:rsidR="000E0EEF" w:rsidRDefault="000E0EEF" w:rsidP="000E0EEF">
      <w:pPr>
        <w:pStyle w:val="podpodkapitola"/>
        <w:outlineLvl w:val="9"/>
      </w:pPr>
      <w:bookmarkStart w:id="48" w:name="_Toc534653481"/>
      <w:bookmarkStart w:id="49" w:name="_Toc535351414"/>
      <w:r>
        <w:t>1.2.4 Zařazení ginu v menu</w:t>
      </w:r>
      <w:bookmarkEnd w:id="48"/>
      <w:bookmarkEnd w:id="49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Oblíbený je jako aperitiv i </w:t>
      </w:r>
      <w:proofErr w:type="spellStart"/>
      <w:r>
        <w:rPr>
          <w:sz w:val="24"/>
          <w:szCs w:val="24"/>
        </w:rPr>
        <w:t>digestiv</w:t>
      </w:r>
      <w:proofErr w:type="spellEnd"/>
      <w:r>
        <w:rPr>
          <w:sz w:val="24"/>
          <w:szCs w:val="24"/>
        </w:rPr>
        <w:t xml:space="preserve">, ale setkáme se s ním i v míšených </w:t>
      </w:r>
      <w:proofErr w:type="spellStart"/>
      <w:r>
        <w:rPr>
          <w:sz w:val="24"/>
          <w:szCs w:val="24"/>
        </w:rPr>
        <w:t>aperitivních</w:t>
      </w:r>
      <w:proofErr w:type="spellEnd"/>
      <w:r>
        <w:rPr>
          <w:sz w:val="24"/>
          <w:szCs w:val="24"/>
        </w:rPr>
        <w:t xml:space="preserve"> nápojích.</w:t>
      </w:r>
    </w:p>
    <w:p w:rsidR="000E0EEF" w:rsidRDefault="000E0EEF" w:rsidP="000E0EEF">
      <w:pPr>
        <w:pStyle w:val="podpodkapitola"/>
        <w:outlineLvl w:val="9"/>
      </w:pPr>
      <w:bookmarkStart w:id="50" w:name="_Toc534653482"/>
      <w:bookmarkStart w:id="51" w:name="_Toc535351415"/>
      <w:r>
        <w:t>1.2.5 Servis ginu</w:t>
      </w:r>
      <w:bookmarkEnd w:id="50"/>
      <w:bookmarkEnd w:id="51"/>
    </w:p>
    <w:p w:rsidR="000E0EEF" w:rsidRPr="00896719" w:rsidRDefault="000E0EEF" w:rsidP="008967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Gin se podává chlazený ve sklenici na destiláty, častěji ve sklenici </w:t>
      </w:r>
      <w:proofErr w:type="spellStart"/>
      <w:r>
        <w:rPr>
          <w:sz w:val="24"/>
          <w:szCs w:val="24"/>
        </w:rPr>
        <w:t>old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fashioned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glass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whiskovka</w:t>
      </w:r>
      <w:proofErr w:type="spellEnd"/>
      <w:r>
        <w:rPr>
          <w:sz w:val="24"/>
          <w:szCs w:val="24"/>
        </w:rPr>
        <w:t>) s několika kostkami ledu.</w:t>
      </w:r>
    </w:p>
    <w:p w:rsidR="000E0EEF" w:rsidRPr="001345D8" w:rsidRDefault="000E0EEF" w:rsidP="000E0EEF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0E0EEF" w:rsidRDefault="000E0EEF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799C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E6754" w:rsidRDefault="00FE6754" w:rsidP="00A4799C">
      <w:pPr>
        <w:jc w:val="both"/>
        <w:rPr>
          <w:sz w:val="24"/>
          <w:szCs w:val="24"/>
        </w:rPr>
      </w:pPr>
    </w:p>
    <w:p w:rsidR="00896719" w:rsidRPr="00AD3301" w:rsidRDefault="00896719" w:rsidP="00896719">
      <w:pPr>
        <w:pStyle w:val="Nadpis4"/>
        <w:rPr>
          <w:sz w:val="24"/>
          <w:szCs w:val="24"/>
        </w:rPr>
      </w:pPr>
      <w:r w:rsidRPr="00AD3301">
        <w:rPr>
          <w:sz w:val="24"/>
          <w:szCs w:val="24"/>
        </w:rPr>
        <w:t>Úkol: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Vyber</w:t>
      </w:r>
      <w:r w:rsidR="00AD3301" w:rsidRPr="00AD3301">
        <w:rPr>
          <w:sz w:val="24"/>
          <w:szCs w:val="24"/>
        </w:rPr>
        <w:t>te</w:t>
      </w:r>
      <w:r w:rsidRPr="00AD3301">
        <w:rPr>
          <w:sz w:val="24"/>
          <w:szCs w:val="24"/>
        </w:rPr>
        <w:t xml:space="preserve"> si značku ginu a vypracu</w:t>
      </w:r>
      <w:r w:rsidR="00AD3301" w:rsidRPr="00AD3301">
        <w:rPr>
          <w:sz w:val="24"/>
          <w:szCs w:val="24"/>
        </w:rPr>
        <w:t xml:space="preserve">jte </w:t>
      </w:r>
      <w:r w:rsidRPr="00AD3301">
        <w:rPr>
          <w:sz w:val="24"/>
          <w:szCs w:val="24"/>
        </w:rPr>
        <w:t>j prezentaci</w:t>
      </w:r>
    </w:p>
    <w:p w:rsidR="00896719" w:rsidRPr="00AD3301" w:rsidRDefault="00896719" w:rsidP="00896719">
      <w:pPr>
        <w:rPr>
          <w:sz w:val="24"/>
          <w:szCs w:val="24"/>
        </w:rPr>
      </w:pPr>
    </w:p>
    <w:p w:rsidR="00896719" w:rsidRPr="00AD3301" w:rsidRDefault="00896719" w:rsidP="00896719">
      <w:pPr>
        <w:rPr>
          <w:b/>
          <w:sz w:val="24"/>
          <w:szCs w:val="24"/>
        </w:rPr>
      </w:pPr>
      <w:r w:rsidRPr="00AD3301">
        <w:rPr>
          <w:b/>
          <w:sz w:val="24"/>
          <w:szCs w:val="24"/>
        </w:rPr>
        <w:t>Kontrolní otázky: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1.</w:t>
      </w:r>
      <w:r w:rsidR="007B033D" w:rsidRPr="00AD3301">
        <w:rPr>
          <w:sz w:val="24"/>
          <w:szCs w:val="24"/>
        </w:rPr>
        <w:t xml:space="preserve"> </w:t>
      </w:r>
      <w:r w:rsidR="00FE6754" w:rsidRPr="00AD3301">
        <w:rPr>
          <w:sz w:val="24"/>
          <w:szCs w:val="24"/>
        </w:rPr>
        <w:t>Jaké dva druhy ginu zná</w:t>
      </w:r>
      <w:r w:rsidR="00AD3301">
        <w:rPr>
          <w:sz w:val="24"/>
          <w:szCs w:val="24"/>
        </w:rPr>
        <w:t>te</w:t>
      </w:r>
      <w:r w:rsidR="00FE6754" w:rsidRPr="00AD3301">
        <w:rPr>
          <w:sz w:val="24"/>
          <w:szCs w:val="24"/>
        </w:rPr>
        <w:t>?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2.</w:t>
      </w:r>
      <w:r w:rsidR="007B033D" w:rsidRPr="00AD3301">
        <w:rPr>
          <w:sz w:val="24"/>
          <w:szCs w:val="24"/>
        </w:rPr>
        <w:t xml:space="preserve"> </w:t>
      </w:r>
      <w:r w:rsidR="00FE6754" w:rsidRPr="00AD3301">
        <w:rPr>
          <w:sz w:val="24"/>
          <w:szCs w:val="24"/>
        </w:rPr>
        <w:t>Jaké přísady převládají v chuti ginu?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3.</w:t>
      </w:r>
      <w:r w:rsidR="00FE6754" w:rsidRPr="00AD3301">
        <w:rPr>
          <w:sz w:val="24"/>
          <w:szCs w:val="24"/>
        </w:rPr>
        <w:t xml:space="preserve"> Co nesmí obsahovat </w:t>
      </w:r>
      <w:proofErr w:type="spellStart"/>
      <w:r w:rsidR="00FE6754" w:rsidRPr="00AD3301">
        <w:rPr>
          <w:sz w:val="24"/>
          <w:szCs w:val="24"/>
        </w:rPr>
        <w:t>dry</w:t>
      </w:r>
      <w:proofErr w:type="spellEnd"/>
      <w:r w:rsidR="00FE6754" w:rsidRPr="00AD3301">
        <w:rPr>
          <w:sz w:val="24"/>
          <w:szCs w:val="24"/>
        </w:rPr>
        <w:t xml:space="preserve"> gin?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4.</w:t>
      </w:r>
      <w:r w:rsidR="00FE6754" w:rsidRPr="00AD3301">
        <w:rPr>
          <w:sz w:val="24"/>
          <w:szCs w:val="24"/>
        </w:rPr>
        <w:t xml:space="preserve"> Kam v menu gin zařadí</w:t>
      </w:r>
      <w:r w:rsidR="00AD3301" w:rsidRPr="00AD3301">
        <w:rPr>
          <w:sz w:val="24"/>
          <w:szCs w:val="24"/>
        </w:rPr>
        <w:t>te</w:t>
      </w:r>
      <w:r w:rsidR="00FE6754" w:rsidRPr="00AD3301">
        <w:rPr>
          <w:sz w:val="24"/>
          <w:szCs w:val="24"/>
        </w:rPr>
        <w:t>?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</w:p>
    <w:p w:rsidR="00896719" w:rsidRPr="00AD3301" w:rsidRDefault="00896719" w:rsidP="00896719">
      <w:pPr>
        <w:rPr>
          <w:sz w:val="24"/>
          <w:szCs w:val="24"/>
        </w:rPr>
      </w:pPr>
      <w:r w:rsidRPr="00AD3301">
        <w:rPr>
          <w:sz w:val="24"/>
          <w:szCs w:val="24"/>
        </w:rPr>
        <w:t>5.</w:t>
      </w:r>
      <w:r w:rsidR="00FE6754" w:rsidRPr="00AD3301">
        <w:rPr>
          <w:sz w:val="24"/>
          <w:szCs w:val="24"/>
        </w:rPr>
        <w:t xml:space="preserve"> Jaká značka ginu má na etiketě strážce </w:t>
      </w:r>
      <w:proofErr w:type="spellStart"/>
      <w:r w:rsidR="00FE6754" w:rsidRPr="00AD3301">
        <w:rPr>
          <w:sz w:val="24"/>
          <w:szCs w:val="24"/>
        </w:rPr>
        <w:t>Tower</w:t>
      </w:r>
      <w:proofErr w:type="spellEnd"/>
      <w:r w:rsidR="00FE6754" w:rsidRPr="00AD3301">
        <w:rPr>
          <w:sz w:val="24"/>
          <w:szCs w:val="24"/>
        </w:rPr>
        <w:t xml:space="preserve"> </w:t>
      </w:r>
      <w:proofErr w:type="spellStart"/>
      <w:r w:rsidR="00FE6754" w:rsidRPr="00AD3301">
        <w:rPr>
          <w:sz w:val="24"/>
          <w:szCs w:val="24"/>
        </w:rPr>
        <w:t>Bridge</w:t>
      </w:r>
      <w:proofErr w:type="spellEnd"/>
      <w:r w:rsidR="00FE6754" w:rsidRPr="00AD3301">
        <w:rPr>
          <w:sz w:val="24"/>
          <w:szCs w:val="24"/>
        </w:rPr>
        <w:t>?</w:t>
      </w:r>
    </w:p>
    <w:p w:rsidR="00630810" w:rsidRDefault="00896719">
      <w:pPr>
        <w:rPr>
          <w:rFonts w:ascii="Calibri" w:eastAsia="Times New Roman" w:hAnsi="Calibri" w:cs="Times New Roman"/>
          <w:color w:val="2F5496"/>
          <w:sz w:val="24"/>
          <w:szCs w:val="24"/>
        </w:rPr>
      </w:pPr>
      <w:r w:rsidRPr="00AD3301">
        <w:rPr>
          <w:sz w:val="24"/>
          <w:szCs w:val="24"/>
        </w:rPr>
        <w:t>…….………………………………………………………………………………………………………….………………………………</w:t>
      </w:r>
      <w:bookmarkStart w:id="52" w:name="_Toc534653483"/>
      <w:bookmarkStart w:id="53" w:name="_Toc535351416"/>
      <w:r w:rsidR="00630810">
        <w:br w:type="page"/>
      </w:r>
    </w:p>
    <w:p w:rsidR="000E0EEF" w:rsidRDefault="000E0EEF" w:rsidP="000E0EEF">
      <w:pPr>
        <w:pStyle w:val="podkapitola"/>
        <w:outlineLvl w:val="9"/>
      </w:pPr>
      <w:r>
        <w:lastRenderedPageBreak/>
        <w:t>1.3 Whisky</w:t>
      </w:r>
      <w:bookmarkEnd w:id="52"/>
      <w:bookmarkEnd w:id="53"/>
    </w:p>
    <w:p w:rsidR="000E0EEF" w:rsidRDefault="000E0EEF" w:rsidP="000E0EEF">
      <w:pPr>
        <w:jc w:val="both"/>
        <w:rPr>
          <w:sz w:val="24"/>
          <w:szCs w:val="24"/>
        </w:rPr>
      </w:pPr>
      <w:bookmarkStart w:id="54" w:name="_Hlk528488676"/>
      <w:r>
        <w:rPr>
          <w:sz w:val="24"/>
          <w:szCs w:val="24"/>
        </w:rPr>
        <w:t>Whisky je obilný destilát, který zrál v dubovém sudu, čímž získal barvu, vůni a chuť.</w:t>
      </w:r>
    </w:p>
    <w:bookmarkEnd w:id="54"/>
    <w:p w:rsidR="000E0EEF" w:rsidRDefault="000E0EEF" w:rsidP="000E0EEF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 xml:space="preserve">Pravidla výslovnosti objednávky: </w:t>
      </w:r>
    </w:p>
    <w:p w:rsidR="000E0EEF" w:rsidRPr="00630810" w:rsidRDefault="000E0EEF" w:rsidP="000E0EEF">
      <w:pPr>
        <w:pStyle w:val="Odstavecseseznamem"/>
        <w:numPr>
          <w:ilvl w:val="0"/>
          <w:numId w:val="14"/>
        </w:num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Rámcově platí, že Irské a Americké jsou </w:t>
      </w:r>
      <w:proofErr w:type="spellStart"/>
      <w:r w:rsidRPr="00630810">
        <w:rPr>
          <w:b/>
          <w:sz w:val="24"/>
          <w:szCs w:val="24"/>
        </w:rPr>
        <w:t>whiskey</w:t>
      </w:r>
      <w:proofErr w:type="spellEnd"/>
      <w:r w:rsidRPr="00630810">
        <w:rPr>
          <w:b/>
          <w:sz w:val="24"/>
          <w:szCs w:val="24"/>
        </w:rPr>
        <w:t>.</w:t>
      </w:r>
    </w:p>
    <w:p w:rsidR="000E0EEF" w:rsidRDefault="000E0EEF" w:rsidP="000E0EEF">
      <w:pPr>
        <w:pStyle w:val="Odstavecseseznamem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Skotské a ostatní jsou </w:t>
      </w:r>
      <w:r w:rsidRPr="00630810">
        <w:rPr>
          <w:b/>
          <w:sz w:val="24"/>
          <w:szCs w:val="24"/>
        </w:rPr>
        <w:t>whisky</w:t>
      </w:r>
      <w:r>
        <w:rPr>
          <w:sz w:val="24"/>
          <w:szCs w:val="24"/>
        </w:rPr>
        <w:t>.</w:t>
      </w:r>
    </w:p>
    <w:p w:rsidR="000E0EEF" w:rsidRDefault="000E0EEF" w:rsidP="000E0EEF">
      <w:pPr>
        <w:pStyle w:val="Odstavecseseznamem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Výslovnost je v obou případech </w:t>
      </w:r>
      <w:r w:rsidRPr="00630810">
        <w:rPr>
          <w:b/>
          <w:sz w:val="24"/>
          <w:szCs w:val="24"/>
        </w:rPr>
        <w:t>whisky</w:t>
      </w:r>
      <w:r>
        <w:rPr>
          <w:sz w:val="24"/>
          <w:szCs w:val="24"/>
        </w:rPr>
        <w:t xml:space="preserve">, používá se pouze v jednotném čísle, bez skloňování. </w:t>
      </w:r>
    </w:p>
    <w:p w:rsidR="000E0EEF" w:rsidRDefault="000E0EEF" w:rsidP="000E0EEF">
      <w:pPr>
        <w:pStyle w:val="Odstavecseseznamem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 praxi používáme spojení – doporučuji whisky, než </w:t>
      </w:r>
      <w:proofErr w:type="spellStart"/>
      <w:r>
        <w:rPr>
          <w:sz w:val="24"/>
          <w:szCs w:val="24"/>
        </w:rPr>
        <w:t>whisku</w:t>
      </w:r>
      <w:proofErr w:type="spellEnd"/>
      <w:r>
        <w:rPr>
          <w:sz w:val="24"/>
          <w:szCs w:val="24"/>
        </w:rPr>
        <w:t xml:space="preserve"> a 2 x whisky než 6 </w:t>
      </w:r>
      <w:proofErr w:type="spellStart"/>
      <w:r>
        <w:rPr>
          <w:sz w:val="24"/>
          <w:szCs w:val="24"/>
        </w:rPr>
        <w:t>whisek</w:t>
      </w:r>
      <w:proofErr w:type="spellEnd"/>
      <w:r>
        <w:rPr>
          <w:sz w:val="24"/>
          <w:szCs w:val="24"/>
        </w:rPr>
        <w:t>.</w:t>
      </w:r>
    </w:p>
    <w:p w:rsidR="000E0EEF" w:rsidRDefault="000E0EEF" w:rsidP="000E0EEF">
      <w:pPr>
        <w:pStyle w:val="Odstavecseseznamem"/>
        <w:spacing w:line="360" w:lineRule="auto"/>
        <w:ind w:left="360"/>
        <w:jc w:val="both"/>
        <w:rPr>
          <w:sz w:val="24"/>
          <w:szCs w:val="24"/>
        </w:rPr>
      </w:pPr>
    </w:p>
    <w:p w:rsidR="000E0EEF" w:rsidRDefault="000E0EEF" w:rsidP="000E0EEF">
      <w:pPr>
        <w:pStyle w:val="podpodkapitola"/>
        <w:outlineLvl w:val="9"/>
      </w:pPr>
      <w:bookmarkStart w:id="55" w:name="_Toc534653484"/>
      <w:bookmarkStart w:id="56" w:name="_Toc535351417"/>
      <w:r>
        <w:t>1.3.1 Výroba</w:t>
      </w:r>
      <w:bookmarkEnd w:id="55"/>
      <w:bookmarkEnd w:id="56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Whisky se vyrábí po celém světě. Zajímavé jsou čtyři regiony, které se liší běžně používanými výrobními postupy a zároveň tvoří druhový název:</w:t>
      </w:r>
    </w:p>
    <w:p w:rsidR="000E0EEF" w:rsidRDefault="000E0EEF" w:rsidP="000E0EEF">
      <w:pPr>
        <w:pStyle w:val="Odstavecseseznamem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Skotská whisky, </w:t>
      </w:r>
      <w:proofErr w:type="spellStart"/>
      <w:r>
        <w:rPr>
          <w:sz w:val="24"/>
          <w:szCs w:val="24"/>
        </w:rPr>
        <w:t>scotch</w:t>
      </w:r>
      <w:proofErr w:type="spellEnd"/>
      <w:r>
        <w:rPr>
          <w:sz w:val="24"/>
          <w:szCs w:val="24"/>
        </w:rPr>
        <w:t xml:space="preserve"> whisky – dvakrát destilovaná z ječmene, který byl sušený nad rašelinou.</w:t>
      </w:r>
    </w:p>
    <w:p w:rsidR="000E0EEF" w:rsidRDefault="000E0EEF" w:rsidP="000E0EEF">
      <w:pPr>
        <w:pStyle w:val="Odstavecseseznamem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Irská whisky, </w:t>
      </w:r>
      <w:proofErr w:type="spellStart"/>
      <w:r>
        <w:rPr>
          <w:sz w:val="24"/>
          <w:szCs w:val="24"/>
        </w:rPr>
        <w:t>irish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whiskey</w:t>
      </w:r>
      <w:proofErr w:type="spellEnd"/>
      <w:r>
        <w:rPr>
          <w:sz w:val="24"/>
          <w:szCs w:val="24"/>
        </w:rPr>
        <w:t xml:space="preserve"> – třikrát destilovaná a tři roky skladovaná v dubových sudech.</w:t>
      </w:r>
    </w:p>
    <w:p w:rsidR="000E0EEF" w:rsidRDefault="000E0EEF" w:rsidP="000E0EEF">
      <w:pPr>
        <w:pStyle w:val="Odstavecseseznamem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Americká whisky, </w:t>
      </w:r>
      <w:proofErr w:type="spellStart"/>
      <w:r>
        <w:rPr>
          <w:sz w:val="24"/>
          <w:szCs w:val="24"/>
        </w:rPr>
        <w:t>bourbon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tennesee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rye</w:t>
      </w:r>
      <w:proofErr w:type="spellEnd"/>
      <w:r>
        <w:rPr>
          <w:sz w:val="24"/>
          <w:szCs w:val="24"/>
        </w:rPr>
        <w:t xml:space="preserve"> – destilovaná minimálně z 51% z kukuřice, zraje tři roky v dubových sudech, </w:t>
      </w:r>
      <w:proofErr w:type="spellStart"/>
      <w:r>
        <w:rPr>
          <w:sz w:val="24"/>
          <w:szCs w:val="24"/>
        </w:rPr>
        <w:t>bourbon</w:t>
      </w:r>
      <w:proofErr w:type="spellEnd"/>
      <w:r>
        <w:rPr>
          <w:sz w:val="24"/>
          <w:szCs w:val="24"/>
        </w:rPr>
        <w:t xml:space="preserve"> ze státu Kentucky.</w:t>
      </w:r>
    </w:p>
    <w:p w:rsidR="000E0EEF" w:rsidRDefault="000E0EEF" w:rsidP="000E0EEF">
      <w:pPr>
        <w:pStyle w:val="Odstavecseseznamem"/>
        <w:numPr>
          <w:ilvl w:val="0"/>
          <w:numId w:val="1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Kanadská whisky, </w:t>
      </w:r>
      <w:proofErr w:type="spellStart"/>
      <w:r>
        <w:rPr>
          <w:sz w:val="24"/>
          <w:szCs w:val="24"/>
        </w:rPr>
        <w:t>canadian</w:t>
      </w:r>
      <w:proofErr w:type="spellEnd"/>
      <w:r>
        <w:rPr>
          <w:sz w:val="24"/>
          <w:szCs w:val="24"/>
        </w:rPr>
        <w:t xml:space="preserve"> whisky.</w:t>
      </w:r>
    </w:p>
    <w:p w:rsidR="00896719" w:rsidRPr="001345D8" w:rsidRDefault="00896719" w:rsidP="00896719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0E0EEF" w:rsidRPr="00896719" w:rsidRDefault="00896719" w:rsidP="00896719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pStyle w:val="Nadpis3"/>
        <w:spacing w:before="0" w:line="360" w:lineRule="auto"/>
        <w:rPr>
          <w:rFonts w:ascii="Calibri" w:hAnsi="Calibri"/>
        </w:rPr>
      </w:pPr>
      <w:r>
        <w:rPr>
          <w:rFonts w:ascii="Calibri" w:hAnsi="Calibri"/>
        </w:rPr>
        <w:t>Podle použitého výrobního postupu lze dělit whisky na tři základní typy:</w:t>
      </w:r>
    </w:p>
    <w:p w:rsidR="000E0EEF" w:rsidRDefault="000E0EEF" w:rsidP="000E0EEF">
      <w:pPr>
        <w:pStyle w:val="Odstavecseseznamem"/>
        <w:numPr>
          <w:ilvl w:val="0"/>
          <w:numId w:val="16"/>
        </w:numPr>
        <w:spacing w:line="360" w:lineRule="auto"/>
        <w:jc w:val="both"/>
      </w:pPr>
      <w:r>
        <w:rPr>
          <w:sz w:val="24"/>
          <w:szCs w:val="24"/>
        </w:rPr>
        <w:t xml:space="preserve">Malt (sladová) – vyráběná výhradně ze sladového ječmene, voda, kvasinky. Výrobní proces má </w:t>
      </w:r>
      <w:r>
        <w:rPr>
          <w:b/>
          <w:sz w:val="24"/>
          <w:szCs w:val="24"/>
        </w:rPr>
        <w:t>5 etap: sladování, rmutování, fermentace, destilace a zrání</w:t>
      </w:r>
      <w:r w:rsidRPr="00AE218F">
        <w:rPr>
          <w:sz w:val="24"/>
          <w:szCs w:val="24"/>
        </w:rPr>
        <w:t>.</w:t>
      </w:r>
    </w:p>
    <w:p w:rsidR="000E0EEF" w:rsidRDefault="000E0EEF" w:rsidP="000E0EEF">
      <w:pPr>
        <w:pStyle w:val="Odstavecseseznamem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Grain</w:t>
      </w:r>
      <w:proofErr w:type="spellEnd"/>
      <w:r>
        <w:rPr>
          <w:sz w:val="24"/>
          <w:szCs w:val="24"/>
        </w:rPr>
        <w:t xml:space="preserve"> (obilná) – směs ječného sladu a nesladovaného obilí.</w:t>
      </w:r>
    </w:p>
    <w:p w:rsidR="000E0EEF" w:rsidRPr="00896719" w:rsidRDefault="000E0EEF" w:rsidP="00896719">
      <w:pPr>
        <w:pStyle w:val="Odstavecseseznamem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Blend – znamená míchat.</w:t>
      </w:r>
    </w:p>
    <w:p w:rsidR="000E0EEF" w:rsidRDefault="000E0EEF" w:rsidP="000E0EEF">
      <w:pPr>
        <w:pStyle w:val="podpodkapitola"/>
        <w:outlineLvl w:val="9"/>
      </w:pPr>
      <w:bookmarkStart w:id="57" w:name="_Toc534653485"/>
      <w:bookmarkStart w:id="58" w:name="_Toc535351418"/>
      <w:r>
        <w:t>1.3.2 Skotská whisky</w:t>
      </w:r>
      <w:bookmarkEnd w:id="57"/>
      <w:bookmarkEnd w:id="58"/>
    </w:p>
    <w:p w:rsidR="000E0EEF" w:rsidRDefault="000E0EEF" w:rsidP="000E0EEF">
      <w:pPr>
        <w:pStyle w:val="Odstavecseseznamem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Pálenka musí být vyrobena ve Skotsku, kde musí být tři roky uskladněna a musí obsahovat minimálně 40 % alkoholu.</w:t>
      </w:r>
    </w:p>
    <w:p w:rsidR="000E0EEF" w:rsidRDefault="000E0EEF" w:rsidP="000E0EEF">
      <w:pPr>
        <w:pStyle w:val="Odstavecseseznamem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Skotská whisky je ta nejkomplexnější ve svém spojení sladké a suché chuti.</w:t>
      </w:r>
    </w:p>
    <w:p w:rsidR="000E0EEF" w:rsidRDefault="000E0EEF" w:rsidP="000E0EEF">
      <w:pPr>
        <w:pStyle w:val="Odstavecseseznamem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Sladká chuť pochází ze sladového ječmene a suchá z rašeliny, pomocí níž se udí slad.</w:t>
      </w:r>
    </w:p>
    <w:p w:rsidR="000E0EEF" w:rsidRDefault="000E0EEF" w:rsidP="000E0EEF">
      <w:pPr>
        <w:pStyle w:val="Odstavecseseznamem"/>
        <w:numPr>
          <w:ilvl w:val="0"/>
          <w:numId w:val="17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Svůj charakter získává dozráváním v sudech po sherry či </w:t>
      </w:r>
      <w:proofErr w:type="spellStart"/>
      <w:r>
        <w:rPr>
          <w:sz w:val="24"/>
          <w:szCs w:val="24"/>
        </w:rPr>
        <w:t>bourbonu</w:t>
      </w:r>
      <w:proofErr w:type="spellEnd"/>
      <w:r>
        <w:rPr>
          <w:sz w:val="24"/>
          <w:szCs w:val="24"/>
        </w:rPr>
        <w:t>.</w:t>
      </w:r>
    </w:p>
    <w:p w:rsidR="000E0EEF" w:rsidRDefault="000E0EEF" w:rsidP="000E0EEF">
      <w:pPr>
        <w:pStyle w:val="Nadpis4"/>
        <w:spacing w:before="0" w:line="360" w:lineRule="auto"/>
      </w:pPr>
      <w:r>
        <w:rPr>
          <w:rStyle w:val="Nadpis2Char"/>
          <w:rFonts w:ascii="Calibri" w:eastAsia="Calibri" w:hAnsi="Calibri"/>
          <w:sz w:val="24"/>
          <w:szCs w:val="24"/>
        </w:rPr>
        <w:lastRenderedPageBreak/>
        <w:t>Oficiální kategorizace</w:t>
      </w:r>
      <w:r>
        <w:rPr>
          <w:rFonts w:ascii="Calibri" w:hAnsi="Calibri"/>
          <w:sz w:val="24"/>
          <w:szCs w:val="24"/>
        </w:rPr>
        <w:t>: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Od roku 2005 platí nová pravidla pro označování jednotlivých kategorií skotské whisky, platí jedno z těchto pěti pojmenování:</w:t>
      </w:r>
    </w:p>
    <w:p w:rsidR="000E0EEF" w:rsidRDefault="000E0EEF" w:rsidP="000E0EEF">
      <w:pPr>
        <w:pStyle w:val="Odstavecseseznamem"/>
        <w:numPr>
          <w:ilvl w:val="0"/>
          <w:numId w:val="18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Single Malt </w:t>
      </w:r>
      <w:proofErr w:type="spellStart"/>
      <w:r>
        <w:rPr>
          <w:sz w:val="24"/>
          <w:szCs w:val="24"/>
        </w:rPr>
        <w:t>Scotch</w:t>
      </w:r>
      <w:proofErr w:type="spellEnd"/>
      <w:r>
        <w:rPr>
          <w:sz w:val="24"/>
          <w:szCs w:val="24"/>
        </w:rPr>
        <w:t xml:space="preserve"> Whisky – sladová whisky pocházející z jediného lihovaru.</w:t>
      </w:r>
    </w:p>
    <w:p w:rsidR="000E0EEF" w:rsidRDefault="000E0EEF" w:rsidP="000E0EEF">
      <w:pPr>
        <w:pStyle w:val="Odstavecseseznamem"/>
        <w:numPr>
          <w:ilvl w:val="0"/>
          <w:numId w:val="18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Single </w:t>
      </w:r>
      <w:proofErr w:type="spellStart"/>
      <w:r>
        <w:rPr>
          <w:sz w:val="24"/>
          <w:szCs w:val="24"/>
        </w:rPr>
        <w:t>Grain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Scotch</w:t>
      </w:r>
      <w:proofErr w:type="spellEnd"/>
      <w:r>
        <w:rPr>
          <w:sz w:val="24"/>
          <w:szCs w:val="24"/>
        </w:rPr>
        <w:t xml:space="preserve"> Whisky – obilná whisky pocházející z jediného lihovaru.</w:t>
      </w:r>
    </w:p>
    <w:p w:rsidR="000E0EEF" w:rsidRDefault="000E0EEF" w:rsidP="000E0EEF">
      <w:pPr>
        <w:pStyle w:val="Odstavecseseznamem"/>
        <w:numPr>
          <w:ilvl w:val="0"/>
          <w:numId w:val="18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Blended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Scotch</w:t>
      </w:r>
      <w:proofErr w:type="spellEnd"/>
      <w:r>
        <w:rPr>
          <w:sz w:val="24"/>
          <w:szCs w:val="24"/>
        </w:rPr>
        <w:t xml:space="preserve"> Whisky – směs namíchaná ze sladových a obilných whisky.</w:t>
      </w:r>
    </w:p>
    <w:p w:rsidR="000E0EEF" w:rsidRDefault="000E0EEF" w:rsidP="000E0EEF">
      <w:pPr>
        <w:pStyle w:val="Odstavecseseznamem"/>
        <w:numPr>
          <w:ilvl w:val="0"/>
          <w:numId w:val="18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Blended</w:t>
      </w:r>
      <w:proofErr w:type="spellEnd"/>
      <w:r>
        <w:rPr>
          <w:sz w:val="24"/>
          <w:szCs w:val="24"/>
        </w:rPr>
        <w:t xml:space="preserve"> Malt </w:t>
      </w:r>
      <w:proofErr w:type="spellStart"/>
      <w:r>
        <w:rPr>
          <w:sz w:val="24"/>
          <w:szCs w:val="24"/>
        </w:rPr>
        <w:t>Scotch</w:t>
      </w:r>
      <w:proofErr w:type="spellEnd"/>
      <w:r>
        <w:rPr>
          <w:sz w:val="24"/>
          <w:szCs w:val="24"/>
        </w:rPr>
        <w:t xml:space="preserve"> Whisky – směs namíchaná ze sladových whisky více lihovarů.</w:t>
      </w:r>
    </w:p>
    <w:p w:rsidR="00A4799C" w:rsidRDefault="000E0EEF" w:rsidP="001245E2">
      <w:pPr>
        <w:pStyle w:val="Odstavecseseznamem"/>
        <w:numPr>
          <w:ilvl w:val="0"/>
          <w:numId w:val="18"/>
        </w:numPr>
        <w:spacing w:line="360" w:lineRule="auto"/>
        <w:rPr>
          <w:sz w:val="24"/>
          <w:szCs w:val="24"/>
        </w:rPr>
      </w:pPr>
      <w:proofErr w:type="spellStart"/>
      <w:r w:rsidRPr="00A4799C">
        <w:rPr>
          <w:sz w:val="24"/>
          <w:szCs w:val="24"/>
        </w:rPr>
        <w:t>Blended</w:t>
      </w:r>
      <w:proofErr w:type="spellEnd"/>
      <w:r w:rsidRPr="00A4799C">
        <w:rPr>
          <w:sz w:val="24"/>
          <w:szCs w:val="24"/>
        </w:rPr>
        <w:t xml:space="preserve"> </w:t>
      </w:r>
      <w:proofErr w:type="spellStart"/>
      <w:r w:rsidRPr="00A4799C">
        <w:rPr>
          <w:sz w:val="24"/>
          <w:szCs w:val="24"/>
        </w:rPr>
        <w:t>Grain</w:t>
      </w:r>
      <w:proofErr w:type="spellEnd"/>
      <w:r w:rsidRPr="00A4799C">
        <w:rPr>
          <w:sz w:val="24"/>
          <w:szCs w:val="24"/>
        </w:rPr>
        <w:t xml:space="preserve"> </w:t>
      </w:r>
      <w:proofErr w:type="spellStart"/>
      <w:r w:rsidRPr="00A4799C">
        <w:rPr>
          <w:sz w:val="24"/>
          <w:szCs w:val="24"/>
        </w:rPr>
        <w:t>Scotch</w:t>
      </w:r>
      <w:proofErr w:type="spellEnd"/>
      <w:r w:rsidRPr="00A4799C">
        <w:rPr>
          <w:sz w:val="24"/>
          <w:szCs w:val="24"/>
        </w:rPr>
        <w:t xml:space="preserve"> Whisky – směs namíchaná z obilných whisky více lihovarů. Míchaná</w:t>
      </w:r>
      <w:r w:rsidRPr="00A4799C">
        <w:rPr>
          <w:sz w:val="24"/>
          <w:szCs w:val="24"/>
        </w:rPr>
        <w:br/>
        <w:t xml:space="preserve">whisky Sladová whisky Irská </w:t>
      </w:r>
      <w:proofErr w:type="spellStart"/>
      <w:r w:rsidRPr="00A4799C">
        <w:rPr>
          <w:sz w:val="24"/>
          <w:szCs w:val="24"/>
        </w:rPr>
        <w:t>whiskey</w:t>
      </w:r>
      <w:proofErr w:type="spellEnd"/>
      <w:r w:rsidRPr="00A4799C">
        <w:rPr>
          <w:sz w:val="24"/>
          <w:szCs w:val="24"/>
        </w:rPr>
        <w:t>.</w:t>
      </w:r>
    </w:p>
    <w:p w:rsidR="00896719" w:rsidRPr="001345D8" w:rsidRDefault="00896719" w:rsidP="00896719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A4799C" w:rsidRPr="00896719" w:rsidRDefault="00896719" w:rsidP="0089671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0EEF" w:rsidRPr="00896719" w:rsidRDefault="000E0EEF" w:rsidP="00896719">
      <w:pPr>
        <w:rPr>
          <w:i/>
          <w:color w:val="2F5496" w:themeColor="accent5" w:themeShade="BF"/>
          <w:sz w:val="24"/>
          <w:szCs w:val="24"/>
        </w:rPr>
      </w:pPr>
      <w:r w:rsidRPr="00896719">
        <w:rPr>
          <w:i/>
          <w:color w:val="2F5496" w:themeColor="accent5" w:themeShade="BF"/>
          <w:sz w:val="24"/>
          <w:szCs w:val="24"/>
        </w:rPr>
        <w:t xml:space="preserve">Značky </w:t>
      </w:r>
      <w:proofErr w:type="spellStart"/>
      <w:r w:rsidRPr="00896719">
        <w:rPr>
          <w:i/>
          <w:color w:val="2F5496" w:themeColor="accent5" w:themeShade="BF"/>
          <w:sz w:val="24"/>
          <w:szCs w:val="24"/>
        </w:rPr>
        <w:t>blended</w:t>
      </w:r>
      <w:proofErr w:type="spellEnd"/>
      <w:r w:rsidRPr="00896719">
        <w:rPr>
          <w:i/>
          <w:color w:val="2F5496" w:themeColor="accent5" w:themeShade="BF"/>
          <w:sz w:val="24"/>
          <w:szCs w:val="24"/>
        </w:rPr>
        <w:t xml:space="preserve"> whisky:</w:t>
      </w:r>
    </w:p>
    <w:p w:rsidR="000E0EEF" w:rsidRDefault="000E0EEF" w:rsidP="000E0EEF">
      <w:pPr>
        <w:pStyle w:val="Odstavecseseznamem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Ballantines</w:t>
      </w:r>
      <w:proofErr w:type="spellEnd"/>
      <w:r>
        <w:rPr>
          <w:sz w:val="24"/>
          <w:szCs w:val="24"/>
        </w:rPr>
        <w:t xml:space="preserve"> – jemná a chuťově bohatá, lahodná, dýmová.</w:t>
      </w:r>
    </w:p>
    <w:p w:rsidR="000E0EEF" w:rsidRDefault="000E0EEF" w:rsidP="000E0EEF">
      <w:pPr>
        <w:pStyle w:val="Odstavecseseznamem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Black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white</w:t>
      </w:r>
      <w:proofErr w:type="spellEnd"/>
      <w:r>
        <w:rPr>
          <w:sz w:val="24"/>
          <w:szCs w:val="24"/>
        </w:rPr>
        <w:t xml:space="preserve"> – hebká, jemná, suchá.</w:t>
      </w:r>
    </w:p>
    <w:p w:rsidR="000E0EEF" w:rsidRDefault="000E0EEF" w:rsidP="000E0EEF">
      <w:pPr>
        <w:pStyle w:val="Odstavecseseznamem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Johnnie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Walker</w:t>
      </w:r>
      <w:proofErr w:type="spellEnd"/>
      <w:r>
        <w:rPr>
          <w:sz w:val="24"/>
          <w:szCs w:val="24"/>
        </w:rPr>
        <w:t xml:space="preserve"> – pronikavé kouřové aroma.</w:t>
      </w:r>
    </w:p>
    <w:p w:rsidR="00A4799C" w:rsidRPr="00896719" w:rsidRDefault="000E0EEF" w:rsidP="00896719">
      <w:pPr>
        <w:pStyle w:val="Odstavecseseznamem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Chivas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regal</w:t>
      </w:r>
      <w:proofErr w:type="spellEnd"/>
      <w:r>
        <w:rPr>
          <w:sz w:val="24"/>
          <w:szCs w:val="24"/>
        </w:rPr>
        <w:t xml:space="preserve"> – jemná plná chuť, sladký tón.</w:t>
      </w:r>
    </w:p>
    <w:p w:rsidR="000E0EEF" w:rsidRDefault="000E0EEF" w:rsidP="000E0EEF">
      <w:pPr>
        <w:pStyle w:val="Nadpis4"/>
        <w:spacing w:before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Značky malt whisky:</w:t>
      </w:r>
    </w:p>
    <w:p w:rsidR="000E0EEF" w:rsidRDefault="000E0EEF" w:rsidP="000E0EEF">
      <w:pPr>
        <w:pStyle w:val="Odstavecseseznamem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Dalmore</w:t>
      </w:r>
      <w:proofErr w:type="spellEnd"/>
      <w:r>
        <w:rPr>
          <w:sz w:val="24"/>
          <w:szCs w:val="24"/>
        </w:rPr>
        <w:t xml:space="preserve"> – hebká a aromatická.</w:t>
      </w:r>
    </w:p>
    <w:p w:rsidR="000E0EEF" w:rsidRDefault="000E0EEF" w:rsidP="000E0EEF">
      <w:pPr>
        <w:pStyle w:val="Odstavecseseznamem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Glenfiddich</w:t>
      </w:r>
      <w:proofErr w:type="spellEnd"/>
      <w:r>
        <w:rPr>
          <w:sz w:val="24"/>
          <w:szCs w:val="24"/>
        </w:rPr>
        <w:t xml:space="preserve"> – lehký charakter, nejprodávanější na světě.</w:t>
      </w:r>
    </w:p>
    <w:p w:rsidR="00A4799C" w:rsidRDefault="000E0EEF" w:rsidP="00896719">
      <w:pPr>
        <w:pStyle w:val="Odstavecseseznamem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Glenlivet</w:t>
      </w:r>
      <w:proofErr w:type="spellEnd"/>
      <w:r>
        <w:rPr>
          <w:sz w:val="24"/>
          <w:szCs w:val="24"/>
        </w:rPr>
        <w:t xml:space="preserve"> – chuťově bohatá.</w:t>
      </w:r>
    </w:p>
    <w:p w:rsidR="00896719" w:rsidRPr="001345D8" w:rsidRDefault="00896719" w:rsidP="00896719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896719" w:rsidRPr="00896719" w:rsidRDefault="00896719" w:rsidP="0089671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pStyle w:val="podpodkapitola"/>
        <w:outlineLvl w:val="9"/>
      </w:pPr>
      <w:bookmarkStart w:id="59" w:name="_Toc534653486"/>
      <w:bookmarkStart w:id="60" w:name="_Toc535351419"/>
      <w:r>
        <w:t xml:space="preserve">1.3.3 Irská </w:t>
      </w:r>
      <w:proofErr w:type="spellStart"/>
      <w:r>
        <w:t>whiskey</w:t>
      </w:r>
      <w:bookmarkEnd w:id="59"/>
      <w:bookmarkEnd w:id="60"/>
      <w:proofErr w:type="spellEnd"/>
    </w:p>
    <w:p w:rsidR="000E0EEF" w:rsidRDefault="000E0EEF" w:rsidP="000E0EEF">
      <w:pPr>
        <w:pStyle w:val="Odstavecseseznamem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Vlastnosti typické pro irskou </w:t>
      </w:r>
      <w:proofErr w:type="spellStart"/>
      <w:r>
        <w:rPr>
          <w:sz w:val="24"/>
          <w:szCs w:val="24"/>
        </w:rPr>
        <w:t>whiskey</w:t>
      </w:r>
      <w:proofErr w:type="spellEnd"/>
      <w:r>
        <w:rPr>
          <w:sz w:val="24"/>
          <w:szCs w:val="24"/>
        </w:rPr>
        <w:t xml:space="preserve"> jsou voňavý charakter a kulaté tělo.</w:t>
      </w:r>
    </w:p>
    <w:p w:rsidR="000E0EEF" w:rsidRDefault="000E0EEF" w:rsidP="000E0EEF">
      <w:pPr>
        <w:pStyle w:val="Odstavecseseznamem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Jako jediná je třikrát pálená.</w:t>
      </w:r>
    </w:p>
    <w:p w:rsidR="00A4799C" w:rsidRPr="00896719" w:rsidRDefault="000E0EEF" w:rsidP="00896719">
      <w:pPr>
        <w:pStyle w:val="Odstavecseseznamem"/>
        <w:numPr>
          <w:ilvl w:val="0"/>
          <w:numId w:val="20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Obsah alkoholu dosahuje 40</w:t>
      </w:r>
      <w:r w:rsidR="00896719">
        <w:rPr>
          <w:sz w:val="24"/>
          <w:szCs w:val="24"/>
        </w:rPr>
        <w:t>%</w:t>
      </w:r>
      <w:r w:rsidR="001345D8">
        <w:rPr>
          <w:sz w:val="24"/>
          <w:szCs w:val="24"/>
        </w:rPr>
        <w:t>-</w:t>
      </w:r>
      <w:r>
        <w:rPr>
          <w:sz w:val="24"/>
          <w:szCs w:val="24"/>
        </w:rPr>
        <w:t xml:space="preserve">43%. </w:t>
      </w:r>
    </w:p>
    <w:p w:rsidR="000E0EEF" w:rsidRDefault="000E0EEF" w:rsidP="000E0EEF">
      <w:pPr>
        <w:pStyle w:val="Nadpis4"/>
        <w:spacing w:before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Značky:</w:t>
      </w:r>
    </w:p>
    <w:p w:rsidR="000E0EEF" w:rsidRDefault="000E0EEF" w:rsidP="000E0EEF">
      <w:pPr>
        <w:pStyle w:val="Odstavecseseznamem"/>
        <w:numPr>
          <w:ilvl w:val="0"/>
          <w:numId w:val="21"/>
        </w:numPr>
        <w:spacing w:line="360" w:lineRule="auto"/>
        <w:rPr>
          <w:sz w:val="24"/>
          <w:szCs w:val="24"/>
        </w:rPr>
      </w:pPr>
      <w:bookmarkStart w:id="61" w:name="_Hlk528488905"/>
      <w:proofErr w:type="spellStart"/>
      <w:r>
        <w:rPr>
          <w:sz w:val="24"/>
          <w:szCs w:val="24"/>
        </w:rPr>
        <w:t>Bushmills</w:t>
      </w:r>
      <w:proofErr w:type="spellEnd"/>
      <w:r>
        <w:rPr>
          <w:sz w:val="24"/>
          <w:szCs w:val="24"/>
        </w:rPr>
        <w:t xml:space="preserve"> – sladově sladká a voňavě suchá.   </w:t>
      </w:r>
    </w:p>
    <w:p w:rsidR="000E0EEF" w:rsidRDefault="000E0EEF" w:rsidP="000E0EEF">
      <w:pPr>
        <w:pStyle w:val="Odstavecseseznamem"/>
        <w:numPr>
          <w:ilvl w:val="0"/>
          <w:numId w:val="21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Jameson</w:t>
      </w:r>
      <w:proofErr w:type="spellEnd"/>
      <w:r>
        <w:rPr>
          <w:sz w:val="24"/>
          <w:szCs w:val="24"/>
        </w:rPr>
        <w:t xml:space="preserve"> – nejprodávanější irská whisky na světě.</w:t>
      </w:r>
    </w:p>
    <w:p w:rsidR="000E0EEF" w:rsidRDefault="000E0EEF" w:rsidP="000E0EEF">
      <w:pPr>
        <w:pStyle w:val="Odstavecseseznamem"/>
        <w:numPr>
          <w:ilvl w:val="0"/>
          <w:numId w:val="21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Tullamore</w:t>
      </w:r>
      <w:proofErr w:type="spellEnd"/>
      <w:r>
        <w:rPr>
          <w:sz w:val="24"/>
          <w:szCs w:val="24"/>
        </w:rPr>
        <w:t xml:space="preserve"> – nejlehčí irská whisky.</w:t>
      </w:r>
    </w:p>
    <w:p w:rsidR="000E0EEF" w:rsidRDefault="000E0EEF" w:rsidP="000E0EEF">
      <w:pPr>
        <w:pStyle w:val="podpodkapitola"/>
        <w:outlineLvl w:val="9"/>
      </w:pPr>
      <w:bookmarkStart w:id="62" w:name="_Toc534653487"/>
      <w:bookmarkStart w:id="63" w:name="_Toc535351420"/>
      <w:bookmarkEnd w:id="61"/>
      <w:r>
        <w:lastRenderedPageBreak/>
        <w:t xml:space="preserve">1.3.4 Americká </w:t>
      </w:r>
      <w:proofErr w:type="spellStart"/>
      <w:r>
        <w:t>whiskey</w:t>
      </w:r>
      <w:bookmarkEnd w:id="62"/>
      <w:bookmarkEnd w:id="63"/>
      <w:proofErr w:type="spellEnd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Americká whisky je typické tím, že se její chuť liší podle geologického původu – Kentucky, Tennessee.</w:t>
      </w:r>
    </w:p>
    <w:p w:rsidR="000E0EEF" w:rsidRDefault="000E0EEF" w:rsidP="000E0EEF">
      <w:pPr>
        <w:pStyle w:val="Nadpis4"/>
        <w:spacing w:before="0" w:line="360" w:lineRule="auto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Rye</w:t>
      </w:r>
      <w:proofErr w:type="spellEnd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 označována jako intenzivnější a kořeněnější než </w:t>
      </w:r>
      <w:proofErr w:type="spellStart"/>
      <w:r>
        <w:rPr>
          <w:sz w:val="24"/>
          <w:szCs w:val="24"/>
        </w:rPr>
        <w:t>bourbon</w:t>
      </w:r>
      <w:proofErr w:type="spellEnd"/>
      <w:r>
        <w:rPr>
          <w:sz w:val="24"/>
          <w:szCs w:val="24"/>
        </w:rPr>
        <w:t>. Její rmut musí obsahovat 51% žita.</w:t>
      </w:r>
    </w:p>
    <w:p w:rsidR="000E0EEF" w:rsidRDefault="000E0EEF" w:rsidP="000E0EEF">
      <w:pPr>
        <w:pStyle w:val="Nadpis4"/>
        <w:spacing w:before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Bourbon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Vyrábí se v Kentucky. </w:t>
      </w:r>
      <w:bookmarkStart w:id="64" w:name="_Hlk528488869"/>
      <w:r>
        <w:rPr>
          <w:sz w:val="24"/>
          <w:szCs w:val="24"/>
        </w:rPr>
        <w:t>Musí obsahovat minimálně 51% kukuřice, dozrává v nových dubových sudech po dobu čtyř let.</w:t>
      </w:r>
    </w:p>
    <w:bookmarkEnd w:id="64"/>
    <w:p w:rsidR="000E0EEF" w:rsidRDefault="000E0EEF" w:rsidP="000E0EEF">
      <w:pPr>
        <w:pStyle w:val="Nadpis4"/>
        <w:spacing w:before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Tennessee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Odpovídá </w:t>
      </w:r>
      <w:proofErr w:type="spellStart"/>
      <w:r>
        <w:rPr>
          <w:sz w:val="24"/>
          <w:szCs w:val="24"/>
        </w:rPr>
        <w:t>bourbonu</w:t>
      </w:r>
      <w:proofErr w:type="spellEnd"/>
      <w:r>
        <w:rPr>
          <w:sz w:val="24"/>
          <w:szCs w:val="24"/>
        </w:rPr>
        <w:t>, ale je filtrovaná přes aktivní uhlík, takže je velice jemná.</w:t>
      </w:r>
    </w:p>
    <w:p w:rsidR="000E0EEF" w:rsidRDefault="000E0EEF" w:rsidP="000E0EEF">
      <w:pPr>
        <w:pStyle w:val="Nadpis4"/>
        <w:spacing w:before="0" w:line="36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Značky:</w:t>
      </w:r>
    </w:p>
    <w:p w:rsidR="000E0EEF" w:rsidRDefault="000E0EEF" w:rsidP="000E0EEF">
      <w:pPr>
        <w:pStyle w:val="Odstavecseseznamem"/>
        <w:numPr>
          <w:ilvl w:val="0"/>
          <w:numId w:val="22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Jeam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Beam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bourbon</w:t>
      </w:r>
      <w:proofErr w:type="spellEnd"/>
      <w:r>
        <w:rPr>
          <w:sz w:val="24"/>
          <w:szCs w:val="24"/>
        </w:rPr>
        <w:t>) – květinová vůně, chuť po víně, plný tón chuti.</w:t>
      </w:r>
    </w:p>
    <w:p w:rsidR="000E0EEF" w:rsidRDefault="000E0EEF" w:rsidP="000E0EEF">
      <w:pPr>
        <w:pStyle w:val="Odstavecseseznamem"/>
        <w:numPr>
          <w:ilvl w:val="0"/>
          <w:numId w:val="2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Jack </w:t>
      </w:r>
      <w:proofErr w:type="spellStart"/>
      <w:r>
        <w:rPr>
          <w:sz w:val="24"/>
          <w:szCs w:val="24"/>
        </w:rPr>
        <w:t>Daniels</w:t>
      </w:r>
      <w:proofErr w:type="spellEnd"/>
      <w:r>
        <w:rPr>
          <w:sz w:val="24"/>
          <w:szCs w:val="24"/>
        </w:rPr>
        <w:t xml:space="preserve"> (Tennessee) – intenzivně suchý.</w:t>
      </w:r>
    </w:p>
    <w:p w:rsidR="00896719" w:rsidRPr="001345D8" w:rsidRDefault="00896719" w:rsidP="00896719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0E0EEF" w:rsidRDefault="00896719" w:rsidP="00896719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pStyle w:val="podpodkapitola"/>
        <w:outlineLvl w:val="9"/>
      </w:pPr>
      <w:bookmarkStart w:id="65" w:name="_Toc534653488"/>
      <w:bookmarkStart w:id="66" w:name="_Toc535351421"/>
      <w:r>
        <w:t>1.3.5 Kanadská whisky</w:t>
      </w:r>
      <w:bookmarkEnd w:id="65"/>
      <w:bookmarkEnd w:id="66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Tato whisky je dvakrát destilovaná a leží dva roky v sudech, je míchaná a jemná.</w:t>
      </w:r>
    </w:p>
    <w:p w:rsidR="000E0EEF" w:rsidRDefault="000E0EEF" w:rsidP="000E0EEF">
      <w:pPr>
        <w:pStyle w:val="podpodkapitola"/>
        <w:outlineLvl w:val="9"/>
      </w:pPr>
      <w:bookmarkStart w:id="67" w:name="_Toc534653489"/>
      <w:bookmarkStart w:id="68" w:name="_Toc535351422"/>
      <w:r>
        <w:t>1.3.6 Značky</w:t>
      </w:r>
      <w:bookmarkEnd w:id="67"/>
      <w:bookmarkEnd w:id="68"/>
    </w:p>
    <w:p w:rsidR="000E0EEF" w:rsidRDefault="000E0EEF" w:rsidP="000E0EEF">
      <w:pPr>
        <w:pStyle w:val="Odstavecseseznamem"/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Canadian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Club</w:t>
      </w:r>
      <w:proofErr w:type="spellEnd"/>
      <w:r>
        <w:rPr>
          <w:sz w:val="24"/>
          <w:szCs w:val="24"/>
        </w:rPr>
        <w:t xml:space="preserve"> – suchý </w:t>
      </w:r>
      <w:proofErr w:type="spellStart"/>
      <w:r>
        <w:rPr>
          <w:sz w:val="24"/>
          <w:szCs w:val="24"/>
        </w:rPr>
        <w:t>žitno</w:t>
      </w:r>
      <w:proofErr w:type="spellEnd"/>
      <w:r>
        <w:rPr>
          <w:sz w:val="24"/>
          <w:szCs w:val="24"/>
        </w:rPr>
        <w:t>-ovocný tón, kouřový závěr.</w:t>
      </w:r>
    </w:p>
    <w:p w:rsidR="000E0EEF" w:rsidRPr="00896719" w:rsidRDefault="000E0EEF" w:rsidP="000E0EEF">
      <w:pPr>
        <w:pStyle w:val="Odstavecseseznamem"/>
        <w:numPr>
          <w:ilvl w:val="0"/>
          <w:numId w:val="23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Crown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Royal</w:t>
      </w:r>
      <w:proofErr w:type="spellEnd"/>
      <w:r>
        <w:rPr>
          <w:sz w:val="24"/>
          <w:szCs w:val="24"/>
        </w:rPr>
        <w:t xml:space="preserve"> – jemný, kulatý s příchutí dubu.</w:t>
      </w:r>
    </w:p>
    <w:p w:rsidR="000E0EEF" w:rsidRDefault="000E0EEF" w:rsidP="000E0EEF">
      <w:pPr>
        <w:pStyle w:val="podpodkapitola"/>
        <w:outlineLvl w:val="9"/>
      </w:pPr>
      <w:bookmarkStart w:id="69" w:name="_Toc534653490"/>
      <w:bookmarkStart w:id="70" w:name="_Toc535351423"/>
      <w:r>
        <w:t>1.3.7 Skladování</w:t>
      </w:r>
      <w:bookmarkEnd w:id="69"/>
      <w:bookmarkEnd w:id="70"/>
      <w:r>
        <w:t xml:space="preserve"> </w:t>
      </w:r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Lahve se doporučuje ukládat v suchém a temném prostředí zásadně nastojato.</w:t>
      </w:r>
    </w:p>
    <w:p w:rsidR="000E0EEF" w:rsidRDefault="000E0EEF" w:rsidP="000E0EEF">
      <w:pPr>
        <w:pStyle w:val="podpodkapitola"/>
        <w:outlineLvl w:val="9"/>
      </w:pPr>
      <w:bookmarkStart w:id="71" w:name="_Toc534653491"/>
      <w:bookmarkStart w:id="72" w:name="_Toc535351424"/>
      <w:r>
        <w:t>1.3.8 Zařazení whisky v menu</w:t>
      </w:r>
      <w:bookmarkEnd w:id="71"/>
      <w:bookmarkEnd w:id="72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Můžeme říct, že světlejší druhy doporučujeme podávat jako aperitiv a kouřové či tmavě zlatavé whisky spíše po jídle jako </w:t>
      </w:r>
      <w:proofErr w:type="spellStart"/>
      <w:r>
        <w:rPr>
          <w:sz w:val="24"/>
          <w:szCs w:val="24"/>
        </w:rPr>
        <w:t>digestiv</w:t>
      </w:r>
      <w:proofErr w:type="spellEnd"/>
      <w:r>
        <w:rPr>
          <w:sz w:val="24"/>
          <w:szCs w:val="24"/>
        </w:rPr>
        <w:t>. Whisky se používá také k přípravě a dochucení pokrmů či dezertů.</w:t>
      </w:r>
    </w:p>
    <w:p w:rsidR="00896719" w:rsidRPr="001345D8" w:rsidRDefault="00896719" w:rsidP="00896719">
      <w:pPr>
        <w:pStyle w:val="Nadpis4"/>
        <w:rPr>
          <w:sz w:val="24"/>
          <w:szCs w:val="24"/>
        </w:rPr>
      </w:pPr>
      <w:r w:rsidRPr="001345D8">
        <w:rPr>
          <w:sz w:val="24"/>
          <w:szCs w:val="24"/>
        </w:rPr>
        <w:t>Místo pro poznámky:</w:t>
      </w:r>
    </w:p>
    <w:p w:rsidR="000E0EEF" w:rsidRDefault="00896719" w:rsidP="00896719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pStyle w:val="podpodkapitola"/>
        <w:outlineLvl w:val="9"/>
      </w:pPr>
      <w:bookmarkStart w:id="73" w:name="_Toc534653492"/>
      <w:bookmarkStart w:id="74" w:name="_Toc535351425"/>
      <w:r>
        <w:lastRenderedPageBreak/>
        <w:t>1.3.9 Servis whisky</w:t>
      </w:r>
      <w:bookmarkEnd w:id="73"/>
      <w:bookmarkEnd w:id="74"/>
    </w:p>
    <w:p w:rsidR="000E0EEF" w:rsidRDefault="000E0EEF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První je volba sklenice. Pro whisky s ledem je optimální </w:t>
      </w:r>
      <w:proofErr w:type="spellStart"/>
      <w:r>
        <w:rPr>
          <w:sz w:val="24"/>
          <w:szCs w:val="24"/>
        </w:rPr>
        <w:t>old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fashioned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glass</w:t>
      </w:r>
      <w:proofErr w:type="spellEnd"/>
      <w:r>
        <w:rPr>
          <w:sz w:val="24"/>
          <w:szCs w:val="24"/>
        </w:rPr>
        <w:t xml:space="preserve"> případně rock </w:t>
      </w:r>
      <w:proofErr w:type="spellStart"/>
      <w:r>
        <w:rPr>
          <w:sz w:val="24"/>
          <w:szCs w:val="24"/>
        </w:rPr>
        <w:t>glass</w:t>
      </w:r>
      <w:proofErr w:type="spellEnd"/>
      <w:r>
        <w:rPr>
          <w:sz w:val="24"/>
          <w:szCs w:val="24"/>
        </w:rPr>
        <w:t xml:space="preserve">, nízký </w:t>
      </w:r>
      <w:proofErr w:type="spellStart"/>
      <w:r>
        <w:rPr>
          <w:sz w:val="24"/>
          <w:szCs w:val="24"/>
        </w:rPr>
        <w:t>tumbler</w:t>
      </w:r>
      <w:proofErr w:type="spellEnd"/>
      <w:r>
        <w:rPr>
          <w:sz w:val="24"/>
          <w:szCs w:val="24"/>
        </w:rPr>
        <w:t xml:space="preserve">, jemuž říkáme </w:t>
      </w:r>
      <w:proofErr w:type="spellStart"/>
      <w:r>
        <w:rPr>
          <w:sz w:val="24"/>
          <w:szCs w:val="24"/>
        </w:rPr>
        <w:t>whiskovka</w:t>
      </w:r>
      <w:proofErr w:type="spellEnd"/>
      <w:r>
        <w:rPr>
          <w:sz w:val="24"/>
          <w:szCs w:val="24"/>
        </w:rPr>
        <w:t xml:space="preserve">. Když budeme pít whisky čistou, je vhodné sáhnout po sklenici vody bez bublinek. Při pokojové teplotě by se měla pít malt whisky. </w:t>
      </w:r>
    </w:p>
    <w:p w:rsidR="000E0EEF" w:rsidRPr="000E0EEF" w:rsidRDefault="00896719" w:rsidP="000E0EEF">
      <w:pPr>
        <w:jc w:val="both"/>
        <w:rPr>
          <w:b/>
          <w:sz w:val="24"/>
          <w:szCs w:val="24"/>
        </w:rPr>
      </w:pPr>
      <w:r w:rsidRPr="000E0EEF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5080</wp:posOffset>
            </wp:positionH>
            <wp:positionV relativeFrom="margin">
              <wp:posOffset>1471930</wp:posOffset>
            </wp:positionV>
            <wp:extent cx="2790825" cy="2549525"/>
            <wp:effectExtent l="0" t="0" r="9525" b="3175"/>
            <wp:wrapSquare wrapText="bothSides"/>
            <wp:docPr id="5" name="Obrázek 5" descr="D:\Finále\sklenice modul\IMG_2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inále\sklenice modul\IMG_212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9091"/>
                    <a:stretch/>
                  </pic:blipFill>
                  <pic:spPr bwMode="auto">
                    <a:xfrm>
                      <a:off x="0" y="0"/>
                      <a:ext cx="2790825" cy="254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E0EEF" w:rsidRPr="000E0EEF">
        <w:rPr>
          <w:b/>
          <w:sz w:val="24"/>
          <w:szCs w:val="24"/>
        </w:rPr>
        <w:t xml:space="preserve">Sklenice na servis - </w:t>
      </w:r>
      <w:proofErr w:type="spellStart"/>
      <w:r w:rsidR="000E0EEF" w:rsidRPr="000E0EEF">
        <w:rPr>
          <w:b/>
          <w:sz w:val="24"/>
          <w:szCs w:val="24"/>
        </w:rPr>
        <w:t>whiskovka</w:t>
      </w:r>
      <w:proofErr w:type="spellEnd"/>
      <w:r w:rsidR="000E0EEF" w:rsidRPr="000E0EEF">
        <w:rPr>
          <w:b/>
          <w:sz w:val="24"/>
          <w:szCs w:val="24"/>
        </w:rPr>
        <w:t>:</w:t>
      </w:r>
    </w:p>
    <w:p w:rsidR="000E0EEF" w:rsidRDefault="00A60F5A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60F5A">
        <w:rPr>
          <w:noProof/>
          <w:sz w:val="24"/>
          <w:szCs w:val="24"/>
          <w:lang w:eastAsia="cs-CZ"/>
        </w:rPr>
        <w:drawing>
          <wp:inline distT="0" distB="0" distL="0" distR="0">
            <wp:extent cx="2343150" cy="2598499"/>
            <wp:effectExtent l="0" t="0" r="0" b="0"/>
            <wp:docPr id="7" name="Obrázek 7" descr="C:\Users\parizkovaz\Desktop\sklenice modul\IMG_2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rizkovaz\Desktop\sklenice modul\IMG_212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82" cy="2673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EEF" w:rsidRDefault="000E0EEF" w:rsidP="000E0EEF">
      <w:pPr>
        <w:pStyle w:val="Nadpis4"/>
      </w:pPr>
      <w:r>
        <w:t>Úkol:</w:t>
      </w:r>
    </w:p>
    <w:p w:rsidR="000E0EEF" w:rsidRDefault="000E0EEF" w:rsidP="000E0EEF">
      <w:r>
        <w:t>Vyber</w:t>
      </w:r>
      <w:r w:rsidR="00AD3301">
        <w:t>te</w:t>
      </w:r>
      <w:r>
        <w:t xml:space="preserve"> si značku whisky a vypracuj</w:t>
      </w:r>
      <w:r w:rsidR="00AD3301">
        <w:t>te</w:t>
      </w:r>
      <w:r>
        <w:t xml:space="preserve"> prezentaci</w:t>
      </w:r>
    </w:p>
    <w:p w:rsidR="000E0EEF" w:rsidRDefault="000E0EEF" w:rsidP="000E0EEF">
      <w:pPr>
        <w:jc w:val="both"/>
        <w:rPr>
          <w:sz w:val="24"/>
          <w:szCs w:val="24"/>
        </w:rPr>
      </w:pPr>
    </w:p>
    <w:p w:rsidR="00FE6754" w:rsidRPr="00AD3301" w:rsidRDefault="00FE6754" w:rsidP="00A4799C">
      <w:pPr>
        <w:jc w:val="both"/>
        <w:rPr>
          <w:b/>
          <w:sz w:val="24"/>
          <w:szCs w:val="24"/>
        </w:rPr>
      </w:pPr>
      <w:r w:rsidRPr="00AD3301">
        <w:rPr>
          <w:b/>
          <w:sz w:val="24"/>
          <w:szCs w:val="24"/>
        </w:rPr>
        <w:t>Kontrolní otázky:</w:t>
      </w:r>
    </w:p>
    <w:p w:rsidR="00FE6754" w:rsidRDefault="00FE6754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882005">
        <w:rPr>
          <w:sz w:val="24"/>
          <w:szCs w:val="24"/>
        </w:rPr>
        <w:t xml:space="preserve"> </w:t>
      </w:r>
      <w:r>
        <w:rPr>
          <w:sz w:val="24"/>
          <w:szCs w:val="24"/>
        </w:rPr>
        <w:t>Co je typické pro výrobu skotské whisky?</w:t>
      </w:r>
    </w:p>
    <w:p w:rsidR="00FE6754" w:rsidRDefault="00A4799C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FE6754">
        <w:rPr>
          <w:sz w:val="24"/>
          <w:szCs w:val="24"/>
        </w:rPr>
        <w:t>.</w:t>
      </w:r>
    </w:p>
    <w:p w:rsidR="00FE6754" w:rsidRDefault="00FE6754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Znáš čtyři </w:t>
      </w:r>
      <w:r w:rsidR="00882005">
        <w:rPr>
          <w:sz w:val="24"/>
          <w:szCs w:val="24"/>
        </w:rPr>
        <w:t>regiony,</w:t>
      </w:r>
      <w:r>
        <w:rPr>
          <w:sz w:val="24"/>
          <w:szCs w:val="24"/>
        </w:rPr>
        <w:t xml:space="preserve"> </w:t>
      </w:r>
      <w:r w:rsidR="00882005">
        <w:rPr>
          <w:sz w:val="24"/>
          <w:szCs w:val="24"/>
        </w:rPr>
        <w:t>které se objevují v názvu whisky?</w:t>
      </w:r>
    </w:p>
    <w:p w:rsidR="00FE6754" w:rsidRDefault="00A4799C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FE6754" w:rsidRDefault="00FE6754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882005">
        <w:rPr>
          <w:sz w:val="24"/>
          <w:szCs w:val="24"/>
        </w:rPr>
        <w:t xml:space="preserve"> Která whisky je třikrát destilovaná?</w:t>
      </w:r>
    </w:p>
    <w:p w:rsidR="00882005" w:rsidRDefault="00A4799C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882005" w:rsidRDefault="00882005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Čím se vyznačuje </w:t>
      </w:r>
      <w:proofErr w:type="spellStart"/>
      <w:r>
        <w:rPr>
          <w:sz w:val="24"/>
          <w:szCs w:val="24"/>
        </w:rPr>
        <w:t>bourbon</w:t>
      </w:r>
      <w:proofErr w:type="spellEnd"/>
      <w:r>
        <w:rPr>
          <w:sz w:val="24"/>
          <w:szCs w:val="24"/>
        </w:rPr>
        <w:t>?</w:t>
      </w:r>
    </w:p>
    <w:p w:rsidR="00882005" w:rsidRDefault="00A4799C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882005" w:rsidRDefault="00882005" w:rsidP="00A4799C">
      <w:pPr>
        <w:jc w:val="both"/>
        <w:rPr>
          <w:sz w:val="24"/>
          <w:szCs w:val="24"/>
        </w:rPr>
      </w:pPr>
      <w:r>
        <w:rPr>
          <w:sz w:val="24"/>
          <w:szCs w:val="24"/>
        </w:rPr>
        <w:t>5. Jaké tři typy výrobního postupu u whisky zná</w:t>
      </w:r>
      <w:r w:rsidR="00AD3301">
        <w:rPr>
          <w:sz w:val="24"/>
          <w:szCs w:val="24"/>
        </w:rPr>
        <w:t>te</w:t>
      </w:r>
      <w:r>
        <w:rPr>
          <w:sz w:val="24"/>
          <w:szCs w:val="24"/>
        </w:rPr>
        <w:t>?</w:t>
      </w:r>
    </w:p>
    <w:p w:rsidR="000E0EEF" w:rsidRDefault="00A4799C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882005" w:rsidRDefault="00882005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6. Co znamená toto označení</w:t>
      </w:r>
      <w:r w:rsidR="00BC588D">
        <w:rPr>
          <w:sz w:val="24"/>
          <w:szCs w:val="24"/>
        </w:rPr>
        <w:t xml:space="preserve"> </w:t>
      </w:r>
      <w:r w:rsidR="00AD3301">
        <w:rPr>
          <w:sz w:val="24"/>
          <w:szCs w:val="24"/>
        </w:rPr>
        <w:t>–</w:t>
      </w:r>
      <w:r w:rsidR="00BC588D">
        <w:rPr>
          <w:sz w:val="24"/>
          <w:szCs w:val="24"/>
        </w:rPr>
        <w:t xml:space="preserve"> </w:t>
      </w:r>
      <w:r>
        <w:rPr>
          <w:sz w:val="24"/>
          <w:szCs w:val="24"/>
        </w:rPr>
        <w:t>Single</w:t>
      </w:r>
      <w:r w:rsidR="00AD33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Malt </w:t>
      </w:r>
      <w:proofErr w:type="spellStart"/>
      <w:r>
        <w:rPr>
          <w:sz w:val="24"/>
          <w:szCs w:val="24"/>
        </w:rPr>
        <w:t>Scotch</w:t>
      </w:r>
      <w:proofErr w:type="spellEnd"/>
      <w:r>
        <w:rPr>
          <w:sz w:val="24"/>
          <w:szCs w:val="24"/>
        </w:rPr>
        <w:t xml:space="preserve"> Whisky u skotské whisky</w:t>
      </w:r>
      <w:r w:rsidR="00BC588D">
        <w:rPr>
          <w:sz w:val="24"/>
          <w:szCs w:val="24"/>
        </w:rPr>
        <w:t>?</w:t>
      </w:r>
    </w:p>
    <w:p w:rsidR="00BC588D" w:rsidRDefault="00BC588D" w:rsidP="000E0EEF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0E0EEF" w:rsidRDefault="000E0EEF" w:rsidP="000E0EEF">
      <w:pPr>
        <w:jc w:val="both"/>
        <w:rPr>
          <w:sz w:val="24"/>
          <w:szCs w:val="24"/>
        </w:rPr>
      </w:pPr>
    </w:p>
    <w:p w:rsidR="000E0EEF" w:rsidRDefault="000E0EEF" w:rsidP="000E0EEF">
      <w:pPr>
        <w:jc w:val="both"/>
        <w:rPr>
          <w:sz w:val="24"/>
          <w:szCs w:val="24"/>
        </w:rPr>
      </w:pPr>
    </w:p>
    <w:p w:rsidR="000E0EEF" w:rsidRPr="000F4C48" w:rsidRDefault="000E0EEF" w:rsidP="000E0EEF">
      <w:pPr>
        <w:jc w:val="both"/>
        <w:rPr>
          <w:b/>
          <w:bCs/>
          <w:color w:val="2F5496" w:themeColor="accent5" w:themeShade="BF"/>
          <w:sz w:val="24"/>
          <w:szCs w:val="24"/>
        </w:rPr>
      </w:pPr>
      <w:r w:rsidRPr="000F4C48">
        <w:rPr>
          <w:b/>
          <w:bCs/>
          <w:color w:val="2F5496" w:themeColor="accent5" w:themeShade="BF"/>
          <w:sz w:val="24"/>
          <w:szCs w:val="24"/>
        </w:rPr>
        <w:t>Zdroje</w:t>
      </w:r>
    </w:p>
    <w:p w:rsidR="000E0EEF" w:rsidRPr="00896719" w:rsidRDefault="000E0EEF" w:rsidP="000E0EEF">
      <w:pPr>
        <w:jc w:val="both"/>
        <w:rPr>
          <w:b/>
          <w:bCs/>
          <w:sz w:val="24"/>
          <w:szCs w:val="24"/>
        </w:rPr>
      </w:pPr>
      <w:r w:rsidRPr="00896719">
        <w:rPr>
          <w:b/>
          <w:bCs/>
          <w:sz w:val="24"/>
          <w:szCs w:val="24"/>
        </w:rPr>
        <w:t>Knihy:</w:t>
      </w:r>
    </w:p>
    <w:p w:rsidR="000E0EEF" w:rsidRPr="00896719" w:rsidRDefault="000E0EEF" w:rsidP="000E0EEF">
      <w:pPr>
        <w:jc w:val="both"/>
        <w:rPr>
          <w:bCs/>
          <w:sz w:val="24"/>
          <w:szCs w:val="24"/>
        </w:rPr>
      </w:pPr>
      <w:r w:rsidRPr="00896719">
        <w:rPr>
          <w:bCs/>
          <w:sz w:val="24"/>
          <w:szCs w:val="24"/>
        </w:rPr>
        <w:t xml:space="preserve">SALAČ, Gustav. </w:t>
      </w:r>
      <w:r w:rsidRPr="00896719">
        <w:rPr>
          <w:bCs/>
          <w:i/>
          <w:sz w:val="24"/>
          <w:szCs w:val="24"/>
        </w:rPr>
        <w:t>Stolničení,</w:t>
      </w:r>
      <w:r w:rsidRPr="00896719">
        <w:rPr>
          <w:bCs/>
          <w:sz w:val="24"/>
          <w:szCs w:val="24"/>
        </w:rPr>
        <w:t xml:space="preserve"> 1.vyd. Praha: Fortuna, 1996. ISBN 80-7168-333-7.</w:t>
      </w:r>
    </w:p>
    <w:p w:rsidR="000E0EEF" w:rsidRPr="00896719" w:rsidRDefault="000E0EEF" w:rsidP="000E0EEF">
      <w:pPr>
        <w:jc w:val="both"/>
        <w:rPr>
          <w:bCs/>
          <w:sz w:val="24"/>
          <w:szCs w:val="24"/>
        </w:rPr>
      </w:pPr>
      <w:r w:rsidRPr="00896719">
        <w:rPr>
          <w:bCs/>
          <w:sz w:val="24"/>
          <w:szCs w:val="24"/>
        </w:rPr>
        <w:t>MIKŠOVIČ, Alexander a kol</w:t>
      </w:r>
      <w:r w:rsidRPr="00896719">
        <w:rPr>
          <w:bCs/>
          <w:i/>
          <w:sz w:val="24"/>
          <w:szCs w:val="24"/>
        </w:rPr>
        <w:t>. Bar</w:t>
      </w:r>
      <w:r w:rsidRPr="00896719">
        <w:rPr>
          <w:bCs/>
          <w:sz w:val="24"/>
          <w:szCs w:val="24"/>
        </w:rPr>
        <w:t>. CONSOFF, s.r.o., 2009. ISBN 978-80-254-3983-8.</w:t>
      </w:r>
    </w:p>
    <w:p w:rsidR="000E0EEF" w:rsidRPr="00896719" w:rsidRDefault="000E0EEF" w:rsidP="000E0EEF">
      <w:pPr>
        <w:jc w:val="both"/>
        <w:rPr>
          <w:bCs/>
          <w:sz w:val="24"/>
          <w:szCs w:val="24"/>
        </w:rPr>
      </w:pPr>
      <w:r w:rsidRPr="00896719">
        <w:rPr>
          <w:bCs/>
          <w:sz w:val="24"/>
          <w:szCs w:val="24"/>
        </w:rPr>
        <w:t>HARISON</w:t>
      </w:r>
      <w:r w:rsidR="009F5796">
        <w:rPr>
          <w:bCs/>
          <w:sz w:val="24"/>
          <w:szCs w:val="24"/>
        </w:rPr>
        <w:t>,</w:t>
      </w:r>
      <w:r w:rsidRPr="00896719">
        <w:rPr>
          <w:bCs/>
          <w:sz w:val="24"/>
          <w:szCs w:val="24"/>
        </w:rPr>
        <w:t xml:space="preserve"> </w:t>
      </w:r>
      <w:proofErr w:type="spellStart"/>
      <w:r w:rsidRPr="00896719">
        <w:rPr>
          <w:bCs/>
          <w:sz w:val="24"/>
          <w:szCs w:val="24"/>
        </w:rPr>
        <w:t>Joel</w:t>
      </w:r>
      <w:proofErr w:type="spellEnd"/>
      <w:r w:rsidRPr="00896719">
        <w:rPr>
          <w:bCs/>
          <w:sz w:val="24"/>
          <w:szCs w:val="24"/>
        </w:rPr>
        <w:t xml:space="preserve"> a RIDLEY</w:t>
      </w:r>
      <w:r w:rsidR="009F5796">
        <w:rPr>
          <w:bCs/>
          <w:sz w:val="24"/>
          <w:szCs w:val="24"/>
        </w:rPr>
        <w:t>,</w:t>
      </w:r>
      <w:r w:rsidRPr="00896719">
        <w:rPr>
          <w:bCs/>
          <w:sz w:val="24"/>
          <w:szCs w:val="24"/>
        </w:rPr>
        <w:t xml:space="preserve"> </w:t>
      </w:r>
      <w:proofErr w:type="spellStart"/>
      <w:r w:rsidRPr="00896719">
        <w:rPr>
          <w:bCs/>
          <w:sz w:val="24"/>
          <w:szCs w:val="24"/>
        </w:rPr>
        <w:t>Neil</w:t>
      </w:r>
      <w:proofErr w:type="spellEnd"/>
      <w:r w:rsidRPr="00896719">
        <w:rPr>
          <w:bCs/>
          <w:sz w:val="24"/>
          <w:szCs w:val="24"/>
        </w:rPr>
        <w:t xml:space="preserve">. </w:t>
      </w:r>
      <w:r w:rsidRPr="00896719">
        <w:rPr>
          <w:bCs/>
          <w:i/>
          <w:sz w:val="24"/>
          <w:szCs w:val="24"/>
        </w:rPr>
        <w:t>Destiláty.</w:t>
      </w:r>
      <w:r w:rsidRPr="00896719">
        <w:rPr>
          <w:bCs/>
          <w:sz w:val="24"/>
          <w:szCs w:val="24"/>
        </w:rPr>
        <w:t xml:space="preserve"> </w:t>
      </w:r>
      <w:proofErr w:type="spellStart"/>
      <w:r w:rsidRPr="00896719">
        <w:rPr>
          <w:bCs/>
          <w:sz w:val="24"/>
          <w:szCs w:val="24"/>
        </w:rPr>
        <w:t>Slovart</w:t>
      </w:r>
      <w:proofErr w:type="spellEnd"/>
      <w:r w:rsidRPr="00896719">
        <w:rPr>
          <w:bCs/>
          <w:sz w:val="24"/>
          <w:szCs w:val="24"/>
        </w:rPr>
        <w:t>, s.r.o., 2017. ISBN 978-80-7529-301-5.</w:t>
      </w:r>
    </w:p>
    <w:p w:rsidR="000E0EEF" w:rsidRPr="00896719" w:rsidRDefault="000E0EEF" w:rsidP="000E0EEF">
      <w:pPr>
        <w:jc w:val="both"/>
        <w:rPr>
          <w:b/>
          <w:bCs/>
          <w:sz w:val="24"/>
          <w:szCs w:val="24"/>
        </w:rPr>
      </w:pPr>
    </w:p>
    <w:p w:rsidR="000E0EEF" w:rsidRPr="000F4C48" w:rsidRDefault="000E0EEF" w:rsidP="000E0EEF">
      <w:pPr>
        <w:jc w:val="both"/>
        <w:rPr>
          <w:b/>
          <w:bCs/>
          <w:color w:val="2F5496" w:themeColor="accent5" w:themeShade="BF"/>
          <w:sz w:val="24"/>
          <w:szCs w:val="24"/>
        </w:rPr>
      </w:pPr>
      <w:r w:rsidRPr="000F4C48">
        <w:rPr>
          <w:b/>
          <w:bCs/>
          <w:color w:val="2F5496" w:themeColor="accent5" w:themeShade="BF"/>
          <w:sz w:val="24"/>
          <w:szCs w:val="24"/>
        </w:rPr>
        <w:t>Obrázky:</w:t>
      </w:r>
    </w:p>
    <w:p w:rsidR="000E0EEF" w:rsidRPr="00896719" w:rsidRDefault="000E0EEF" w:rsidP="000E0EEF">
      <w:pPr>
        <w:jc w:val="both"/>
        <w:rPr>
          <w:bCs/>
          <w:sz w:val="24"/>
          <w:szCs w:val="24"/>
        </w:rPr>
      </w:pPr>
      <w:r w:rsidRPr="00896719">
        <w:rPr>
          <w:bCs/>
          <w:sz w:val="24"/>
          <w:szCs w:val="24"/>
        </w:rPr>
        <w:t xml:space="preserve">Vlastní zdroje – Mgr. Zdeňka Pařízková </w:t>
      </w:r>
    </w:p>
    <w:p w:rsidR="000E0EEF" w:rsidRPr="00896719" w:rsidRDefault="000E0EEF" w:rsidP="000E0EEF">
      <w:pPr>
        <w:jc w:val="both"/>
        <w:rPr>
          <w:b/>
          <w:bCs/>
          <w:sz w:val="24"/>
          <w:szCs w:val="24"/>
        </w:rPr>
      </w:pPr>
    </w:p>
    <w:p w:rsidR="000E0EEF" w:rsidRPr="000E0EEF" w:rsidRDefault="000E0EEF" w:rsidP="000E0EEF">
      <w:pPr>
        <w:jc w:val="both"/>
        <w:rPr>
          <w:sz w:val="36"/>
          <w:szCs w:val="36"/>
        </w:rPr>
      </w:pPr>
    </w:p>
    <w:p w:rsidR="000E0EEF" w:rsidRDefault="000E0EEF" w:rsidP="000E0EEF">
      <w:pPr>
        <w:jc w:val="both"/>
        <w:rPr>
          <w:sz w:val="24"/>
          <w:szCs w:val="24"/>
        </w:rPr>
      </w:pPr>
    </w:p>
    <w:p w:rsidR="000E0EEF" w:rsidRDefault="000E0EEF" w:rsidP="000E0EEF">
      <w:pPr>
        <w:jc w:val="both"/>
        <w:rPr>
          <w:sz w:val="24"/>
          <w:szCs w:val="24"/>
        </w:rPr>
      </w:pPr>
    </w:p>
    <w:p w:rsidR="000E0EEF" w:rsidRDefault="000E0EEF" w:rsidP="000E0EEF">
      <w:pPr>
        <w:jc w:val="both"/>
        <w:rPr>
          <w:sz w:val="24"/>
          <w:szCs w:val="24"/>
        </w:rPr>
      </w:pPr>
    </w:p>
    <w:p w:rsidR="00530984" w:rsidRPr="000E0EEF" w:rsidRDefault="00530984">
      <w:pPr>
        <w:rPr>
          <w:sz w:val="24"/>
          <w:szCs w:val="24"/>
        </w:rPr>
      </w:pPr>
    </w:p>
    <w:sectPr w:rsidR="00530984" w:rsidRPr="000E0EEF" w:rsidSect="00935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CE3" w:rsidRDefault="00411CE3" w:rsidP="000E0EEF">
      <w:pPr>
        <w:spacing w:line="240" w:lineRule="auto"/>
      </w:pPr>
      <w:r>
        <w:separator/>
      </w:r>
    </w:p>
  </w:endnote>
  <w:endnote w:type="continuationSeparator" w:id="0">
    <w:p w:rsidR="00411CE3" w:rsidRDefault="00411CE3" w:rsidP="000E0E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9055931"/>
      <w:docPartObj>
        <w:docPartGallery w:val="Page Numbers (Bottom of Page)"/>
        <w:docPartUnique/>
      </w:docPartObj>
    </w:sdtPr>
    <w:sdtContent>
      <w:p w:rsidR="007B033D" w:rsidRDefault="00935BEF">
        <w:pPr>
          <w:pStyle w:val="Zpat"/>
          <w:jc w:val="center"/>
        </w:pPr>
        <w:r>
          <w:rPr>
            <w:noProof/>
            <w:lang w:eastAsia="cs-CZ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4098" type="#_x0000_t202" style="position:absolute;left:0;text-align:left;margin-left:248.25pt;margin-top:-5.4pt;width:254pt;height:53.6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" stroked="f">
              <v:textbox>
                <w:txbxContent>
                  <w:p w:rsidR="004E3C04" w:rsidRDefault="004E3C04" w:rsidP="004E3C04">
                    <w:pPr>
                      <w:pStyle w:val="Bezmezer"/>
                      <w:spacing w:line="220" w:lineRule="exact"/>
                    </w:pPr>
                    <w:r>
                      <w:t xml:space="preserve">Národní pedagogický institut České republiky </w:t>
                    </w:r>
                  </w:p>
                  <w:p w:rsidR="004E3C04" w:rsidRDefault="004E3C04" w:rsidP="004E3C04">
                    <w:pPr>
                      <w:pStyle w:val="Bezmezer"/>
                      <w:spacing w:line="220" w:lineRule="exact"/>
                    </w:pPr>
                    <w:r>
                      <w:t>Projekt Modernizace odborného vzdělávání (MOV)</w:t>
                    </w:r>
                  </w:p>
                  <w:p w:rsidR="004E3C04" w:rsidRDefault="004E3C04" w:rsidP="004E3C04">
                    <w:pPr>
                      <w:pStyle w:val="Bezmezer"/>
                      <w:spacing w:line="220" w:lineRule="exact"/>
                    </w:pPr>
                    <w:proofErr w:type="spellStart"/>
                    <w:r>
                      <w:t>Senovážné</w:t>
                    </w:r>
                    <w:proofErr w:type="spellEnd"/>
                    <w:r>
                      <w:t xml:space="preserve"> nám. 872/25, </w:t>
                    </w:r>
                    <w:proofErr w:type="gramStart"/>
                    <w:r>
                      <w:t>110 00  Praha</w:t>
                    </w:r>
                    <w:proofErr w:type="gramEnd"/>
                    <w:r>
                      <w:t xml:space="preserve"> 1 www.projektmov.cz</w:t>
                    </w:r>
                  </w:p>
                  <w:p w:rsidR="00C77594" w:rsidRPr="007509AF" w:rsidRDefault="00C77594" w:rsidP="00C77594">
                    <w:pPr>
                      <w:pStyle w:val="Bezmezer"/>
                      <w:spacing w:line="220" w:lineRule="exact"/>
                    </w:pPr>
                  </w:p>
                </w:txbxContent>
              </v:textbox>
            </v:shape>
          </w:pict>
        </w:r>
        <w:r w:rsidR="00C77594">
          <w:rPr>
            <w:noProof/>
            <w:lang w:eastAsia="cs-CZ"/>
          </w:rPr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-31115</wp:posOffset>
              </wp:positionV>
              <wp:extent cx="3790315" cy="647700"/>
              <wp:effectExtent l="0" t="0" r="635" b="0"/>
              <wp:wrapNone/>
              <wp:docPr id="6" name="Obrázek 6" descr="C-MOV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-MOV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031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 w:rsidR="007B033D">
          <w:instrText>PAGE   \* MERGEFORMAT</w:instrText>
        </w:r>
        <w:r>
          <w:fldChar w:fldCharType="separate"/>
        </w:r>
        <w:r w:rsidR="0000337B">
          <w:rPr>
            <w:noProof/>
          </w:rPr>
          <w:t>15</w:t>
        </w:r>
        <w:r>
          <w:fldChar w:fldCharType="end"/>
        </w:r>
      </w:p>
    </w:sdtContent>
  </w:sdt>
  <w:p w:rsidR="007B033D" w:rsidRDefault="007B033D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33D" w:rsidRDefault="007B033D" w:rsidP="000E0EEF">
    <w:pPr>
      <w:pStyle w:val="Zpat"/>
      <w:ind w:left="1843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0</wp:posOffset>
          </wp:positionH>
          <wp:positionV relativeFrom="paragraph">
            <wp:posOffset>-296545</wp:posOffset>
          </wp:positionV>
          <wp:extent cx="3790800" cy="648000"/>
          <wp:effectExtent l="0" t="0" r="635" b="0"/>
          <wp:wrapNone/>
          <wp:docPr id="3" name="Obrázek 3" descr="C-MO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-MO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0800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5BEF">
      <w:rPr>
        <w:noProof/>
        <w:lang w:eastAsia="cs-CZ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ové pole 1" o:spid="_x0000_s4097" type="#_x0000_t202" style="position:absolute;left:0;text-align:left;margin-left:248.25pt;margin-top:-24pt;width:254pt;height:53.6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" stroked="f">
          <v:textbox>
            <w:txbxContent>
              <w:p w:rsidR="004E3C04" w:rsidRDefault="004E3C04" w:rsidP="004E3C04">
                <w:pPr>
                  <w:pStyle w:val="Bezmezer"/>
                  <w:spacing w:line="220" w:lineRule="exact"/>
                </w:pPr>
                <w:r>
                  <w:t xml:space="preserve">Národní pedagogický institut České republiky </w:t>
                </w:r>
              </w:p>
              <w:p w:rsidR="004E3C04" w:rsidRDefault="004E3C04" w:rsidP="004E3C04">
                <w:pPr>
                  <w:pStyle w:val="Bezmezer"/>
                  <w:spacing w:line="220" w:lineRule="exact"/>
                </w:pPr>
                <w:r>
                  <w:t>Projekt Modernizace odborného vzdělávání (MOV)</w:t>
                </w:r>
              </w:p>
              <w:p w:rsidR="004E3C04" w:rsidRDefault="004E3C04" w:rsidP="004E3C04">
                <w:pPr>
                  <w:pStyle w:val="Bezmezer"/>
                  <w:spacing w:line="220" w:lineRule="exact"/>
                </w:pPr>
                <w:proofErr w:type="spellStart"/>
                <w:r>
                  <w:t>Senovážné</w:t>
                </w:r>
                <w:proofErr w:type="spellEnd"/>
                <w:r>
                  <w:t xml:space="preserve"> nám. 872/25, </w:t>
                </w:r>
                <w:proofErr w:type="gramStart"/>
                <w:r>
                  <w:t>110 00  Praha</w:t>
                </w:r>
                <w:proofErr w:type="gramEnd"/>
                <w:r>
                  <w:t xml:space="preserve"> 1 www.projektmov.cz</w:t>
                </w:r>
              </w:p>
              <w:p w:rsidR="007B033D" w:rsidRPr="007509AF" w:rsidRDefault="007B033D" w:rsidP="000E0EEF">
                <w:pPr>
                  <w:pStyle w:val="Bezmezer"/>
                  <w:spacing w:line="220" w:lineRule="exact"/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CE3" w:rsidRDefault="00411CE3" w:rsidP="000E0EEF">
      <w:pPr>
        <w:spacing w:line="240" w:lineRule="auto"/>
      </w:pPr>
      <w:r>
        <w:separator/>
      </w:r>
    </w:p>
  </w:footnote>
  <w:footnote w:type="continuationSeparator" w:id="0">
    <w:p w:rsidR="00411CE3" w:rsidRDefault="00411CE3" w:rsidP="000E0E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33D" w:rsidRDefault="007B033D" w:rsidP="000E0EEF">
    <w:pPr>
      <w:pStyle w:val="Zhlav"/>
      <w:tabs>
        <w:tab w:val="clear" w:pos="4536"/>
        <w:tab w:val="clear" w:pos="9072"/>
        <w:tab w:val="left" w:pos="1275"/>
      </w:tabs>
    </w:pPr>
    <w:r>
      <w:rPr>
        <w:noProof/>
        <w:lang w:eastAsia="cs-CZ"/>
      </w:rPr>
      <w:drawing>
        <wp:anchor distT="0" distB="0" distL="114300" distR="114300" simplePos="0" relativeHeight="251662336" behindDoc="1" locked="1" layoutInCell="0" allowOverlap="1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3600000" cy="615600"/>
          <wp:effectExtent l="0" t="0" r="635" b="0"/>
          <wp:wrapNone/>
          <wp:docPr id="4" name="Obrázek 4" descr="C-OPVVV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-OPVVV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:rsidR="007B033D" w:rsidRDefault="007B033D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33D" w:rsidRDefault="007B033D" w:rsidP="000E0EEF">
    <w:pPr>
      <w:pStyle w:val="Zhlav"/>
      <w:tabs>
        <w:tab w:val="clear" w:pos="4536"/>
        <w:tab w:val="clear" w:pos="9072"/>
        <w:tab w:val="left" w:pos="1275"/>
      </w:tabs>
    </w:pPr>
    <w:r>
      <w:rPr>
        <w:noProof/>
        <w:lang w:eastAsia="cs-CZ"/>
      </w:rPr>
      <w:drawing>
        <wp:anchor distT="0" distB="0" distL="114300" distR="114300" simplePos="0" relativeHeight="251660288" behindDoc="1" locked="1" layoutInCell="0" allowOverlap="1">
          <wp:simplePos x="0" y="0"/>
          <wp:positionH relativeFrom="page">
            <wp:posOffset>900430</wp:posOffset>
          </wp:positionH>
          <wp:positionV relativeFrom="page">
            <wp:posOffset>360045</wp:posOffset>
          </wp:positionV>
          <wp:extent cx="3600000" cy="615600"/>
          <wp:effectExtent l="0" t="0" r="635" b="0"/>
          <wp:wrapNone/>
          <wp:docPr id="2" name="Obrázek 2" descr="C-OPVVV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-OPVVV-MSM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0483"/>
    <w:multiLevelType w:val="multilevel"/>
    <w:tmpl w:val="A448D19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>
    <w:nsid w:val="05652401"/>
    <w:multiLevelType w:val="multilevel"/>
    <w:tmpl w:val="F0CA373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>
    <w:nsid w:val="09751126"/>
    <w:multiLevelType w:val="multilevel"/>
    <w:tmpl w:val="133C368C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23F3674"/>
    <w:multiLevelType w:val="multilevel"/>
    <w:tmpl w:val="779E8E8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>
    <w:nsid w:val="18F2370D"/>
    <w:multiLevelType w:val="multilevel"/>
    <w:tmpl w:val="70BEB70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>
    <w:nsid w:val="1B4E4267"/>
    <w:multiLevelType w:val="multilevel"/>
    <w:tmpl w:val="7786D4B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>
    <w:nsid w:val="1D282ED7"/>
    <w:multiLevelType w:val="multilevel"/>
    <w:tmpl w:val="6690FCA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>
    <w:nsid w:val="21463C17"/>
    <w:multiLevelType w:val="multilevel"/>
    <w:tmpl w:val="1022638E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>
    <w:nsid w:val="25490A2D"/>
    <w:multiLevelType w:val="multilevel"/>
    <w:tmpl w:val="FF9A6B7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">
    <w:nsid w:val="361B5CF3"/>
    <w:multiLevelType w:val="multilevel"/>
    <w:tmpl w:val="420E830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0">
    <w:nsid w:val="376319E5"/>
    <w:multiLevelType w:val="hybridMultilevel"/>
    <w:tmpl w:val="1EF86F02"/>
    <w:lvl w:ilvl="0" w:tplc="04050001">
      <w:start w:val="1"/>
      <w:numFmt w:val="bullet"/>
      <w:lvlText w:val=""/>
      <w:lvlJc w:val="left"/>
      <w:pPr>
        <w:ind w:left="-42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-35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-28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-211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-139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-6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</w:abstractNum>
  <w:abstractNum w:abstractNumId="11">
    <w:nsid w:val="37CC43BD"/>
    <w:multiLevelType w:val="multilevel"/>
    <w:tmpl w:val="E12E2D1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>
    <w:nsid w:val="3B1A0ADB"/>
    <w:multiLevelType w:val="multilevel"/>
    <w:tmpl w:val="317814A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>
    <w:nsid w:val="43A2577A"/>
    <w:multiLevelType w:val="multilevel"/>
    <w:tmpl w:val="535EC3B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">
    <w:nsid w:val="45451CD9"/>
    <w:multiLevelType w:val="multilevel"/>
    <w:tmpl w:val="BD60A2AE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45C55D91"/>
    <w:multiLevelType w:val="multilevel"/>
    <w:tmpl w:val="9A44908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>
    <w:nsid w:val="478212A2"/>
    <w:multiLevelType w:val="multilevel"/>
    <w:tmpl w:val="EB966CF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>
    <w:nsid w:val="4BEC64F3"/>
    <w:multiLevelType w:val="multilevel"/>
    <w:tmpl w:val="0C10294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8">
    <w:nsid w:val="5461628B"/>
    <w:multiLevelType w:val="multilevel"/>
    <w:tmpl w:val="802CB8C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5C514BDB"/>
    <w:multiLevelType w:val="multilevel"/>
    <w:tmpl w:val="9B1C308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0">
    <w:nsid w:val="63F33C95"/>
    <w:multiLevelType w:val="multilevel"/>
    <w:tmpl w:val="BB1A777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1">
    <w:nsid w:val="66284DD0"/>
    <w:multiLevelType w:val="multilevel"/>
    <w:tmpl w:val="C9EE618C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2">
    <w:nsid w:val="66DE3298"/>
    <w:multiLevelType w:val="multilevel"/>
    <w:tmpl w:val="8124E21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3">
    <w:nsid w:val="6C60695F"/>
    <w:multiLevelType w:val="multilevel"/>
    <w:tmpl w:val="4A2A91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nsid w:val="6F253EC6"/>
    <w:multiLevelType w:val="multilevel"/>
    <w:tmpl w:val="02501480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num w:numId="1">
    <w:abstractNumId w:val="11"/>
  </w:num>
  <w:num w:numId="2">
    <w:abstractNumId w:val="22"/>
  </w:num>
  <w:num w:numId="3">
    <w:abstractNumId w:val="7"/>
  </w:num>
  <w:num w:numId="4">
    <w:abstractNumId w:val="20"/>
  </w:num>
  <w:num w:numId="5">
    <w:abstractNumId w:val="2"/>
  </w:num>
  <w:num w:numId="6">
    <w:abstractNumId w:val="18"/>
  </w:num>
  <w:num w:numId="7">
    <w:abstractNumId w:val="14"/>
  </w:num>
  <w:num w:numId="8">
    <w:abstractNumId w:val="21"/>
  </w:num>
  <w:num w:numId="9">
    <w:abstractNumId w:val="13"/>
  </w:num>
  <w:num w:numId="10">
    <w:abstractNumId w:val="6"/>
  </w:num>
  <w:num w:numId="11">
    <w:abstractNumId w:val="5"/>
  </w:num>
  <w:num w:numId="12">
    <w:abstractNumId w:val="19"/>
  </w:num>
  <w:num w:numId="13">
    <w:abstractNumId w:val="1"/>
  </w:num>
  <w:num w:numId="14">
    <w:abstractNumId w:val="4"/>
  </w:num>
  <w:num w:numId="15">
    <w:abstractNumId w:val="17"/>
  </w:num>
  <w:num w:numId="16">
    <w:abstractNumId w:val="9"/>
  </w:num>
  <w:num w:numId="17">
    <w:abstractNumId w:val="3"/>
  </w:num>
  <w:num w:numId="18">
    <w:abstractNumId w:val="24"/>
  </w:num>
  <w:num w:numId="19">
    <w:abstractNumId w:val="0"/>
  </w:num>
  <w:num w:numId="20">
    <w:abstractNumId w:val="12"/>
  </w:num>
  <w:num w:numId="21">
    <w:abstractNumId w:val="16"/>
  </w:num>
  <w:num w:numId="22">
    <w:abstractNumId w:val="8"/>
  </w:num>
  <w:num w:numId="23">
    <w:abstractNumId w:val="15"/>
  </w:num>
  <w:num w:numId="24">
    <w:abstractNumId w:val="23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E0EEF"/>
    <w:rsid w:val="0000337B"/>
    <w:rsid w:val="000E0EEF"/>
    <w:rsid w:val="000F4C48"/>
    <w:rsid w:val="001245E2"/>
    <w:rsid w:val="001345D8"/>
    <w:rsid w:val="0015030E"/>
    <w:rsid w:val="001A278B"/>
    <w:rsid w:val="001C0BA0"/>
    <w:rsid w:val="00266620"/>
    <w:rsid w:val="003345CB"/>
    <w:rsid w:val="00356E6D"/>
    <w:rsid w:val="003C0108"/>
    <w:rsid w:val="003C234F"/>
    <w:rsid w:val="00411CE3"/>
    <w:rsid w:val="004E3C04"/>
    <w:rsid w:val="0051329D"/>
    <w:rsid w:val="00530984"/>
    <w:rsid w:val="005673B9"/>
    <w:rsid w:val="005A0A60"/>
    <w:rsid w:val="005E1541"/>
    <w:rsid w:val="00630810"/>
    <w:rsid w:val="006D0191"/>
    <w:rsid w:val="007B033D"/>
    <w:rsid w:val="00882005"/>
    <w:rsid w:val="00896719"/>
    <w:rsid w:val="00935BEF"/>
    <w:rsid w:val="009F5796"/>
    <w:rsid w:val="00A211C0"/>
    <w:rsid w:val="00A4799C"/>
    <w:rsid w:val="00A60F5A"/>
    <w:rsid w:val="00A924F4"/>
    <w:rsid w:val="00AD3301"/>
    <w:rsid w:val="00BC588D"/>
    <w:rsid w:val="00C747DC"/>
    <w:rsid w:val="00C77594"/>
    <w:rsid w:val="00D159EA"/>
    <w:rsid w:val="00E14918"/>
    <w:rsid w:val="00EB49E5"/>
    <w:rsid w:val="00EC4B9A"/>
    <w:rsid w:val="00FE6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45E2"/>
    <w:pPr>
      <w:spacing w:after="0" w:line="360" w:lineRule="auto"/>
    </w:pPr>
  </w:style>
  <w:style w:type="paragraph" w:styleId="Nadpis1">
    <w:name w:val="heading 1"/>
    <w:basedOn w:val="Normln"/>
    <w:next w:val="Normln"/>
    <w:link w:val="Nadpis1Char"/>
    <w:rsid w:val="000E0EEF"/>
    <w:pPr>
      <w:keepNext/>
      <w:keepLines/>
      <w:suppressAutoHyphens/>
      <w:autoSpaceDN w:val="0"/>
      <w:spacing w:before="240" w:line="240" w:lineRule="auto"/>
      <w:textAlignment w:val="baseline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dpis2">
    <w:name w:val="heading 2"/>
    <w:basedOn w:val="Normln"/>
    <w:next w:val="Normln"/>
    <w:link w:val="Nadpis2Char"/>
    <w:rsid w:val="000E0EEF"/>
    <w:pPr>
      <w:keepNext/>
      <w:keepLines/>
      <w:suppressAutoHyphens/>
      <w:autoSpaceDN w:val="0"/>
      <w:spacing w:before="40" w:line="240" w:lineRule="auto"/>
      <w:textAlignment w:val="baseline"/>
      <w:outlineLvl w:val="1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styleId="Nadpis3">
    <w:name w:val="heading 3"/>
    <w:basedOn w:val="Normln"/>
    <w:next w:val="Normln"/>
    <w:link w:val="Nadpis3Char"/>
    <w:rsid w:val="000E0EEF"/>
    <w:pPr>
      <w:keepNext/>
      <w:keepLines/>
      <w:suppressAutoHyphens/>
      <w:autoSpaceDN w:val="0"/>
      <w:spacing w:before="40" w:line="240" w:lineRule="auto"/>
      <w:textAlignment w:val="baseline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paragraph" w:styleId="Nadpis4">
    <w:name w:val="heading 4"/>
    <w:basedOn w:val="Normln"/>
    <w:next w:val="Normln"/>
    <w:link w:val="Nadpis4Char"/>
    <w:rsid w:val="000E0EEF"/>
    <w:pPr>
      <w:keepNext/>
      <w:keepLines/>
      <w:suppressAutoHyphens/>
      <w:autoSpaceDN w:val="0"/>
      <w:spacing w:before="40" w:line="240" w:lineRule="auto"/>
      <w:textAlignment w:val="baseline"/>
      <w:outlineLvl w:val="3"/>
    </w:pPr>
    <w:rPr>
      <w:rFonts w:ascii="Calibri Light" w:eastAsia="Times New Roman" w:hAnsi="Calibri Light" w:cs="Times New Roman"/>
      <w:i/>
      <w:iCs/>
      <w:color w:val="2F549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E0EEF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0EEF"/>
  </w:style>
  <w:style w:type="paragraph" w:styleId="Zpat">
    <w:name w:val="footer"/>
    <w:basedOn w:val="Normln"/>
    <w:link w:val="ZpatChar"/>
    <w:uiPriority w:val="99"/>
    <w:unhideWhenUsed/>
    <w:rsid w:val="000E0EEF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0EEF"/>
  </w:style>
  <w:style w:type="paragraph" w:styleId="Bezmezer">
    <w:name w:val="No Spacing"/>
    <w:uiPriority w:val="1"/>
    <w:qFormat/>
    <w:rsid w:val="000E0EEF"/>
    <w:pPr>
      <w:spacing w:after="0" w:line="240" w:lineRule="auto"/>
    </w:pPr>
  </w:style>
  <w:style w:type="paragraph" w:styleId="Obsah1">
    <w:name w:val="toc 1"/>
    <w:basedOn w:val="Normln"/>
    <w:next w:val="Normln"/>
    <w:autoRedefine/>
    <w:uiPriority w:val="39"/>
    <w:rsid w:val="000E0EEF"/>
    <w:pPr>
      <w:suppressAutoHyphens/>
      <w:autoSpaceDN w:val="0"/>
      <w:spacing w:after="100" w:line="240" w:lineRule="auto"/>
      <w:textAlignment w:val="baseline"/>
    </w:pPr>
    <w:rPr>
      <w:rFonts w:ascii="Calibri" w:eastAsia="Calibri" w:hAnsi="Calibri" w:cs="Times New Roman"/>
    </w:rPr>
  </w:style>
  <w:style w:type="paragraph" w:styleId="Obsah3">
    <w:name w:val="toc 3"/>
    <w:basedOn w:val="Normln"/>
    <w:next w:val="Normln"/>
    <w:autoRedefine/>
    <w:uiPriority w:val="39"/>
    <w:rsid w:val="000E0EEF"/>
    <w:pPr>
      <w:suppressAutoHyphens/>
      <w:autoSpaceDN w:val="0"/>
      <w:spacing w:after="100" w:line="240" w:lineRule="auto"/>
      <w:ind w:left="440"/>
      <w:textAlignment w:val="baseline"/>
    </w:pPr>
    <w:rPr>
      <w:rFonts w:ascii="Calibri" w:eastAsia="Calibri" w:hAnsi="Calibri" w:cs="Times New Roman"/>
    </w:rPr>
  </w:style>
  <w:style w:type="paragraph" w:styleId="Obsah2">
    <w:name w:val="toc 2"/>
    <w:basedOn w:val="Normln"/>
    <w:next w:val="Normln"/>
    <w:autoRedefine/>
    <w:uiPriority w:val="39"/>
    <w:rsid w:val="000E0EEF"/>
    <w:pPr>
      <w:suppressAutoHyphens/>
      <w:autoSpaceDN w:val="0"/>
      <w:spacing w:after="100" w:line="240" w:lineRule="auto"/>
      <w:ind w:left="220"/>
      <w:textAlignment w:val="baseline"/>
    </w:pPr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rsid w:val="000E0EEF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rsid w:val="000E0EE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0E0EEF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dpis3Char">
    <w:name w:val="Nadpis 3 Char"/>
    <w:basedOn w:val="Standardnpsmoodstavce"/>
    <w:link w:val="Nadpis3"/>
    <w:rsid w:val="000E0EEF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0E0EEF"/>
    <w:rPr>
      <w:rFonts w:ascii="Calibri Light" w:eastAsia="Times New Roman" w:hAnsi="Calibri Light" w:cs="Times New Roman"/>
      <w:i/>
      <w:iCs/>
      <w:color w:val="2F5496"/>
    </w:rPr>
  </w:style>
  <w:style w:type="paragraph" w:styleId="Odstavecseseznamem">
    <w:name w:val="List Paragraph"/>
    <w:basedOn w:val="Normln"/>
    <w:rsid w:val="000E0EEF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Times New Roman"/>
    </w:rPr>
  </w:style>
  <w:style w:type="paragraph" w:customStyle="1" w:styleId="kapitola">
    <w:name w:val="kapitola"/>
    <w:basedOn w:val="Nadpis1"/>
    <w:rsid w:val="000E0EEF"/>
    <w:pPr>
      <w:spacing w:before="0" w:line="360" w:lineRule="auto"/>
    </w:pPr>
    <w:rPr>
      <w:rFonts w:ascii="Calibri" w:hAnsi="Calibri"/>
      <w:sz w:val="28"/>
      <w:szCs w:val="24"/>
    </w:rPr>
  </w:style>
  <w:style w:type="paragraph" w:customStyle="1" w:styleId="podkapitola">
    <w:name w:val="podkapitola"/>
    <w:basedOn w:val="Nadpis2"/>
    <w:rsid w:val="000E0EEF"/>
    <w:pPr>
      <w:spacing w:before="0" w:line="360" w:lineRule="auto"/>
    </w:pPr>
    <w:rPr>
      <w:rFonts w:ascii="Calibri" w:hAnsi="Calibri"/>
      <w:sz w:val="24"/>
      <w:szCs w:val="24"/>
    </w:rPr>
  </w:style>
  <w:style w:type="paragraph" w:customStyle="1" w:styleId="podpodkapitola">
    <w:name w:val="podpodkapitola"/>
    <w:basedOn w:val="Nadpis3"/>
    <w:rsid w:val="000E0EEF"/>
    <w:pPr>
      <w:spacing w:before="0" w:line="360" w:lineRule="auto"/>
    </w:pPr>
    <w:rPr>
      <w:rFonts w:ascii="Calibri" w:hAnsi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67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67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4.jpeg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631F19279A294EA8B8341AE264EE37" ma:contentTypeVersion="2" ma:contentTypeDescription="Vytvoří nový dokument" ma:contentTypeScope="" ma:versionID="8ab6a0b07efc9904e1d29f9289f683cb">
  <xsd:schema xmlns:xsd="http://www.w3.org/2001/XMLSchema" xmlns:xs="http://www.w3.org/2001/XMLSchema" xmlns:p="http://schemas.microsoft.com/office/2006/metadata/properties" xmlns:ns2="b1ff5d0e-47ee-40fb-a853-5ffd9ea3e57f" targetNamespace="http://schemas.microsoft.com/office/2006/metadata/properties" ma:root="true" ma:fieldsID="32e331118898031e197a825318a723d7" ns2:_="">
    <xsd:import namespace="b1ff5d0e-47ee-40fb-a853-5ffd9ea3e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f5d0e-47ee-40fb-a853-5ffd9ea3e5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A6337-D025-4869-8691-4A744874D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DED3E8-D9E1-49D7-A800-7213ACD08F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E6005A-BEE2-46B0-B5B2-32382FB32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f5d0e-47ee-40fb-a853-5ffd9ea3e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2817</Words>
  <Characters>16626</Characters>
  <Application>Microsoft Office Word</Application>
  <DocSecurity>0</DocSecurity>
  <Lines>138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Pařízková Zdeňka</dc:creator>
  <cp:lastModifiedBy>dumy</cp:lastModifiedBy>
  <cp:revision>7</cp:revision>
  <dcterms:created xsi:type="dcterms:W3CDTF">2019-11-11T17:18:00Z</dcterms:created>
  <dcterms:modified xsi:type="dcterms:W3CDTF">2021-06-08T14:55:00Z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0x0101002B631F19279A294EA8B8341AE264EE37</vt:lpwstr>
  </property>
</Properties>
</file>