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E87" w:rsidRDefault="00553E87">
      <w:pPr>
        <w:rPr>
          <w:color w:val="2F5496" w:themeColor="accent1" w:themeShade="BF"/>
          <w:sz w:val="44"/>
          <w:szCs w:val="44"/>
        </w:rPr>
      </w:pPr>
      <w:r>
        <w:rPr>
          <w:color w:val="2F5496" w:themeColor="accent1" w:themeShade="BF"/>
          <w:sz w:val="44"/>
          <w:szCs w:val="44"/>
        </w:rPr>
        <w:t xml:space="preserve">                        </w:t>
      </w:r>
      <w:proofErr w:type="spellStart"/>
      <w:r>
        <w:rPr>
          <w:color w:val="2F5496" w:themeColor="accent1" w:themeShade="BF"/>
          <w:sz w:val="44"/>
          <w:szCs w:val="44"/>
        </w:rPr>
        <w:t>Gaius</w:t>
      </w:r>
      <w:proofErr w:type="spellEnd"/>
      <w:r>
        <w:rPr>
          <w:color w:val="2F5496" w:themeColor="accent1" w:themeShade="BF"/>
          <w:sz w:val="44"/>
          <w:szCs w:val="44"/>
        </w:rPr>
        <w:t xml:space="preserve"> </w:t>
      </w:r>
      <w:proofErr w:type="spellStart"/>
      <w:r>
        <w:rPr>
          <w:color w:val="2F5496" w:themeColor="accent1" w:themeShade="BF"/>
          <w:sz w:val="44"/>
          <w:szCs w:val="44"/>
        </w:rPr>
        <w:t>Juilus</w:t>
      </w:r>
      <w:proofErr w:type="spellEnd"/>
      <w:r>
        <w:rPr>
          <w:color w:val="2F5496" w:themeColor="accent1" w:themeShade="BF"/>
          <w:sz w:val="44"/>
          <w:szCs w:val="44"/>
        </w:rPr>
        <w:t xml:space="preserve"> </w:t>
      </w:r>
      <w:proofErr w:type="spellStart"/>
      <w:r>
        <w:rPr>
          <w:color w:val="2F5496" w:themeColor="accent1" w:themeShade="BF"/>
          <w:sz w:val="44"/>
          <w:szCs w:val="44"/>
        </w:rPr>
        <w:t>Caesar</w:t>
      </w:r>
      <w:proofErr w:type="spellEnd"/>
    </w:p>
    <w:p w:rsidR="00553E87" w:rsidRPr="00553E87" w:rsidRDefault="00553E87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Gaius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Juilus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Caesar</w:t>
      </w:r>
      <w:proofErr w:type="spellEnd"/>
      <w:r>
        <w:rPr>
          <w:color w:val="000000" w:themeColor="text1"/>
          <w:sz w:val="28"/>
          <w:szCs w:val="28"/>
        </w:rPr>
        <w:t xml:space="preserve"> byl římský politik, řečník a vojevůdce</w:t>
      </w:r>
      <w:r w:rsidR="008957E3">
        <w:rPr>
          <w:color w:val="000000" w:themeColor="text1"/>
          <w:sz w:val="28"/>
          <w:szCs w:val="28"/>
        </w:rPr>
        <w:t xml:space="preserve"> a generál</w:t>
      </w:r>
    </w:p>
    <w:p w:rsidR="00553E87" w:rsidRDefault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Narodil se v červenci 100 </w:t>
      </w:r>
      <w:proofErr w:type="gramStart"/>
      <w:r>
        <w:rPr>
          <w:color w:val="000000" w:themeColor="text1"/>
          <w:sz w:val="28"/>
          <w:szCs w:val="28"/>
        </w:rPr>
        <w:t>př.n.</w:t>
      </w:r>
      <w:proofErr w:type="gramEnd"/>
      <w:r>
        <w:rPr>
          <w:color w:val="000000" w:themeColor="text1"/>
          <w:sz w:val="28"/>
          <w:szCs w:val="28"/>
        </w:rPr>
        <w:t>l. v Římě.</w:t>
      </w:r>
    </w:p>
    <w:p w:rsidR="00555C13" w:rsidRDefault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Zemřel </w:t>
      </w:r>
      <w:proofErr w:type="gramStart"/>
      <w:r>
        <w:rPr>
          <w:color w:val="000000" w:themeColor="text1"/>
          <w:sz w:val="28"/>
          <w:szCs w:val="28"/>
        </w:rPr>
        <w:t>15.3. 44</w:t>
      </w:r>
      <w:proofErr w:type="gramEnd"/>
      <w:r>
        <w:rPr>
          <w:color w:val="000000" w:themeColor="text1"/>
          <w:sz w:val="28"/>
          <w:szCs w:val="28"/>
        </w:rPr>
        <w:t xml:space="preserve"> př.n.l. v </w:t>
      </w:r>
      <w:proofErr w:type="spellStart"/>
      <w:r>
        <w:rPr>
          <w:color w:val="000000" w:themeColor="text1"/>
          <w:sz w:val="28"/>
          <w:szCs w:val="28"/>
        </w:rPr>
        <w:t>Pompeiovo</w:t>
      </w:r>
      <w:proofErr w:type="spellEnd"/>
      <w:r>
        <w:rPr>
          <w:color w:val="000000" w:themeColor="text1"/>
          <w:sz w:val="28"/>
          <w:szCs w:val="28"/>
        </w:rPr>
        <w:t xml:space="preserve"> divadle na bodnou ránu.</w:t>
      </w:r>
    </w:p>
    <w:p w:rsidR="00555C13" w:rsidRDefault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Byl: </w:t>
      </w:r>
      <w:r w:rsidRPr="00555C13">
        <w:rPr>
          <w:color w:val="000000" w:themeColor="text1"/>
          <w:sz w:val="28"/>
          <w:szCs w:val="28"/>
        </w:rPr>
        <w:t>spisovatel, řečník, autor memoárů, vládce, starořímský historik, básník,</w:t>
      </w:r>
      <w:r>
        <w:rPr>
          <w:color w:val="000000" w:themeColor="text1"/>
          <w:sz w:val="28"/>
          <w:szCs w:val="28"/>
        </w:rPr>
        <w:t xml:space="preserve"> </w:t>
      </w:r>
      <w:r w:rsidRPr="00555C13">
        <w:rPr>
          <w:color w:val="000000" w:themeColor="text1"/>
          <w:sz w:val="28"/>
          <w:szCs w:val="28"/>
        </w:rPr>
        <w:t>starořímský politik, starořímský voják, politik a vojevůdce</w:t>
      </w:r>
      <w:r>
        <w:rPr>
          <w:color w:val="000000" w:themeColor="text1"/>
          <w:sz w:val="28"/>
          <w:szCs w:val="28"/>
        </w:rPr>
        <w:t>.</w:t>
      </w:r>
    </w:p>
    <w:p w:rsidR="00555C13" w:rsidRDefault="00555C13" w:rsidP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Jeho partnerky:</w:t>
      </w:r>
      <w:r w:rsidRPr="00555C13">
        <w:t xml:space="preserve"> </w:t>
      </w:r>
      <w:r w:rsidRPr="00555C13">
        <w:rPr>
          <w:color w:val="000000" w:themeColor="text1"/>
          <w:sz w:val="28"/>
          <w:szCs w:val="28"/>
        </w:rPr>
        <w:t>Kleopatra VII.</w:t>
      </w:r>
      <w:r>
        <w:rPr>
          <w:color w:val="000000" w:themeColor="text1"/>
          <w:sz w:val="28"/>
          <w:szCs w:val="28"/>
        </w:rPr>
        <w:t xml:space="preserve">, </w:t>
      </w:r>
      <w:proofErr w:type="spellStart"/>
      <w:r w:rsidRPr="00555C13">
        <w:rPr>
          <w:color w:val="000000" w:themeColor="text1"/>
          <w:sz w:val="28"/>
          <w:szCs w:val="28"/>
        </w:rPr>
        <w:t>Sempronia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 w:rsidRPr="00555C13">
        <w:rPr>
          <w:color w:val="000000" w:themeColor="text1"/>
          <w:sz w:val="28"/>
          <w:szCs w:val="28"/>
        </w:rPr>
        <w:t>Lollia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 w:rsidRPr="00555C13">
        <w:rPr>
          <w:color w:val="000000" w:themeColor="text1"/>
          <w:sz w:val="28"/>
          <w:szCs w:val="28"/>
        </w:rPr>
        <w:t>Pomponia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 w:rsidRPr="00555C13">
        <w:rPr>
          <w:color w:val="000000" w:themeColor="text1"/>
          <w:sz w:val="28"/>
          <w:szCs w:val="28"/>
        </w:rPr>
        <w:t>Clodia</w:t>
      </w:r>
      <w:proofErr w:type="spellEnd"/>
    </w:p>
    <w:p w:rsidR="00555C13" w:rsidRDefault="00555C13" w:rsidP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Jeho ženy: </w:t>
      </w:r>
      <w:proofErr w:type="spellStart"/>
      <w:r w:rsidRPr="00555C13">
        <w:rPr>
          <w:color w:val="000000" w:themeColor="text1"/>
          <w:sz w:val="28"/>
          <w:szCs w:val="28"/>
        </w:rPr>
        <w:t>Cornelia</w:t>
      </w:r>
      <w:proofErr w:type="spellEnd"/>
      <w:r w:rsidRPr="00555C13">
        <w:rPr>
          <w:color w:val="000000" w:themeColor="text1"/>
          <w:sz w:val="28"/>
          <w:szCs w:val="28"/>
        </w:rPr>
        <w:t xml:space="preserve"> </w:t>
      </w:r>
      <w:proofErr w:type="spellStart"/>
      <w:r w:rsidRPr="00555C13">
        <w:rPr>
          <w:color w:val="000000" w:themeColor="text1"/>
          <w:sz w:val="28"/>
          <w:szCs w:val="28"/>
        </w:rPr>
        <w:t>Cinna</w:t>
      </w:r>
      <w:proofErr w:type="spellEnd"/>
      <w:r w:rsidRPr="00555C13">
        <w:rPr>
          <w:color w:val="000000" w:themeColor="text1"/>
          <w:sz w:val="28"/>
          <w:szCs w:val="28"/>
        </w:rPr>
        <w:t xml:space="preserve"> </w:t>
      </w:r>
      <w:proofErr w:type="spellStart"/>
      <w:r w:rsidR="00B9454A">
        <w:rPr>
          <w:color w:val="000000" w:themeColor="text1"/>
          <w:sz w:val="28"/>
          <w:szCs w:val="28"/>
        </w:rPr>
        <w:t>M</w:t>
      </w:r>
      <w:r w:rsidRPr="00555C13">
        <w:rPr>
          <w:color w:val="000000" w:themeColor="text1"/>
          <w:sz w:val="28"/>
          <w:szCs w:val="28"/>
        </w:rPr>
        <w:t>inor</w:t>
      </w:r>
      <w:proofErr w:type="spellEnd"/>
      <w:r w:rsidRPr="00555C13">
        <w:rPr>
          <w:color w:val="000000" w:themeColor="text1"/>
          <w:sz w:val="28"/>
          <w:szCs w:val="28"/>
        </w:rPr>
        <w:t xml:space="preserve"> (84 př. n. </w:t>
      </w:r>
      <w:proofErr w:type="gramStart"/>
      <w:r w:rsidRPr="00555C13">
        <w:rPr>
          <w:color w:val="000000" w:themeColor="text1"/>
          <w:sz w:val="28"/>
          <w:szCs w:val="28"/>
        </w:rPr>
        <w:t>l.–68</w:t>
      </w:r>
      <w:proofErr w:type="gramEnd"/>
      <w:r w:rsidRPr="00555C13">
        <w:rPr>
          <w:color w:val="000000" w:themeColor="text1"/>
          <w:sz w:val="28"/>
          <w:szCs w:val="28"/>
        </w:rPr>
        <w:t xml:space="preserve"> př. n. l.)</w:t>
      </w:r>
      <w:r>
        <w:rPr>
          <w:color w:val="000000" w:themeColor="text1"/>
          <w:sz w:val="28"/>
          <w:szCs w:val="28"/>
        </w:rPr>
        <w:t xml:space="preserve">                             </w:t>
      </w:r>
      <w:proofErr w:type="spellStart"/>
      <w:r w:rsidRPr="00555C13">
        <w:rPr>
          <w:color w:val="000000" w:themeColor="text1"/>
          <w:sz w:val="28"/>
          <w:szCs w:val="28"/>
        </w:rPr>
        <w:t>Pompeia</w:t>
      </w:r>
      <w:proofErr w:type="spellEnd"/>
      <w:r w:rsidRPr="00555C13">
        <w:rPr>
          <w:color w:val="000000" w:themeColor="text1"/>
          <w:sz w:val="28"/>
          <w:szCs w:val="28"/>
        </w:rPr>
        <w:t xml:space="preserve"> </w:t>
      </w:r>
      <w:proofErr w:type="spellStart"/>
      <w:r w:rsidRPr="00555C13">
        <w:rPr>
          <w:color w:val="000000" w:themeColor="text1"/>
          <w:sz w:val="28"/>
          <w:szCs w:val="28"/>
        </w:rPr>
        <w:t>Sulla</w:t>
      </w:r>
      <w:proofErr w:type="spellEnd"/>
      <w:r w:rsidRPr="00555C13">
        <w:rPr>
          <w:color w:val="000000" w:themeColor="text1"/>
          <w:sz w:val="28"/>
          <w:szCs w:val="28"/>
        </w:rPr>
        <w:t xml:space="preserve"> (67 př. n. </w:t>
      </w:r>
      <w:proofErr w:type="gramStart"/>
      <w:r w:rsidRPr="00555C13">
        <w:rPr>
          <w:color w:val="000000" w:themeColor="text1"/>
          <w:sz w:val="28"/>
          <w:szCs w:val="28"/>
        </w:rPr>
        <w:t>l.–61</w:t>
      </w:r>
      <w:proofErr w:type="gramEnd"/>
      <w:r w:rsidRPr="00555C13">
        <w:rPr>
          <w:color w:val="000000" w:themeColor="text1"/>
          <w:sz w:val="28"/>
          <w:szCs w:val="28"/>
        </w:rPr>
        <w:t xml:space="preserve"> př. n. l.)</w:t>
      </w:r>
      <w:r>
        <w:rPr>
          <w:color w:val="000000" w:themeColor="text1"/>
          <w:sz w:val="28"/>
          <w:szCs w:val="28"/>
        </w:rPr>
        <w:t xml:space="preserve">                                                            </w:t>
      </w:r>
      <w:proofErr w:type="spellStart"/>
      <w:r w:rsidRPr="00555C13">
        <w:rPr>
          <w:color w:val="000000" w:themeColor="text1"/>
          <w:sz w:val="28"/>
          <w:szCs w:val="28"/>
        </w:rPr>
        <w:t>Calpurnia</w:t>
      </w:r>
      <w:proofErr w:type="spellEnd"/>
      <w:r w:rsidRPr="00555C13">
        <w:rPr>
          <w:color w:val="000000" w:themeColor="text1"/>
          <w:sz w:val="28"/>
          <w:szCs w:val="28"/>
        </w:rPr>
        <w:t xml:space="preserve"> </w:t>
      </w:r>
      <w:proofErr w:type="spellStart"/>
      <w:r w:rsidRPr="00555C13">
        <w:rPr>
          <w:color w:val="000000" w:themeColor="text1"/>
          <w:sz w:val="28"/>
          <w:szCs w:val="28"/>
        </w:rPr>
        <w:t>Pisonis</w:t>
      </w:r>
      <w:proofErr w:type="spellEnd"/>
      <w:r w:rsidRPr="00555C13">
        <w:rPr>
          <w:color w:val="000000" w:themeColor="text1"/>
          <w:sz w:val="28"/>
          <w:szCs w:val="28"/>
        </w:rPr>
        <w:t xml:space="preserve"> (59 př. n. </w:t>
      </w:r>
      <w:proofErr w:type="gramStart"/>
      <w:r w:rsidRPr="00555C13">
        <w:rPr>
          <w:color w:val="000000" w:themeColor="text1"/>
          <w:sz w:val="28"/>
          <w:szCs w:val="28"/>
        </w:rPr>
        <w:t>l.–44</w:t>
      </w:r>
      <w:proofErr w:type="gramEnd"/>
      <w:r w:rsidRPr="00555C13">
        <w:rPr>
          <w:color w:val="000000" w:themeColor="text1"/>
          <w:sz w:val="28"/>
          <w:szCs w:val="28"/>
        </w:rPr>
        <w:t xml:space="preserve"> př. n. l.)</w:t>
      </w:r>
    </w:p>
    <w:p w:rsidR="00555C13" w:rsidRDefault="00555C13" w:rsidP="00555C1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Jeho rodiče: </w:t>
      </w:r>
      <w:proofErr w:type="spellStart"/>
      <w:r w:rsidRPr="00555C13">
        <w:rPr>
          <w:color w:val="000000" w:themeColor="text1"/>
          <w:sz w:val="28"/>
          <w:szCs w:val="28"/>
        </w:rPr>
        <w:t>Gaius</w:t>
      </w:r>
      <w:proofErr w:type="spellEnd"/>
      <w:r w:rsidRPr="00555C13">
        <w:rPr>
          <w:color w:val="000000" w:themeColor="text1"/>
          <w:sz w:val="28"/>
          <w:szCs w:val="28"/>
        </w:rPr>
        <w:t xml:space="preserve"> Julius </w:t>
      </w:r>
      <w:proofErr w:type="spellStart"/>
      <w:r w:rsidRPr="00555C13">
        <w:rPr>
          <w:color w:val="000000" w:themeColor="text1"/>
          <w:sz w:val="28"/>
          <w:szCs w:val="28"/>
        </w:rPr>
        <w:t>Caesar</w:t>
      </w:r>
      <w:proofErr w:type="spellEnd"/>
      <w:r w:rsidRPr="00555C13">
        <w:rPr>
          <w:color w:val="000000" w:themeColor="text1"/>
          <w:sz w:val="28"/>
          <w:szCs w:val="28"/>
        </w:rPr>
        <w:t xml:space="preserve"> a </w:t>
      </w:r>
      <w:proofErr w:type="spellStart"/>
      <w:r w:rsidRPr="00555C13">
        <w:rPr>
          <w:color w:val="000000" w:themeColor="text1"/>
          <w:sz w:val="28"/>
          <w:szCs w:val="28"/>
        </w:rPr>
        <w:t>Aurelia</w:t>
      </w:r>
      <w:proofErr w:type="spellEnd"/>
      <w:r w:rsidRPr="00555C13">
        <w:rPr>
          <w:color w:val="000000" w:themeColor="text1"/>
          <w:sz w:val="28"/>
          <w:szCs w:val="28"/>
        </w:rPr>
        <w:t xml:space="preserve"> </w:t>
      </w:r>
      <w:proofErr w:type="spellStart"/>
      <w:r w:rsidRPr="00555C13">
        <w:rPr>
          <w:color w:val="000000" w:themeColor="text1"/>
          <w:sz w:val="28"/>
          <w:szCs w:val="28"/>
        </w:rPr>
        <w:t>Cotta</w:t>
      </w:r>
      <w:proofErr w:type="spellEnd"/>
      <w:r>
        <w:rPr>
          <w:color w:val="000000" w:themeColor="text1"/>
          <w:sz w:val="28"/>
          <w:szCs w:val="28"/>
        </w:rPr>
        <w:t xml:space="preserve"> (</w:t>
      </w:r>
      <w:r w:rsidR="00815FDF">
        <w:rPr>
          <w:color w:val="000000" w:themeColor="text1"/>
          <w:sz w:val="28"/>
          <w:szCs w:val="28"/>
        </w:rPr>
        <w:t>dostal</w:t>
      </w:r>
      <w:r>
        <w:rPr>
          <w:color w:val="000000" w:themeColor="text1"/>
          <w:sz w:val="28"/>
          <w:szCs w:val="28"/>
        </w:rPr>
        <w:t xml:space="preserve"> jméno po otci</w:t>
      </w:r>
      <w:r w:rsidR="00815FDF">
        <w:rPr>
          <w:color w:val="000000" w:themeColor="text1"/>
          <w:sz w:val="28"/>
          <w:szCs w:val="28"/>
        </w:rPr>
        <w:t>)</w:t>
      </w:r>
    </w:p>
    <w:p w:rsidR="00815FDF" w:rsidRDefault="00815FDF" w:rsidP="00815F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Jeho děti: </w:t>
      </w:r>
      <w:r w:rsidRPr="00815FDF">
        <w:rPr>
          <w:color w:val="000000" w:themeColor="text1"/>
          <w:sz w:val="28"/>
          <w:szCs w:val="28"/>
        </w:rPr>
        <w:t xml:space="preserve">Julia </w:t>
      </w:r>
      <w:proofErr w:type="spellStart"/>
      <w:r w:rsidRPr="00815FDF">
        <w:rPr>
          <w:color w:val="000000" w:themeColor="text1"/>
          <w:sz w:val="28"/>
          <w:szCs w:val="28"/>
        </w:rPr>
        <w:t>Caesaris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r w:rsidRPr="00815FDF">
        <w:rPr>
          <w:color w:val="000000" w:themeColor="text1"/>
          <w:sz w:val="28"/>
          <w:szCs w:val="28"/>
        </w:rPr>
        <w:t xml:space="preserve">Ptolemaios XV. </w:t>
      </w:r>
      <w:proofErr w:type="spellStart"/>
      <w:r w:rsidRPr="00815FDF">
        <w:rPr>
          <w:color w:val="000000" w:themeColor="text1"/>
          <w:sz w:val="28"/>
          <w:szCs w:val="28"/>
        </w:rPr>
        <w:t>Kaisarion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 w:rsidRPr="00815FDF">
        <w:rPr>
          <w:color w:val="000000" w:themeColor="text1"/>
          <w:sz w:val="28"/>
          <w:szCs w:val="28"/>
        </w:rPr>
        <w:t>Augustus</w:t>
      </w:r>
      <w:proofErr w:type="spellEnd"/>
    </w:p>
    <w:p w:rsidR="00815FDF" w:rsidRPr="00815FDF" w:rsidRDefault="00815FDF" w:rsidP="00815F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Jeho příbuzní: </w:t>
      </w:r>
      <w:r w:rsidRPr="00815FDF">
        <w:rPr>
          <w:color w:val="000000" w:themeColor="text1"/>
          <w:sz w:val="28"/>
          <w:szCs w:val="28"/>
        </w:rPr>
        <w:t xml:space="preserve">Julia Major a Julia </w:t>
      </w:r>
      <w:proofErr w:type="spellStart"/>
      <w:r w:rsidRPr="00815FDF">
        <w:rPr>
          <w:color w:val="000000" w:themeColor="text1"/>
          <w:sz w:val="28"/>
          <w:szCs w:val="28"/>
        </w:rPr>
        <w:t>Caesaris</w:t>
      </w:r>
      <w:proofErr w:type="spellEnd"/>
      <w:r w:rsidRPr="00815FDF">
        <w:rPr>
          <w:color w:val="000000" w:themeColor="text1"/>
          <w:sz w:val="28"/>
          <w:szCs w:val="28"/>
        </w:rPr>
        <w:t xml:space="preserve"> (sourozenci)</w:t>
      </w:r>
    </w:p>
    <w:p w:rsidR="00815FDF" w:rsidRDefault="00815FDF" w:rsidP="00815FDF">
      <w:pPr>
        <w:rPr>
          <w:color w:val="000000" w:themeColor="text1"/>
          <w:sz w:val="28"/>
          <w:szCs w:val="28"/>
        </w:rPr>
      </w:pPr>
      <w:proofErr w:type="spellStart"/>
      <w:r w:rsidRPr="00815FDF">
        <w:rPr>
          <w:color w:val="000000" w:themeColor="text1"/>
          <w:sz w:val="28"/>
          <w:szCs w:val="28"/>
        </w:rPr>
        <w:t>Pompeius</w:t>
      </w:r>
      <w:proofErr w:type="spellEnd"/>
      <w:r w:rsidRPr="00815FDF">
        <w:rPr>
          <w:color w:val="000000" w:themeColor="text1"/>
          <w:sz w:val="28"/>
          <w:szCs w:val="28"/>
        </w:rPr>
        <w:t>/</w:t>
      </w:r>
      <w:proofErr w:type="spellStart"/>
      <w:r w:rsidRPr="00815FDF">
        <w:rPr>
          <w:color w:val="000000" w:themeColor="text1"/>
          <w:sz w:val="28"/>
          <w:szCs w:val="28"/>
        </w:rPr>
        <w:t>Pompeia</w:t>
      </w:r>
      <w:proofErr w:type="spellEnd"/>
      <w:r w:rsidRPr="00815FDF">
        <w:rPr>
          <w:color w:val="000000" w:themeColor="text1"/>
          <w:sz w:val="28"/>
          <w:szCs w:val="28"/>
        </w:rPr>
        <w:t xml:space="preserve"> (vnuk či vnučka)</w:t>
      </w:r>
    </w:p>
    <w:p w:rsidR="00815FDF" w:rsidRDefault="00815FDF" w:rsidP="00815F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Ocenění, která dostal:</w:t>
      </w:r>
      <w:r w:rsidRPr="00815FDF">
        <w:t xml:space="preserve"> </w:t>
      </w:r>
      <w:r w:rsidRPr="00815FDF">
        <w:rPr>
          <w:color w:val="000000" w:themeColor="text1"/>
          <w:sz w:val="28"/>
          <w:szCs w:val="28"/>
        </w:rPr>
        <w:t>Triumf</w:t>
      </w:r>
      <w:r>
        <w:rPr>
          <w:color w:val="000000" w:themeColor="text1"/>
          <w:sz w:val="28"/>
          <w:szCs w:val="28"/>
        </w:rPr>
        <w:t xml:space="preserve">, </w:t>
      </w:r>
      <w:r w:rsidRPr="00815FDF">
        <w:rPr>
          <w:color w:val="000000" w:themeColor="text1"/>
          <w:sz w:val="28"/>
          <w:szCs w:val="28"/>
        </w:rPr>
        <w:t>Apoteóza</w:t>
      </w:r>
    </w:p>
    <w:p w:rsidR="00815FDF" w:rsidRDefault="00815FDF" w:rsidP="00815F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Politická strana</w:t>
      </w:r>
      <w:r w:rsidR="00CA2BC5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ve které byl: </w:t>
      </w:r>
      <w:proofErr w:type="spellStart"/>
      <w:r w:rsidRPr="00815FDF">
        <w:rPr>
          <w:color w:val="000000" w:themeColor="text1"/>
          <w:sz w:val="28"/>
          <w:szCs w:val="28"/>
        </w:rPr>
        <w:t>Populárové</w:t>
      </w:r>
      <w:proofErr w:type="spellEnd"/>
    </w:p>
    <w:p w:rsidR="009B216F" w:rsidRDefault="00CA2BC5" w:rsidP="009B216F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Caesarovy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9B216F">
        <w:rPr>
          <w:color w:val="000000" w:themeColor="text1"/>
          <w:sz w:val="28"/>
          <w:szCs w:val="28"/>
        </w:rPr>
        <w:t xml:space="preserve">reformy: </w:t>
      </w:r>
    </w:p>
    <w:p w:rsidR="009B216F" w:rsidRPr="009B216F" w:rsidRDefault="009B216F" w:rsidP="009B216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9B216F">
        <w:rPr>
          <w:color w:val="000000" w:themeColor="text1"/>
          <w:sz w:val="28"/>
          <w:szCs w:val="28"/>
        </w:rPr>
        <w:t>největší pozornost věnovaná řešení problémů městské chudiny</w:t>
      </w:r>
    </w:p>
    <w:p w:rsidR="009B216F" w:rsidRPr="009B216F" w:rsidRDefault="009B216F" w:rsidP="009B216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9B216F">
        <w:rPr>
          <w:color w:val="000000" w:themeColor="text1"/>
          <w:sz w:val="28"/>
          <w:szCs w:val="28"/>
        </w:rPr>
        <w:t xml:space="preserve">omezení počtu příjemců dávek, zaveden rozsáhlý program zakládání kolonií (Kartágo a </w:t>
      </w:r>
      <w:proofErr w:type="spellStart"/>
      <w:r w:rsidRPr="009B216F">
        <w:rPr>
          <w:color w:val="000000" w:themeColor="text1"/>
          <w:sz w:val="28"/>
          <w:szCs w:val="28"/>
        </w:rPr>
        <w:t>Korinth</w:t>
      </w:r>
      <w:proofErr w:type="spellEnd"/>
      <w:r w:rsidRPr="009B216F">
        <w:rPr>
          <w:color w:val="000000" w:themeColor="text1"/>
          <w:sz w:val="28"/>
          <w:szCs w:val="28"/>
        </w:rPr>
        <w:t>)</w:t>
      </w:r>
    </w:p>
    <w:p w:rsidR="009B216F" w:rsidRDefault="009B216F" w:rsidP="009B216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9B216F">
        <w:rPr>
          <w:color w:val="000000" w:themeColor="text1"/>
          <w:sz w:val="28"/>
          <w:szCs w:val="28"/>
        </w:rPr>
        <w:t xml:space="preserve">zrušena </w:t>
      </w:r>
      <w:proofErr w:type="spellStart"/>
      <w:r w:rsidRPr="009B216F">
        <w:rPr>
          <w:color w:val="000000" w:themeColor="text1"/>
          <w:sz w:val="28"/>
          <w:szCs w:val="28"/>
        </w:rPr>
        <w:t>collegia</w:t>
      </w:r>
      <w:proofErr w:type="spellEnd"/>
      <w:r w:rsidRPr="009B216F">
        <w:rPr>
          <w:color w:val="000000" w:themeColor="text1"/>
          <w:sz w:val="28"/>
          <w:szCs w:val="28"/>
        </w:rPr>
        <w:t xml:space="preserve">, spolky dříve často využívané k organizování </w:t>
      </w:r>
      <w:proofErr w:type="gramStart"/>
      <w:r w:rsidRPr="009B216F">
        <w:rPr>
          <w:color w:val="000000" w:themeColor="text1"/>
          <w:sz w:val="28"/>
          <w:szCs w:val="28"/>
        </w:rPr>
        <w:t xml:space="preserve">nepokojů a </w:t>
      </w:r>
      <w:r>
        <w:rPr>
          <w:color w:val="000000" w:themeColor="text1"/>
          <w:sz w:val="28"/>
          <w:szCs w:val="28"/>
        </w:rPr>
        <w:t xml:space="preserve"> </w:t>
      </w:r>
      <w:r w:rsidRPr="009B216F">
        <w:rPr>
          <w:color w:val="000000" w:themeColor="text1"/>
          <w:sz w:val="28"/>
          <w:szCs w:val="28"/>
        </w:rPr>
        <w:t>nátlakových</w:t>
      </w:r>
      <w:proofErr w:type="gramEnd"/>
      <w:r w:rsidRPr="009B216F">
        <w:rPr>
          <w:color w:val="000000" w:themeColor="text1"/>
          <w:sz w:val="28"/>
          <w:szCs w:val="28"/>
        </w:rPr>
        <w:t xml:space="preserve"> akcí</w:t>
      </w:r>
      <w:r>
        <w:rPr>
          <w:color w:val="000000" w:themeColor="text1"/>
          <w:sz w:val="28"/>
          <w:szCs w:val="28"/>
        </w:rPr>
        <w:t xml:space="preserve"> </w:t>
      </w:r>
    </w:p>
    <w:p w:rsidR="009B216F" w:rsidRPr="00B741DF" w:rsidRDefault="009B216F" w:rsidP="00B741DF">
      <w:pPr>
        <w:pBdr>
          <w:bottom w:val="single" w:sz="6" w:space="1" w:color="auto"/>
        </w:pBd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9B216F">
        <w:rPr>
          <w:color w:val="000000" w:themeColor="text1"/>
          <w:sz w:val="28"/>
          <w:szCs w:val="28"/>
        </w:rPr>
        <w:t>pokus urovnat zadlužení soukromých oso</w:t>
      </w:r>
      <w:r w:rsidR="00B741DF">
        <w:rPr>
          <w:color w:val="000000" w:themeColor="text1"/>
          <w:sz w:val="28"/>
          <w:szCs w:val="28"/>
        </w:rPr>
        <w:t xml:space="preserve">b                                              </w:t>
      </w:r>
      <w:r w:rsidR="00B741DF">
        <w:rPr>
          <w:sz w:val="28"/>
          <w:szCs w:val="28"/>
        </w:rPr>
        <w:t xml:space="preserve">                               </w:t>
      </w:r>
    </w:p>
    <w:p w:rsidR="00B741DF" w:rsidRPr="00B741DF" w:rsidRDefault="00B741DF" w:rsidP="00B741DF">
      <w:pPr>
        <w:rPr>
          <w:color w:val="000000" w:themeColor="text1"/>
          <w:sz w:val="28"/>
          <w:szCs w:val="28"/>
        </w:rPr>
      </w:pPr>
      <w:r w:rsidRPr="00B741DF">
        <w:rPr>
          <w:color w:val="000000" w:themeColor="text1"/>
          <w:sz w:val="28"/>
          <w:szCs w:val="28"/>
        </w:rPr>
        <w:t>Juliánský kalendář</w:t>
      </w:r>
      <w:r>
        <w:rPr>
          <w:color w:val="000000" w:themeColor="text1"/>
          <w:sz w:val="28"/>
          <w:szCs w:val="28"/>
        </w:rPr>
        <w:t>:</w:t>
      </w:r>
    </w:p>
    <w:p w:rsidR="00B741DF" w:rsidRPr="00B741DF" w:rsidRDefault="00B741DF" w:rsidP="00B741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B741DF">
        <w:rPr>
          <w:color w:val="000000" w:themeColor="text1"/>
          <w:sz w:val="28"/>
          <w:szCs w:val="28"/>
        </w:rPr>
        <w:t>46 př. n. l.</w:t>
      </w:r>
    </w:p>
    <w:p w:rsidR="00B741DF" w:rsidRPr="00B741DF" w:rsidRDefault="00B741DF" w:rsidP="00B741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B741DF">
        <w:rPr>
          <w:color w:val="000000" w:themeColor="text1"/>
          <w:sz w:val="28"/>
          <w:szCs w:val="28"/>
        </w:rPr>
        <w:t>reformou starořímského kalendáře</w:t>
      </w:r>
    </w:p>
    <w:p w:rsidR="0021578A" w:rsidRDefault="00B741DF" w:rsidP="0021578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B741DF">
        <w:rPr>
          <w:color w:val="000000" w:themeColor="text1"/>
          <w:sz w:val="28"/>
          <w:szCs w:val="28"/>
        </w:rPr>
        <w:t>koncipován jako sluneční kalendář</w:t>
      </w:r>
    </w:p>
    <w:p w:rsidR="009B216F" w:rsidRDefault="00B741DF" w:rsidP="0021578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</w:t>
      </w:r>
      <w:r w:rsidRPr="00B741DF">
        <w:rPr>
          <w:color w:val="000000" w:themeColor="text1"/>
          <w:sz w:val="28"/>
          <w:szCs w:val="28"/>
        </w:rPr>
        <w:t>úprava za císaře Augusta</w:t>
      </w: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rPr>
          <w:color w:val="000000" w:themeColor="text1"/>
          <w:sz w:val="28"/>
          <w:szCs w:val="28"/>
        </w:rPr>
      </w:pPr>
    </w:p>
    <w:p w:rsidR="00B741DF" w:rsidRDefault="00B741DF" w:rsidP="00B741DF">
      <w:pPr>
        <w:pBdr>
          <w:bottom w:val="single" w:sz="6" w:space="1" w:color="auto"/>
        </w:pBdr>
        <w:jc w:val="right"/>
        <w:rPr>
          <w:color w:val="000000" w:themeColor="text1"/>
          <w:sz w:val="28"/>
          <w:szCs w:val="28"/>
        </w:rPr>
      </w:pPr>
    </w:p>
    <w:p w:rsidR="008957E3" w:rsidRDefault="00B9454A" w:rsidP="00B741DF">
      <w:pPr>
        <w:rPr>
          <w:sz w:val="28"/>
          <w:szCs w:val="28"/>
        </w:rPr>
      </w:pPr>
      <w:r>
        <w:rPr>
          <w:sz w:val="28"/>
          <w:szCs w:val="28"/>
        </w:rPr>
        <w:t xml:space="preserve">Oprava a aktualizace proběhla dne </w:t>
      </w:r>
      <w:proofErr w:type="gramStart"/>
      <w:r>
        <w:rPr>
          <w:sz w:val="28"/>
          <w:szCs w:val="28"/>
        </w:rPr>
        <w:t>6.4.2022</w:t>
      </w:r>
      <w:proofErr w:type="gramEnd"/>
      <w:r>
        <w:rPr>
          <w:sz w:val="28"/>
          <w:szCs w:val="28"/>
        </w:rPr>
        <w:t xml:space="preserve"> v 17:50</w:t>
      </w:r>
    </w:p>
    <w:p w:rsidR="00B741DF" w:rsidRDefault="008957E3" w:rsidP="00B741DF">
      <w:pPr>
        <w:rPr>
          <w:sz w:val="28"/>
          <w:szCs w:val="28"/>
        </w:rPr>
      </w:pPr>
      <w:r>
        <w:rPr>
          <w:sz w:val="28"/>
          <w:szCs w:val="28"/>
        </w:rPr>
        <w:t xml:space="preserve">2. oprava a aktualizace dne </w:t>
      </w:r>
      <w:proofErr w:type="gramStart"/>
      <w:r>
        <w:rPr>
          <w:sz w:val="28"/>
          <w:szCs w:val="28"/>
        </w:rPr>
        <w:t>28.2.2023</w:t>
      </w:r>
      <w:proofErr w:type="gramEnd"/>
      <w:r>
        <w:rPr>
          <w:sz w:val="28"/>
          <w:szCs w:val="28"/>
        </w:rPr>
        <w:t xml:space="preserve"> v 17:00</w:t>
      </w:r>
      <w:r w:rsidR="00B9454A">
        <w:rPr>
          <w:sz w:val="28"/>
          <w:szCs w:val="28"/>
        </w:rPr>
        <w:t xml:space="preserve"> </w:t>
      </w:r>
    </w:p>
    <w:p w:rsidR="0021578A" w:rsidRDefault="0021578A" w:rsidP="00B741DF">
      <w:pPr>
        <w:rPr>
          <w:sz w:val="28"/>
          <w:szCs w:val="28"/>
        </w:rPr>
      </w:pPr>
      <w:r>
        <w:rPr>
          <w:sz w:val="28"/>
          <w:szCs w:val="28"/>
        </w:rPr>
        <w:t xml:space="preserve">Zdroje: Učebnice dějepisu </w:t>
      </w:r>
      <w:proofErr w:type="gramStart"/>
      <w:r>
        <w:rPr>
          <w:sz w:val="28"/>
          <w:szCs w:val="28"/>
        </w:rPr>
        <w:t>pro 6.ročník</w:t>
      </w:r>
      <w:proofErr w:type="gramEnd"/>
      <w:r>
        <w:rPr>
          <w:sz w:val="28"/>
          <w:szCs w:val="28"/>
        </w:rPr>
        <w:t xml:space="preserve"> (7.ročník), sešit dějepisu</w:t>
      </w:r>
    </w:p>
    <w:p w:rsidR="0021578A" w:rsidRPr="00B741DF" w:rsidRDefault="0021578A" w:rsidP="00B741DF">
      <w:pPr>
        <w:rPr>
          <w:sz w:val="28"/>
          <w:szCs w:val="28"/>
        </w:rPr>
      </w:pPr>
      <w:r>
        <w:rPr>
          <w:sz w:val="28"/>
          <w:szCs w:val="28"/>
        </w:rPr>
        <w:t xml:space="preserve">Zápis z on-line hodiny za dob </w:t>
      </w:r>
      <w:proofErr w:type="spellStart"/>
      <w:r>
        <w:rPr>
          <w:sz w:val="28"/>
          <w:szCs w:val="28"/>
        </w:rPr>
        <w:t>Covidu</w:t>
      </w:r>
      <w:proofErr w:type="spellEnd"/>
      <w:r>
        <w:rPr>
          <w:sz w:val="28"/>
          <w:szCs w:val="28"/>
        </w:rPr>
        <w:t>-19</w:t>
      </w:r>
    </w:p>
    <w:sectPr w:rsidR="0021578A" w:rsidRPr="00B741DF" w:rsidSect="00346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299" w:rsidRDefault="00490299" w:rsidP="00B741DF">
      <w:pPr>
        <w:spacing w:after="0" w:line="240" w:lineRule="auto"/>
      </w:pPr>
      <w:r>
        <w:separator/>
      </w:r>
    </w:p>
  </w:endnote>
  <w:endnote w:type="continuationSeparator" w:id="0">
    <w:p w:rsidR="00490299" w:rsidRDefault="00490299" w:rsidP="00B74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299" w:rsidRDefault="00490299" w:rsidP="00B741DF">
      <w:pPr>
        <w:spacing w:after="0" w:line="240" w:lineRule="auto"/>
      </w:pPr>
      <w:r>
        <w:separator/>
      </w:r>
    </w:p>
  </w:footnote>
  <w:footnote w:type="continuationSeparator" w:id="0">
    <w:p w:rsidR="00490299" w:rsidRDefault="00490299" w:rsidP="00B74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87"/>
    <w:rsid w:val="0021578A"/>
    <w:rsid w:val="003231D4"/>
    <w:rsid w:val="00346910"/>
    <w:rsid w:val="00490299"/>
    <w:rsid w:val="00553E87"/>
    <w:rsid w:val="00555C13"/>
    <w:rsid w:val="00815FDF"/>
    <w:rsid w:val="008957E3"/>
    <w:rsid w:val="009B216F"/>
    <w:rsid w:val="00B741DF"/>
    <w:rsid w:val="00B9454A"/>
    <w:rsid w:val="00BE62D2"/>
    <w:rsid w:val="00CA2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9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B216F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B216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B216F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7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41DF"/>
  </w:style>
  <w:style w:type="paragraph" w:styleId="Zpat">
    <w:name w:val="footer"/>
    <w:basedOn w:val="Normln"/>
    <w:link w:val="ZpatChar"/>
    <w:uiPriority w:val="99"/>
    <w:unhideWhenUsed/>
    <w:rsid w:val="00B7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41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7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hanicka.sedivcova@seznam.cz</dc:creator>
  <cp:lastModifiedBy>User</cp:lastModifiedBy>
  <cp:revision>2</cp:revision>
  <dcterms:created xsi:type="dcterms:W3CDTF">2023-03-17T14:05:00Z</dcterms:created>
  <dcterms:modified xsi:type="dcterms:W3CDTF">2023-03-17T14:05:00Z</dcterms:modified>
</cp:coreProperties>
</file>