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A3C" w:rsidRDefault="007E4A1C">
      <w:pPr>
        <w:rPr>
          <w:b/>
          <w:bCs/>
          <w:sz w:val="50"/>
          <w:szCs w:val="50"/>
          <w:u w:val="single"/>
        </w:rPr>
      </w:pPr>
      <w:r>
        <w:rPr>
          <w:b/>
          <w:bCs/>
          <w:sz w:val="50"/>
          <w:szCs w:val="50"/>
          <w:u w:val="single"/>
        </w:rPr>
        <w:t>Optika</w:t>
      </w:r>
    </w:p>
    <w:p w:rsidR="007E4A1C" w:rsidRDefault="007E4A1C">
      <w:pPr>
        <w:rPr>
          <w:sz w:val="30"/>
          <w:szCs w:val="30"/>
        </w:rPr>
      </w:pPr>
      <w:r>
        <w:rPr>
          <w:sz w:val="30"/>
          <w:szCs w:val="30"/>
        </w:rPr>
        <w:t>=</w:t>
      </w:r>
      <w:r w:rsidR="002857CA">
        <w:rPr>
          <w:sz w:val="30"/>
          <w:szCs w:val="30"/>
        </w:rPr>
        <w:t xml:space="preserve"> </w:t>
      </w:r>
      <w:r>
        <w:rPr>
          <w:sz w:val="30"/>
          <w:szCs w:val="30"/>
        </w:rPr>
        <w:t>obor fyziky, který se zabývá světlem a jeho šířením</w:t>
      </w:r>
      <w:r w:rsidR="006C1BD3">
        <w:rPr>
          <w:sz w:val="30"/>
          <w:szCs w:val="30"/>
        </w:rPr>
        <w:t xml:space="preserve"> (také odrazem a dalším)</w:t>
      </w:r>
    </w:p>
    <w:p w:rsidR="007E4A1C" w:rsidRDefault="007E4A1C">
      <w:pPr>
        <w:rPr>
          <w:sz w:val="30"/>
          <w:szCs w:val="30"/>
        </w:rPr>
      </w:pPr>
    </w:p>
    <w:p w:rsidR="007E4A1C" w:rsidRDefault="007E4A1C">
      <w:pPr>
        <w:rPr>
          <w:sz w:val="30"/>
          <w:szCs w:val="30"/>
        </w:rPr>
      </w:pPr>
      <w:r>
        <w:rPr>
          <w:sz w:val="40"/>
          <w:szCs w:val="40"/>
          <w:u w:val="single"/>
        </w:rPr>
        <w:t>Přímočaré šíření světla</w:t>
      </w:r>
    </w:p>
    <w:p w:rsidR="007E4A1C" w:rsidRDefault="007E4A1C" w:rsidP="007E4A1C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 xml:space="preserve">Dělí se </w:t>
      </w:r>
      <w:proofErr w:type="gramStart"/>
      <w:r>
        <w:rPr>
          <w:sz w:val="30"/>
          <w:szCs w:val="30"/>
        </w:rPr>
        <w:t>na</w:t>
      </w:r>
      <w:proofErr w:type="gramEnd"/>
      <w:r>
        <w:rPr>
          <w:sz w:val="30"/>
          <w:szCs w:val="30"/>
        </w:rPr>
        <w:t>:</w:t>
      </w:r>
    </w:p>
    <w:p w:rsidR="007E4A1C" w:rsidRDefault="007E4A1C" w:rsidP="007E4A1C">
      <w:pPr>
        <w:pStyle w:val="Odstavecseseznamem"/>
        <w:numPr>
          <w:ilvl w:val="0"/>
          <w:numId w:val="3"/>
        </w:numPr>
        <w:rPr>
          <w:sz w:val="30"/>
          <w:szCs w:val="30"/>
        </w:rPr>
      </w:pPr>
      <w:r>
        <w:rPr>
          <w:sz w:val="30"/>
          <w:szCs w:val="30"/>
        </w:rPr>
        <w:t>Průhledné (např.: sklo, vzduch, voda)</w:t>
      </w:r>
    </w:p>
    <w:p w:rsidR="007E4A1C" w:rsidRDefault="007E4A1C" w:rsidP="007E4A1C">
      <w:pPr>
        <w:pStyle w:val="Odstavecseseznamem"/>
        <w:numPr>
          <w:ilvl w:val="0"/>
          <w:numId w:val="3"/>
        </w:numPr>
        <w:rPr>
          <w:sz w:val="30"/>
          <w:szCs w:val="30"/>
        </w:rPr>
      </w:pPr>
      <w:r>
        <w:rPr>
          <w:sz w:val="30"/>
          <w:szCs w:val="30"/>
        </w:rPr>
        <w:t>Průsvitné (např.: mlha, kouř, matné sklo)</w:t>
      </w:r>
    </w:p>
    <w:p w:rsidR="007E4A1C" w:rsidRDefault="007E4A1C" w:rsidP="007E4A1C">
      <w:pPr>
        <w:pStyle w:val="Odstavecseseznamem"/>
        <w:numPr>
          <w:ilvl w:val="0"/>
          <w:numId w:val="3"/>
        </w:numPr>
        <w:rPr>
          <w:sz w:val="30"/>
          <w:szCs w:val="30"/>
        </w:rPr>
      </w:pPr>
      <w:r>
        <w:rPr>
          <w:sz w:val="30"/>
          <w:szCs w:val="30"/>
        </w:rPr>
        <w:t>Neprůsvitné (např.: kovy, dřevo, kámen)</w:t>
      </w:r>
    </w:p>
    <w:p w:rsidR="007E4A1C" w:rsidRDefault="007E4A1C" w:rsidP="007E4A1C">
      <w:pPr>
        <w:pStyle w:val="Odstavecseseznamem"/>
        <w:rPr>
          <w:sz w:val="30"/>
          <w:szCs w:val="30"/>
        </w:rPr>
      </w:pPr>
    </w:p>
    <w:p w:rsidR="007E4A1C" w:rsidRDefault="007E4A1C" w:rsidP="007E4A1C">
      <w:pPr>
        <w:pStyle w:val="Odstavecseseznamem"/>
        <w:rPr>
          <w:sz w:val="30"/>
          <w:szCs w:val="30"/>
        </w:rPr>
      </w:pPr>
    </w:p>
    <w:p w:rsidR="007E4A1C" w:rsidRDefault="007E4A1C" w:rsidP="007E4A1C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 xml:space="preserve">Světlo se šíří přímočaře rychlostí </w:t>
      </w:r>
      <w:r>
        <w:rPr>
          <w:i/>
          <w:iCs/>
          <w:sz w:val="30"/>
          <w:szCs w:val="30"/>
        </w:rPr>
        <w:t>300.000km/s</w:t>
      </w:r>
      <w:r>
        <w:rPr>
          <w:sz w:val="30"/>
          <w:szCs w:val="30"/>
        </w:rPr>
        <w:t xml:space="preserve"> (ve vakuu)</w:t>
      </w:r>
    </w:p>
    <w:p w:rsidR="007E4A1C" w:rsidRDefault="007E4A1C" w:rsidP="007E4A1C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Světlo ze Slunce k nám dorazí za 8 minut</w:t>
      </w:r>
    </w:p>
    <w:p w:rsidR="007E4A1C" w:rsidRDefault="00461817" w:rsidP="007E4A1C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noProof/>
          <w:sz w:val="30"/>
          <w:szCs w:val="3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Rukopis 4" o:spid="_x0000_s1026" type="#_x0000_t75" style="position:absolute;left:0;text-align:left;margin-left:-256.15pt;margin-top:18.95pt;width:1.05pt;height:1.05pt;z-index:251659264;visibility:visibl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">
            <v:imagedata r:id="rId5" o:title=""/>
          </v:shape>
        </w:pict>
      </w:r>
      <w:r w:rsidR="007E4A1C">
        <w:rPr>
          <w:sz w:val="30"/>
          <w:szCs w:val="30"/>
        </w:rPr>
        <w:t>Čím je prostředí kratší (užší) tím je rychlost světla nižší</w:t>
      </w:r>
    </w:p>
    <w:p w:rsidR="007E4A1C" w:rsidRDefault="007E4A1C" w:rsidP="007E4A1C">
      <w:pPr>
        <w:pStyle w:val="Odstavecseseznamem"/>
        <w:rPr>
          <w:i/>
          <w:iCs/>
          <w:sz w:val="30"/>
          <w:szCs w:val="30"/>
        </w:rPr>
      </w:pPr>
      <w:r w:rsidRPr="007E4A1C">
        <w:rPr>
          <w:i/>
          <w:iCs/>
          <w:sz w:val="30"/>
          <w:szCs w:val="30"/>
        </w:rPr>
        <w:t xml:space="preserve">          </w:t>
      </w:r>
      <w:proofErr w:type="gramStart"/>
      <w:r w:rsidRPr="007E4A1C">
        <w:rPr>
          <w:i/>
          <w:iCs/>
          <w:sz w:val="30"/>
          <w:szCs w:val="30"/>
        </w:rPr>
        <w:t>Vzduch</w:t>
      </w:r>
      <w:proofErr w:type="gramEnd"/>
      <w:r w:rsidRPr="007E4A1C">
        <w:rPr>
          <w:i/>
          <w:iCs/>
          <w:sz w:val="30"/>
          <w:szCs w:val="30"/>
        </w:rPr>
        <w:t>—</w:t>
      </w:r>
      <w:proofErr w:type="gramStart"/>
      <w:r w:rsidRPr="007E4A1C">
        <w:rPr>
          <w:i/>
          <w:iCs/>
          <w:sz w:val="30"/>
          <w:szCs w:val="30"/>
        </w:rPr>
        <w:t>voda</w:t>
      </w:r>
      <w:proofErr w:type="gramEnd"/>
      <w:r w:rsidRPr="007E4A1C">
        <w:rPr>
          <w:i/>
          <w:iCs/>
          <w:sz w:val="30"/>
          <w:szCs w:val="30"/>
        </w:rPr>
        <w:t>—sklo</w:t>
      </w:r>
      <w:r>
        <w:rPr>
          <w:i/>
          <w:iCs/>
          <w:sz w:val="30"/>
          <w:szCs w:val="30"/>
        </w:rPr>
        <w:t>—</w:t>
      </w:r>
      <w:r w:rsidRPr="007E4A1C">
        <w:rPr>
          <w:i/>
          <w:iCs/>
          <w:sz w:val="30"/>
          <w:szCs w:val="30"/>
        </w:rPr>
        <w:t>diamant</w:t>
      </w:r>
    </w:p>
    <w:p w:rsidR="007E4A1C" w:rsidRDefault="007E4A1C" w:rsidP="007E4A1C">
      <w:pPr>
        <w:pStyle w:val="Odstavecseseznamem"/>
        <w:rPr>
          <w:sz w:val="30"/>
          <w:szCs w:val="30"/>
        </w:rPr>
      </w:pPr>
    </w:p>
    <w:p w:rsidR="007E4A1C" w:rsidRDefault="007E4A1C" w:rsidP="007E4A1C">
      <w:pPr>
        <w:pStyle w:val="Odstavecseseznamem"/>
        <w:rPr>
          <w:sz w:val="30"/>
          <w:szCs w:val="30"/>
        </w:rPr>
      </w:pPr>
    </w:p>
    <w:p w:rsidR="007E4A1C" w:rsidRDefault="007E4A1C" w:rsidP="007E4A1C">
      <w:pPr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Odraz světla</w:t>
      </w:r>
    </w:p>
    <w:p w:rsidR="007E4A1C" w:rsidRDefault="007E4A1C" w:rsidP="007E4A1C">
      <w:pPr>
        <w:pStyle w:val="Odstavecseseznamem"/>
        <w:numPr>
          <w:ilvl w:val="0"/>
          <w:numId w:val="5"/>
        </w:numPr>
        <w:rPr>
          <w:sz w:val="30"/>
          <w:szCs w:val="30"/>
          <w:u w:val="single"/>
        </w:rPr>
      </w:pPr>
      <w:r w:rsidRPr="007E4A1C">
        <w:rPr>
          <w:sz w:val="30"/>
          <w:szCs w:val="30"/>
          <w:u w:val="single"/>
        </w:rPr>
        <w:t xml:space="preserve">Zákon odrazu: </w:t>
      </w:r>
      <w:r w:rsidRPr="004F2495">
        <w:rPr>
          <w:sz w:val="30"/>
          <w:szCs w:val="30"/>
        </w:rPr>
        <w:t>Úhel odrazu</w:t>
      </w:r>
      <w:r w:rsidR="002857CA">
        <w:rPr>
          <w:sz w:val="30"/>
          <w:szCs w:val="30"/>
        </w:rPr>
        <w:t xml:space="preserve"> </w:t>
      </w:r>
      <w:r w:rsidRPr="004F2495">
        <w:rPr>
          <w:sz w:val="30"/>
          <w:szCs w:val="30"/>
        </w:rPr>
        <w:t>=</w:t>
      </w:r>
      <w:r w:rsidR="002857CA">
        <w:rPr>
          <w:sz w:val="30"/>
          <w:szCs w:val="30"/>
        </w:rPr>
        <w:t xml:space="preserve"> </w:t>
      </w:r>
      <w:r w:rsidRPr="004F2495">
        <w:rPr>
          <w:sz w:val="30"/>
          <w:szCs w:val="30"/>
        </w:rPr>
        <w:t>úhel dopadu</w:t>
      </w:r>
    </w:p>
    <w:p w:rsidR="007E4A1C" w:rsidRDefault="004F2495" w:rsidP="004F2495">
      <w:pPr>
        <w:ind w:left="2604"/>
        <w:rPr>
          <w:sz w:val="28"/>
          <w:szCs w:val="28"/>
        </w:rPr>
      </w:pPr>
      <w:r>
        <w:rPr>
          <w:sz w:val="28"/>
          <w:szCs w:val="28"/>
        </w:rPr>
        <w:t xml:space="preserve">(odraz) </w:t>
      </w:r>
      <w:r w:rsidRPr="004F2495">
        <w:rPr>
          <w:sz w:val="28"/>
          <w:szCs w:val="28"/>
        </w:rPr>
        <w:t>α1=α2 (dopad)</w:t>
      </w:r>
    </w:p>
    <w:p w:rsidR="004F2495" w:rsidRPr="004F2495" w:rsidRDefault="004F2495" w:rsidP="004F2495">
      <w:pPr>
        <w:rPr>
          <w:sz w:val="28"/>
          <w:szCs w:val="28"/>
        </w:rPr>
      </w:pPr>
    </w:p>
    <w:p w:rsidR="007E4A1C" w:rsidRPr="004F2495" w:rsidRDefault="004F2495" w:rsidP="004F2495">
      <w:pPr>
        <w:rPr>
          <w:sz w:val="40"/>
          <w:szCs w:val="40"/>
        </w:rPr>
      </w:pPr>
      <w:r>
        <w:rPr>
          <w:sz w:val="40"/>
          <w:szCs w:val="40"/>
          <w:u w:val="single"/>
        </w:rPr>
        <w:t>Rovinná zrcadla</w:t>
      </w:r>
    </w:p>
    <w:p w:rsidR="004F2495" w:rsidRDefault="00461817" w:rsidP="004F2495">
      <w:pPr>
        <w:pStyle w:val="Odstavecseseznamem"/>
        <w:numPr>
          <w:ilvl w:val="0"/>
          <w:numId w:val="5"/>
        </w:numPr>
        <w:rPr>
          <w:sz w:val="30"/>
          <w:szCs w:val="30"/>
        </w:rPr>
      </w:pPr>
      <w:r>
        <w:rPr>
          <w:noProof/>
          <w:sz w:val="30"/>
          <w:szCs w:val="30"/>
        </w:rPr>
        <w:pict>
          <v:shape id="Rukopis 45" o:spid="_x0000_s1027" type="#_x0000_t75" style="position:absolute;left:0;text-align:left;margin-left:245.45pt;margin-top:-25.65pt;width:17.1pt;height:98.15pt;z-index:251670528;visibility:visibl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">
            <v:imagedata r:id="rId6" o:title=""/>
          </v:shape>
        </w:pict>
      </w:r>
      <w:r w:rsidR="002857CA">
        <w:rPr>
          <w:sz w:val="30"/>
          <w:szCs w:val="30"/>
        </w:rPr>
        <w:t>Sche</w:t>
      </w:r>
      <w:r w:rsidR="004F2495">
        <w:rPr>
          <w:sz w:val="30"/>
          <w:szCs w:val="30"/>
        </w:rPr>
        <w:t xml:space="preserve">matická značka zrcadla: </w:t>
      </w:r>
    </w:p>
    <w:p w:rsidR="004F2495" w:rsidRDefault="004F2495" w:rsidP="004F2495">
      <w:pPr>
        <w:ind w:left="360"/>
        <w:rPr>
          <w:sz w:val="30"/>
          <w:szCs w:val="30"/>
        </w:rPr>
      </w:pPr>
    </w:p>
    <w:p w:rsidR="004F2495" w:rsidRDefault="004F2495" w:rsidP="004F2495">
      <w:pPr>
        <w:ind w:left="360"/>
        <w:rPr>
          <w:sz w:val="30"/>
          <w:szCs w:val="30"/>
        </w:rPr>
      </w:pPr>
    </w:p>
    <w:p w:rsidR="004F2495" w:rsidRDefault="00D64EB2" w:rsidP="004F2495">
      <w:pPr>
        <w:pStyle w:val="Odstavecseseznamem"/>
        <w:numPr>
          <w:ilvl w:val="0"/>
          <w:numId w:val="5"/>
        </w:numPr>
        <w:rPr>
          <w:sz w:val="30"/>
          <w:szCs w:val="30"/>
        </w:rPr>
      </w:pPr>
      <w:r>
        <w:rPr>
          <w:sz w:val="30"/>
          <w:szCs w:val="30"/>
        </w:rPr>
        <w:t>Rovinná zrcadla jsou vyleštěné kovové plochy obvykle chráněné skleněnou vrstvou</w:t>
      </w:r>
    </w:p>
    <w:p w:rsidR="00D64EB2" w:rsidRDefault="00D64EB2" w:rsidP="004F2495">
      <w:pPr>
        <w:pStyle w:val="Odstavecseseznamem"/>
        <w:numPr>
          <w:ilvl w:val="0"/>
          <w:numId w:val="5"/>
        </w:numPr>
        <w:rPr>
          <w:sz w:val="30"/>
          <w:szCs w:val="30"/>
        </w:rPr>
      </w:pPr>
      <w:r>
        <w:rPr>
          <w:sz w:val="30"/>
          <w:szCs w:val="30"/>
        </w:rPr>
        <w:t>I zde platí zákon odrazu</w:t>
      </w:r>
    </w:p>
    <w:p w:rsidR="00D64EB2" w:rsidRDefault="00D64EB2" w:rsidP="00D64EB2">
      <w:pPr>
        <w:pStyle w:val="Odstavecseseznamem"/>
        <w:numPr>
          <w:ilvl w:val="0"/>
          <w:numId w:val="5"/>
        </w:numPr>
        <w:rPr>
          <w:sz w:val="30"/>
          <w:szCs w:val="30"/>
        </w:rPr>
      </w:pPr>
      <w:r>
        <w:rPr>
          <w:sz w:val="30"/>
          <w:szCs w:val="30"/>
        </w:rPr>
        <w:t>Užití rovinných zrcadel: odrazky, periskop (ponorky), světelné vlákno (lékařství)</w:t>
      </w:r>
    </w:p>
    <w:p w:rsidR="00D64EB2" w:rsidRDefault="00D64EB2" w:rsidP="00D64EB2">
      <w:pPr>
        <w:rPr>
          <w:sz w:val="30"/>
          <w:szCs w:val="30"/>
        </w:rPr>
      </w:pPr>
    </w:p>
    <w:p w:rsidR="00D64EB2" w:rsidRDefault="00D64EB2" w:rsidP="00D64EB2">
      <w:pPr>
        <w:rPr>
          <w:sz w:val="30"/>
          <w:szCs w:val="30"/>
        </w:rPr>
      </w:pPr>
    </w:p>
    <w:p w:rsidR="00D64EB2" w:rsidRDefault="00D64EB2" w:rsidP="00D64EB2">
      <w:pPr>
        <w:rPr>
          <w:sz w:val="30"/>
          <w:szCs w:val="30"/>
        </w:rPr>
      </w:pPr>
    </w:p>
    <w:p w:rsidR="00D64EB2" w:rsidRDefault="00D64EB2" w:rsidP="00D64EB2">
      <w:pPr>
        <w:rPr>
          <w:sz w:val="30"/>
          <w:szCs w:val="30"/>
        </w:rPr>
      </w:pPr>
    </w:p>
    <w:p w:rsidR="00D64EB2" w:rsidRDefault="00D64EB2" w:rsidP="00D64EB2">
      <w:pPr>
        <w:rPr>
          <w:sz w:val="40"/>
          <w:szCs w:val="40"/>
        </w:rPr>
      </w:pPr>
      <w:r>
        <w:rPr>
          <w:sz w:val="40"/>
          <w:szCs w:val="40"/>
          <w:u w:val="single"/>
        </w:rPr>
        <w:t>Kulová zrcadla</w:t>
      </w:r>
    </w:p>
    <w:p w:rsidR="00D64EB2" w:rsidRDefault="00D64EB2" w:rsidP="00D64EB2">
      <w:pPr>
        <w:pStyle w:val="Odstavecseseznamem"/>
        <w:numPr>
          <w:ilvl w:val="0"/>
          <w:numId w:val="10"/>
        </w:numPr>
        <w:rPr>
          <w:sz w:val="30"/>
          <w:szCs w:val="30"/>
        </w:rPr>
      </w:pPr>
      <w:r>
        <w:rPr>
          <w:sz w:val="30"/>
          <w:szCs w:val="30"/>
        </w:rPr>
        <w:t>Mají tvar části kulové plochy</w:t>
      </w:r>
    </w:p>
    <w:p w:rsidR="00D64EB2" w:rsidRDefault="00D64EB2" w:rsidP="00D64EB2">
      <w:pPr>
        <w:pStyle w:val="Odstavecseseznamem"/>
        <w:numPr>
          <w:ilvl w:val="0"/>
          <w:numId w:val="10"/>
        </w:numPr>
        <w:rPr>
          <w:sz w:val="30"/>
          <w:szCs w:val="30"/>
        </w:rPr>
      </w:pPr>
      <w:r>
        <w:rPr>
          <w:sz w:val="30"/>
          <w:szCs w:val="30"/>
        </w:rPr>
        <w:t>Podle toho, která strana kulové plochy odráží</w:t>
      </w:r>
      <w:r w:rsidR="002857CA">
        <w:rPr>
          <w:sz w:val="30"/>
          <w:szCs w:val="30"/>
        </w:rPr>
        <w:t>,</w:t>
      </w:r>
      <w:r>
        <w:rPr>
          <w:sz w:val="30"/>
          <w:szCs w:val="30"/>
        </w:rPr>
        <w:t xml:space="preserve"> je dělíme:</w:t>
      </w:r>
    </w:p>
    <w:p w:rsidR="00D64EB2" w:rsidRDefault="00D64EB2" w:rsidP="00D64EB2">
      <w:pPr>
        <w:pStyle w:val="Odstavecseseznamem"/>
        <w:numPr>
          <w:ilvl w:val="0"/>
          <w:numId w:val="11"/>
        </w:numPr>
        <w:rPr>
          <w:sz w:val="30"/>
          <w:szCs w:val="30"/>
        </w:rPr>
      </w:pPr>
      <w:r>
        <w:rPr>
          <w:sz w:val="30"/>
          <w:szCs w:val="30"/>
        </w:rPr>
        <w:t>Dutá</w:t>
      </w:r>
    </w:p>
    <w:p w:rsidR="00D64EB2" w:rsidRDefault="00D64EB2" w:rsidP="00D64EB2">
      <w:pPr>
        <w:pStyle w:val="Odstavecseseznamem"/>
        <w:numPr>
          <w:ilvl w:val="0"/>
          <w:numId w:val="11"/>
        </w:numPr>
        <w:rPr>
          <w:sz w:val="30"/>
          <w:szCs w:val="30"/>
        </w:rPr>
      </w:pPr>
      <w:r>
        <w:rPr>
          <w:sz w:val="30"/>
          <w:szCs w:val="30"/>
        </w:rPr>
        <w:t>Vypuklá</w:t>
      </w:r>
    </w:p>
    <w:p w:rsidR="00D64EB2" w:rsidRDefault="00D64EB2" w:rsidP="00D64EB2">
      <w:pPr>
        <w:rPr>
          <w:sz w:val="30"/>
          <w:szCs w:val="30"/>
        </w:rPr>
      </w:pPr>
    </w:p>
    <w:p w:rsidR="00D64EB2" w:rsidRDefault="00D64EB2" w:rsidP="00D64EB2">
      <w:pPr>
        <w:pStyle w:val="Odstavecseseznamem"/>
        <w:numPr>
          <w:ilvl w:val="0"/>
          <w:numId w:val="12"/>
        </w:numPr>
        <w:rPr>
          <w:sz w:val="30"/>
          <w:szCs w:val="30"/>
        </w:rPr>
      </w:pPr>
      <w:r>
        <w:rPr>
          <w:sz w:val="30"/>
          <w:szCs w:val="30"/>
        </w:rPr>
        <w:t>Duté zrcadlo: odráží rovnoběžné paprsky do jednoho bodu (ohnisko F)</w:t>
      </w:r>
    </w:p>
    <w:p w:rsidR="00D64EB2" w:rsidRDefault="00D64EB2" w:rsidP="00D64EB2">
      <w:pPr>
        <w:pStyle w:val="Odstavecseseznamem"/>
        <w:numPr>
          <w:ilvl w:val="0"/>
          <w:numId w:val="12"/>
        </w:numPr>
        <w:rPr>
          <w:sz w:val="30"/>
          <w:szCs w:val="30"/>
        </w:rPr>
      </w:pPr>
      <w:r>
        <w:rPr>
          <w:sz w:val="30"/>
          <w:szCs w:val="30"/>
        </w:rPr>
        <w:t>Vypuklé zrcadlo: odražené paprsky rozptyluje, prodloužíme-li odražené paprsky</w:t>
      </w:r>
      <w:r w:rsidR="002857CA">
        <w:rPr>
          <w:sz w:val="30"/>
          <w:szCs w:val="30"/>
        </w:rPr>
        <w:t>,</w:t>
      </w:r>
      <w:r>
        <w:rPr>
          <w:sz w:val="30"/>
          <w:szCs w:val="30"/>
        </w:rPr>
        <w:t xml:space="preserve"> protnou se v ohnisku</w:t>
      </w:r>
    </w:p>
    <w:p w:rsidR="00D64EB2" w:rsidRDefault="00D64EB2" w:rsidP="00D64EB2">
      <w:pPr>
        <w:ind w:left="360"/>
        <w:rPr>
          <w:sz w:val="30"/>
          <w:szCs w:val="30"/>
        </w:rPr>
      </w:pPr>
    </w:p>
    <w:p w:rsidR="00D64EB2" w:rsidRDefault="00D64EB2" w:rsidP="00D64EB2">
      <w:pPr>
        <w:ind w:left="360"/>
        <w:rPr>
          <w:sz w:val="35"/>
          <w:szCs w:val="35"/>
          <w:u w:val="single"/>
        </w:rPr>
      </w:pPr>
      <w:r>
        <w:rPr>
          <w:sz w:val="35"/>
          <w:szCs w:val="35"/>
          <w:u w:val="single"/>
        </w:rPr>
        <w:t>Značky</w:t>
      </w:r>
    </w:p>
    <w:p w:rsidR="00D64EB2" w:rsidRPr="00D64EB2" w:rsidRDefault="00D22840" w:rsidP="00D64EB2">
      <w:pPr>
        <w:rPr>
          <w:sz w:val="30"/>
          <w:szCs w:val="30"/>
        </w:rPr>
      </w:pPr>
      <w:r>
        <w:rPr>
          <w:sz w:val="28"/>
          <w:szCs w:val="28"/>
        </w:rPr>
        <w:t>(</w:t>
      </w:r>
      <w:r w:rsidR="00D64EB2" w:rsidRPr="00D64EB2">
        <w:rPr>
          <w:sz w:val="28"/>
          <w:szCs w:val="28"/>
        </w:rPr>
        <w:t>O</w:t>
      </w:r>
      <w:r w:rsidR="002857CA">
        <w:rPr>
          <w:sz w:val="28"/>
          <w:szCs w:val="28"/>
        </w:rPr>
        <w:t xml:space="preserve"> </w:t>
      </w:r>
      <w:r w:rsidR="00D64EB2" w:rsidRPr="00D64EB2">
        <w:rPr>
          <w:sz w:val="30"/>
          <w:szCs w:val="30"/>
        </w:rPr>
        <w:t>=</w:t>
      </w:r>
      <w:r w:rsidR="002857CA">
        <w:rPr>
          <w:sz w:val="30"/>
          <w:szCs w:val="30"/>
        </w:rPr>
        <w:t xml:space="preserve"> </w:t>
      </w:r>
      <w:r w:rsidR="00D64EB2" w:rsidRPr="00D64EB2">
        <w:rPr>
          <w:sz w:val="30"/>
          <w:szCs w:val="30"/>
        </w:rPr>
        <w:t>optická osa</w:t>
      </w:r>
      <w:r>
        <w:rPr>
          <w:sz w:val="30"/>
          <w:szCs w:val="30"/>
        </w:rPr>
        <w:t>)</w:t>
      </w:r>
    </w:p>
    <w:p w:rsidR="00D64EB2" w:rsidRPr="00D64EB2" w:rsidRDefault="00D64EB2" w:rsidP="00D64EB2">
      <w:pPr>
        <w:rPr>
          <w:sz w:val="30"/>
          <w:szCs w:val="30"/>
        </w:rPr>
      </w:pPr>
      <w:r w:rsidRPr="00D64EB2">
        <w:rPr>
          <w:sz w:val="30"/>
          <w:szCs w:val="30"/>
        </w:rPr>
        <w:t>S</w:t>
      </w:r>
      <w:r w:rsidR="002857CA">
        <w:rPr>
          <w:sz w:val="30"/>
          <w:szCs w:val="30"/>
        </w:rPr>
        <w:t xml:space="preserve"> </w:t>
      </w:r>
      <w:r w:rsidRPr="00D64EB2">
        <w:rPr>
          <w:sz w:val="30"/>
          <w:szCs w:val="30"/>
        </w:rPr>
        <w:t>=</w:t>
      </w:r>
      <w:r w:rsidR="002857CA">
        <w:rPr>
          <w:sz w:val="30"/>
          <w:szCs w:val="30"/>
        </w:rPr>
        <w:t xml:space="preserve"> </w:t>
      </w:r>
      <w:r w:rsidRPr="00D64EB2">
        <w:rPr>
          <w:sz w:val="30"/>
          <w:szCs w:val="30"/>
        </w:rPr>
        <w:t>střed křivosti zrcadla</w:t>
      </w:r>
    </w:p>
    <w:p w:rsidR="00D64EB2" w:rsidRDefault="00D64EB2" w:rsidP="00D64EB2">
      <w:pPr>
        <w:rPr>
          <w:sz w:val="30"/>
          <w:szCs w:val="30"/>
        </w:rPr>
      </w:pPr>
      <w:r w:rsidRPr="00D64EB2">
        <w:rPr>
          <w:sz w:val="30"/>
          <w:szCs w:val="30"/>
        </w:rPr>
        <w:t>V</w:t>
      </w:r>
      <w:r w:rsidR="002857CA">
        <w:rPr>
          <w:sz w:val="30"/>
          <w:szCs w:val="30"/>
        </w:rPr>
        <w:t xml:space="preserve"> </w:t>
      </w:r>
      <w:r w:rsidRPr="00D64EB2">
        <w:rPr>
          <w:sz w:val="30"/>
          <w:szCs w:val="30"/>
        </w:rPr>
        <w:t>=</w:t>
      </w:r>
      <w:r w:rsidR="002857CA">
        <w:rPr>
          <w:sz w:val="30"/>
          <w:szCs w:val="30"/>
        </w:rPr>
        <w:t xml:space="preserve"> </w:t>
      </w:r>
      <w:r w:rsidRPr="00D64EB2">
        <w:rPr>
          <w:sz w:val="30"/>
          <w:szCs w:val="30"/>
        </w:rPr>
        <w:t>průsečík</w:t>
      </w:r>
      <w:r>
        <w:rPr>
          <w:sz w:val="30"/>
          <w:szCs w:val="30"/>
        </w:rPr>
        <w:t xml:space="preserve"> </w:t>
      </w:r>
      <w:r w:rsidRPr="00D64EB2">
        <w:rPr>
          <w:sz w:val="30"/>
          <w:szCs w:val="30"/>
        </w:rPr>
        <w:t>op</w:t>
      </w:r>
      <w:r>
        <w:rPr>
          <w:sz w:val="30"/>
          <w:szCs w:val="30"/>
        </w:rPr>
        <w:t>tické osy a zrcadla (kde se spojují)</w:t>
      </w:r>
    </w:p>
    <w:p w:rsidR="00D64EB2" w:rsidRDefault="002857CA" w:rsidP="00D64EB2">
      <w:pPr>
        <w:rPr>
          <w:sz w:val="30"/>
          <w:szCs w:val="30"/>
        </w:rPr>
      </w:pPr>
      <w:r>
        <w:rPr>
          <w:sz w:val="30"/>
          <w:szCs w:val="30"/>
        </w:rPr>
        <w:t xml:space="preserve">F </w:t>
      </w:r>
      <w:r w:rsidR="00D64EB2">
        <w:rPr>
          <w:sz w:val="30"/>
          <w:szCs w:val="30"/>
        </w:rPr>
        <w:t>=</w:t>
      </w:r>
      <w:r>
        <w:rPr>
          <w:sz w:val="30"/>
          <w:szCs w:val="30"/>
        </w:rPr>
        <w:t xml:space="preserve"> </w:t>
      </w:r>
      <w:r w:rsidR="00D64EB2">
        <w:rPr>
          <w:sz w:val="30"/>
          <w:szCs w:val="30"/>
        </w:rPr>
        <w:t>ohnisková vzdálenost</w:t>
      </w:r>
    </w:p>
    <w:p w:rsidR="00D64EB2" w:rsidRDefault="00D64EB2" w:rsidP="00D64EB2">
      <w:pPr>
        <w:rPr>
          <w:sz w:val="30"/>
          <w:szCs w:val="30"/>
        </w:rPr>
      </w:pPr>
      <w:r>
        <w:rPr>
          <w:sz w:val="30"/>
          <w:szCs w:val="30"/>
        </w:rPr>
        <w:t>F</w:t>
      </w:r>
      <w:r w:rsidR="002857CA">
        <w:rPr>
          <w:sz w:val="30"/>
          <w:szCs w:val="30"/>
        </w:rPr>
        <w:t xml:space="preserve"> </w:t>
      </w:r>
      <w:r>
        <w:rPr>
          <w:sz w:val="30"/>
          <w:szCs w:val="30"/>
        </w:rPr>
        <w:t>=</w:t>
      </w:r>
      <w:r w:rsidR="002857CA">
        <w:rPr>
          <w:sz w:val="30"/>
          <w:szCs w:val="30"/>
        </w:rPr>
        <w:t xml:space="preserve"> </w:t>
      </w:r>
      <w:r>
        <w:rPr>
          <w:sz w:val="30"/>
          <w:szCs w:val="30"/>
        </w:rPr>
        <w:t>ohnisko zrcadla</w:t>
      </w:r>
    </w:p>
    <w:p w:rsidR="00D22840" w:rsidRDefault="00D22840" w:rsidP="00D64EB2">
      <w:pPr>
        <w:rPr>
          <w:sz w:val="30"/>
          <w:szCs w:val="30"/>
        </w:rPr>
      </w:pPr>
      <w:r>
        <w:rPr>
          <w:sz w:val="30"/>
          <w:szCs w:val="30"/>
        </w:rPr>
        <w:t>P</w:t>
      </w:r>
      <w:r w:rsidR="002857CA">
        <w:rPr>
          <w:sz w:val="30"/>
          <w:szCs w:val="30"/>
        </w:rPr>
        <w:t xml:space="preserve"> </w:t>
      </w:r>
      <w:r>
        <w:rPr>
          <w:sz w:val="30"/>
          <w:szCs w:val="30"/>
        </w:rPr>
        <w:t>=</w:t>
      </w:r>
      <w:r w:rsidR="002857CA">
        <w:rPr>
          <w:sz w:val="30"/>
          <w:szCs w:val="30"/>
        </w:rPr>
        <w:t xml:space="preserve"> </w:t>
      </w:r>
      <w:r>
        <w:rPr>
          <w:sz w:val="30"/>
          <w:szCs w:val="30"/>
        </w:rPr>
        <w:t>předmět</w:t>
      </w:r>
    </w:p>
    <w:p w:rsidR="00D22840" w:rsidRDefault="00D22840" w:rsidP="00D64EB2">
      <w:pPr>
        <w:rPr>
          <w:sz w:val="30"/>
          <w:szCs w:val="30"/>
        </w:rPr>
      </w:pPr>
      <w:r>
        <w:rPr>
          <w:sz w:val="30"/>
          <w:szCs w:val="30"/>
        </w:rPr>
        <w:t>O</w:t>
      </w:r>
      <w:r w:rsidR="002857CA">
        <w:rPr>
          <w:sz w:val="30"/>
          <w:szCs w:val="30"/>
        </w:rPr>
        <w:t xml:space="preserve"> </w:t>
      </w:r>
      <w:r>
        <w:rPr>
          <w:sz w:val="30"/>
          <w:szCs w:val="30"/>
        </w:rPr>
        <w:t>=</w:t>
      </w:r>
      <w:r w:rsidR="002857CA">
        <w:rPr>
          <w:sz w:val="30"/>
          <w:szCs w:val="30"/>
        </w:rPr>
        <w:t xml:space="preserve"> </w:t>
      </w:r>
      <w:r>
        <w:rPr>
          <w:sz w:val="30"/>
          <w:szCs w:val="30"/>
        </w:rPr>
        <w:t>obraz</w:t>
      </w:r>
    </w:p>
    <w:p w:rsidR="00D64EB2" w:rsidRDefault="00D64EB2" w:rsidP="00D64EB2">
      <w:pPr>
        <w:rPr>
          <w:sz w:val="30"/>
          <w:szCs w:val="30"/>
        </w:rPr>
      </w:pPr>
    </w:p>
    <w:p w:rsidR="00BD724F" w:rsidRPr="00BD724F" w:rsidRDefault="00BD724F" w:rsidP="00BD724F">
      <w:pPr>
        <w:ind w:left="360"/>
        <w:rPr>
          <w:sz w:val="30"/>
          <w:szCs w:val="30"/>
        </w:rPr>
      </w:pPr>
    </w:p>
    <w:p w:rsidR="00BD724F" w:rsidRPr="00BD724F" w:rsidRDefault="00BD724F" w:rsidP="00BD724F">
      <w:pPr>
        <w:ind w:left="360"/>
        <w:rPr>
          <w:sz w:val="30"/>
          <w:szCs w:val="30"/>
        </w:rPr>
      </w:pPr>
    </w:p>
    <w:p w:rsidR="00D64EB2" w:rsidRPr="00D64EB2" w:rsidRDefault="00D64EB2" w:rsidP="00BD724F">
      <w:pPr>
        <w:pStyle w:val="Odstavecseseznamem"/>
        <w:rPr>
          <w:sz w:val="30"/>
          <w:szCs w:val="30"/>
        </w:rPr>
      </w:pPr>
    </w:p>
    <w:p w:rsidR="00BD724F" w:rsidRPr="00BD724F" w:rsidRDefault="00BD724F" w:rsidP="00BD724F">
      <w:pPr>
        <w:pStyle w:val="Odstavecseseznamem"/>
        <w:rPr>
          <w:sz w:val="40"/>
          <w:szCs w:val="40"/>
          <w:u w:val="single"/>
        </w:rPr>
      </w:pPr>
      <w:r w:rsidRPr="00BD724F">
        <w:rPr>
          <w:sz w:val="40"/>
          <w:szCs w:val="40"/>
          <w:u w:val="single"/>
        </w:rPr>
        <w:t>Zobrazování kulových zrcadel</w:t>
      </w:r>
    </w:p>
    <w:p w:rsidR="00D64EB2" w:rsidRDefault="00BD724F" w:rsidP="00BD724F">
      <w:pPr>
        <w:pStyle w:val="Odstavecseseznamem"/>
        <w:rPr>
          <w:sz w:val="30"/>
          <w:szCs w:val="30"/>
        </w:rPr>
      </w:pPr>
      <w:r w:rsidRPr="00BD724F">
        <w:rPr>
          <w:sz w:val="30"/>
          <w:szCs w:val="30"/>
        </w:rPr>
        <w:lastRenderedPageBreak/>
        <w:t>•Užívají se tři paprsky:</w:t>
      </w:r>
    </w:p>
    <w:p w:rsidR="00BD724F" w:rsidRDefault="00BD724F" w:rsidP="00BD724F">
      <w:pPr>
        <w:pStyle w:val="Odstavecseseznamem"/>
        <w:numPr>
          <w:ilvl w:val="0"/>
          <w:numId w:val="17"/>
        </w:numPr>
        <w:rPr>
          <w:color w:val="FF0000"/>
          <w:sz w:val="30"/>
          <w:szCs w:val="30"/>
        </w:rPr>
      </w:pPr>
      <w:r>
        <w:rPr>
          <w:sz w:val="30"/>
          <w:szCs w:val="30"/>
        </w:rPr>
        <w:t xml:space="preserve">Paprsek, který jde </w:t>
      </w:r>
      <w:r w:rsidRPr="00BD724F">
        <w:rPr>
          <w:color w:val="FF0000"/>
          <w:sz w:val="30"/>
          <w:szCs w:val="30"/>
        </w:rPr>
        <w:t>do S a odráží se zpět do S</w:t>
      </w:r>
    </w:p>
    <w:p w:rsidR="00BD724F" w:rsidRDefault="00BD724F" w:rsidP="00BD724F">
      <w:pPr>
        <w:pStyle w:val="Odstavecseseznamem"/>
        <w:numPr>
          <w:ilvl w:val="0"/>
          <w:numId w:val="17"/>
        </w:numPr>
        <w:rPr>
          <w:color w:val="FF0000"/>
          <w:sz w:val="30"/>
          <w:szCs w:val="30"/>
        </w:rPr>
      </w:pPr>
      <w:r>
        <w:rPr>
          <w:sz w:val="30"/>
          <w:szCs w:val="30"/>
        </w:rPr>
        <w:t xml:space="preserve">Paprsek, který jde </w:t>
      </w:r>
      <w:r w:rsidRPr="00BD724F">
        <w:rPr>
          <w:color w:val="FF0000"/>
          <w:sz w:val="30"/>
          <w:szCs w:val="30"/>
        </w:rPr>
        <w:t>rovnoběžně a odráží se od F (ohniska)</w:t>
      </w:r>
    </w:p>
    <w:p w:rsidR="00BD724F" w:rsidRDefault="00BD724F" w:rsidP="00BD724F">
      <w:pPr>
        <w:pStyle w:val="Odstavecseseznamem"/>
        <w:numPr>
          <w:ilvl w:val="0"/>
          <w:numId w:val="17"/>
        </w:numPr>
        <w:rPr>
          <w:color w:val="FF0000"/>
          <w:sz w:val="30"/>
          <w:szCs w:val="30"/>
        </w:rPr>
      </w:pPr>
      <w:r>
        <w:rPr>
          <w:sz w:val="30"/>
          <w:szCs w:val="30"/>
        </w:rPr>
        <w:t xml:space="preserve">Paprsek, který jde </w:t>
      </w:r>
      <w:r w:rsidRPr="00BD724F">
        <w:rPr>
          <w:color w:val="FF0000"/>
          <w:sz w:val="30"/>
          <w:szCs w:val="30"/>
        </w:rPr>
        <w:t>do F (ohniska) a odráží se rovnoběžně</w:t>
      </w:r>
    </w:p>
    <w:p w:rsidR="00BD724F" w:rsidRDefault="00BD724F" w:rsidP="00BD724F">
      <w:pPr>
        <w:ind w:left="426"/>
        <w:rPr>
          <w:color w:val="FF0000"/>
          <w:sz w:val="30"/>
          <w:szCs w:val="30"/>
        </w:rPr>
      </w:pPr>
    </w:p>
    <w:p w:rsidR="00BD724F" w:rsidRDefault="00BD724F" w:rsidP="00BD724F">
      <w:pPr>
        <w:ind w:left="426"/>
        <w:rPr>
          <w:color w:val="FF0000"/>
          <w:sz w:val="30"/>
          <w:szCs w:val="30"/>
        </w:rPr>
      </w:pPr>
    </w:p>
    <w:p w:rsidR="00BD724F" w:rsidRDefault="00BD724F" w:rsidP="00BD724F">
      <w:pPr>
        <w:ind w:left="426"/>
        <w:rPr>
          <w:color w:val="000000" w:themeColor="text1"/>
          <w:sz w:val="40"/>
          <w:szCs w:val="40"/>
          <w:u w:val="single"/>
        </w:rPr>
      </w:pPr>
      <w:r w:rsidRPr="00BD724F">
        <w:rPr>
          <w:color w:val="000000" w:themeColor="text1"/>
          <w:sz w:val="40"/>
          <w:szCs w:val="40"/>
          <w:u w:val="single"/>
        </w:rPr>
        <w:t>Druh</w:t>
      </w:r>
      <w:r>
        <w:rPr>
          <w:color w:val="000000" w:themeColor="text1"/>
          <w:sz w:val="40"/>
          <w:szCs w:val="40"/>
          <w:u w:val="single"/>
        </w:rPr>
        <w:t>y odrazu</w:t>
      </w:r>
    </w:p>
    <w:p w:rsidR="00D64EB2" w:rsidRPr="00BD724F" w:rsidRDefault="00BD724F" w:rsidP="00BD724F">
      <w:pPr>
        <w:pStyle w:val="Odstavecseseznamem"/>
        <w:numPr>
          <w:ilvl w:val="0"/>
          <w:numId w:val="19"/>
        </w:numPr>
        <w:rPr>
          <w:sz w:val="30"/>
          <w:szCs w:val="30"/>
        </w:rPr>
      </w:pPr>
      <w:r w:rsidRPr="00B629EC">
        <w:rPr>
          <w:b/>
          <w:bCs/>
          <w:color w:val="000000" w:themeColor="text1"/>
          <w:sz w:val="30"/>
          <w:szCs w:val="30"/>
          <w:u w:val="single"/>
        </w:rPr>
        <w:t>Dle velikosti</w:t>
      </w:r>
      <w:r w:rsidRPr="00BD724F">
        <w:rPr>
          <w:b/>
          <w:bCs/>
          <w:color w:val="000000" w:themeColor="text1"/>
          <w:sz w:val="30"/>
          <w:szCs w:val="30"/>
        </w:rPr>
        <w:t>:</w:t>
      </w:r>
    </w:p>
    <w:p w:rsidR="00BD724F" w:rsidRDefault="00BD724F" w:rsidP="00BD724F">
      <w:pPr>
        <w:pStyle w:val="Odstavecseseznamem"/>
        <w:numPr>
          <w:ilvl w:val="0"/>
          <w:numId w:val="20"/>
        </w:numPr>
        <w:rPr>
          <w:sz w:val="30"/>
          <w:szCs w:val="30"/>
        </w:rPr>
      </w:pPr>
      <w:r>
        <w:rPr>
          <w:sz w:val="30"/>
          <w:szCs w:val="30"/>
        </w:rPr>
        <w:t>Zvětšený</w:t>
      </w:r>
    </w:p>
    <w:p w:rsidR="00BD724F" w:rsidRDefault="00BD724F" w:rsidP="00BD724F">
      <w:pPr>
        <w:pStyle w:val="Odstavecseseznamem"/>
        <w:numPr>
          <w:ilvl w:val="0"/>
          <w:numId w:val="20"/>
        </w:numPr>
        <w:rPr>
          <w:sz w:val="30"/>
          <w:szCs w:val="30"/>
        </w:rPr>
      </w:pPr>
      <w:r>
        <w:rPr>
          <w:sz w:val="30"/>
          <w:szCs w:val="30"/>
        </w:rPr>
        <w:t>Zmenšený</w:t>
      </w:r>
    </w:p>
    <w:p w:rsidR="00BD724F" w:rsidRDefault="00BD724F" w:rsidP="00B629EC">
      <w:pPr>
        <w:pStyle w:val="Odstavecseseznamem"/>
        <w:numPr>
          <w:ilvl w:val="0"/>
          <w:numId w:val="20"/>
        </w:numPr>
        <w:rPr>
          <w:sz w:val="30"/>
          <w:szCs w:val="30"/>
        </w:rPr>
      </w:pPr>
      <w:r>
        <w:rPr>
          <w:sz w:val="30"/>
          <w:szCs w:val="30"/>
        </w:rPr>
        <w:t>Stejně veliký</w:t>
      </w:r>
    </w:p>
    <w:p w:rsidR="00B629EC" w:rsidRPr="00B629EC" w:rsidRDefault="00B629EC" w:rsidP="00B629EC">
      <w:pPr>
        <w:pStyle w:val="Odstavecseseznamem"/>
        <w:numPr>
          <w:ilvl w:val="0"/>
          <w:numId w:val="19"/>
        </w:numPr>
        <w:rPr>
          <w:sz w:val="30"/>
          <w:szCs w:val="30"/>
          <w:u w:val="single"/>
        </w:rPr>
      </w:pPr>
      <w:r w:rsidRPr="00B629EC">
        <w:rPr>
          <w:b/>
          <w:bCs/>
          <w:sz w:val="30"/>
          <w:szCs w:val="30"/>
          <w:u w:val="single"/>
        </w:rPr>
        <w:t>Dle tvaru/polohy</w:t>
      </w:r>
      <w:r>
        <w:rPr>
          <w:b/>
          <w:bCs/>
          <w:sz w:val="30"/>
          <w:szCs w:val="30"/>
          <w:u w:val="single"/>
        </w:rPr>
        <w:t>:</w:t>
      </w:r>
    </w:p>
    <w:p w:rsidR="00B629EC" w:rsidRDefault="00B629EC" w:rsidP="00B629EC">
      <w:pPr>
        <w:pStyle w:val="Odstavecseseznamem"/>
        <w:numPr>
          <w:ilvl w:val="0"/>
          <w:numId w:val="21"/>
        </w:numPr>
        <w:rPr>
          <w:sz w:val="30"/>
          <w:szCs w:val="30"/>
        </w:rPr>
      </w:pPr>
      <w:r>
        <w:rPr>
          <w:sz w:val="30"/>
          <w:szCs w:val="30"/>
        </w:rPr>
        <w:t>Vzpřímený</w:t>
      </w:r>
    </w:p>
    <w:p w:rsidR="00B629EC" w:rsidRDefault="00B629EC" w:rsidP="00B629EC">
      <w:pPr>
        <w:pStyle w:val="Odstavecseseznamem"/>
        <w:numPr>
          <w:ilvl w:val="0"/>
          <w:numId w:val="21"/>
        </w:numPr>
        <w:rPr>
          <w:sz w:val="30"/>
          <w:szCs w:val="30"/>
        </w:rPr>
      </w:pPr>
      <w:r>
        <w:rPr>
          <w:sz w:val="30"/>
          <w:szCs w:val="30"/>
        </w:rPr>
        <w:t>Převrácený</w:t>
      </w:r>
    </w:p>
    <w:p w:rsidR="00B629EC" w:rsidRPr="00B629EC" w:rsidRDefault="00B629EC" w:rsidP="00B629EC">
      <w:pPr>
        <w:pStyle w:val="Odstavecseseznamem"/>
        <w:numPr>
          <w:ilvl w:val="0"/>
          <w:numId w:val="19"/>
        </w:numPr>
        <w:rPr>
          <w:sz w:val="30"/>
          <w:szCs w:val="30"/>
        </w:rPr>
      </w:pPr>
      <w:r w:rsidRPr="00B629EC">
        <w:rPr>
          <w:b/>
          <w:bCs/>
          <w:sz w:val="30"/>
          <w:szCs w:val="30"/>
          <w:u w:val="single"/>
        </w:rPr>
        <w:t>Dle toho, zda je před či za zrcadlem</w:t>
      </w:r>
    </w:p>
    <w:p w:rsidR="00B629EC" w:rsidRPr="00B629EC" w:rsidRDefault="00B629EC" w:rsidP="00B629EC">
      <w:pPr>
        <w:pStyle w:val="Odstavecseseznamem"/>
        <w:numPr>
          <w:ilvl w:val="0"/>
          <w:numId w:val="22"/>
        </w:numPr>
        <w:rPr>
          <w:sz w:val="30"/>
          <w:szCs w:val="30"/>
        </w:rPr>
      </w:pPr>
      <w:r>
        <w:rPr>
          <w:sz w:val="30"/>
          <w:szCs w:val="30"/>
        </w:rPr>
        <w:t>Zdánlivý</w:t>
      </w:r>
      <w:r w:rsidR="002857CA">
        <w:rPr>
          <w:sz w:val="30"/>
          <w:szCs w:val="30"/>
        </w:rPr>
        <w:t xml:space="preserve"> </w:t>
      </w:r>
      <w:r>
        <w:rPr>
          <w:sz w:val="30"/>
          <w:szCs w:val="30"/>
        </w:rPr>
        <w:t>-</w:t>
      </w:r>
      <w:r w:rsidR="002857CA">
        <w:rPr>
          <w:sz w:val="30"/>
          <w:szCs w:val="30"/>
        </w:rPr>
        <w:t xml:space="preserve"> </w:t>
      </w:r>
      <w:r>
        <w:rPr>
          <w:sz w:val="30"/>
          <w:szCs w:val="30"/>
        </w:rPr>
        <w:t>za zrcadlem</w:t>
      </w:r>
    </w:p>
    <w:p w:rsidR="00B629EC" w:rsidRDefault="00B629EC" w:rsidP="00B629EC">
      <w:pPr>
        <w:pStyle w:val="Odstavecseseznamem"/>
        <w:numPr>
          <w:ilvl w:val="0"/>
          <w:numId w:val="22"/>
        </w:numPr>
        <w:rPr>
          <w:sz w:val="30"/>
          <w:szCs w:val="30"/>
        </w:rPr>
      </w:pPr>
      <w:r>
        <w:rPr>
          <w:sz w:val="30"/>
          <w:szCs w:val="30"/>
        </w:rPr>
        <w:t>Skutečný</w:t>
      </w:r>
      <w:r w:rsidR="002857CA">
        <w:rPr>
          <w:sz w:val="30"/>
          <w:szCs w:val="30"/>
        </w:rPr>
        <w:t xml:space="preserve"> </w:t>
      </w:r>
      <w:r>
        <w:rPr>
          <w:sz w:val="30"/>
          <w:szCs w:val="30"/>
        </w:rPr>
        <w:t>-</w:t>
      </w:r>
      <w:r w:rsidR="002857CA">
        <w:rPr>
          <w:sz w:val="30"/>
          <w:szCs w:val="30"/>
        </w:rPr>
        <w:t xml:space="preserve"> </w:t>
      </w:r>
      <w:r>
        <w:rPr>
          <w:sz w:val="30"/>
          <w:szCs w:val="30"/>
        </w:rPr>
        <w:t>před zrcadlem</w:t>
      </w:r>
    </w:p>
    <w:p w:rsidR="00B629EC" w:rsidRDefault="00B629EC" w:rsidP="00B629EC">
      <w:pPr>
        <w:ind w:left="786"/>
        <w:rPr>
          <w:sz w:val="30"/>
          <w:szCs w:val="30"/>
        </w:rPr>
      </w:pPr>
    </w:p>
    <w:p w:rsidR="00B629EC" w:rsidRDefault="00B629EC" w:rsidP="00B629EC">
      <w:pPr>
        <w:ind w:left="786"/>
        <w:rPr>
          <w:sz w:val="30"/>
          <w:szCs w:val="30"/>
        </w:rPr>
      </w:pPr>
    </w:p>
    <w:p w:rsidR="00B629EC" w:rsidRDefault="00B629EC" w:rsidP="00B629EC">
      <w:pPr>
        <w:ind w:left="786"/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Využití kulových zrcadel</w:t>
      </w:r>
    </w:p>
    <w:p w:rsidR="00B629EC" w:rsidRDefault="00B629EC" w:rsidP="00B629EC">
      <w:pPr>
        <w:pStyle w:val="Odstavecseseznamem"/>
        <w:numPr>
          <w:ilvl w:val="0"/>
          <w:numId w:val="23"/>
        </w:numPr>
        <w:rPr>
          <w:sz w:val="30"/>
          <w:szCs w:val="30"/>
        </w:rPr>
      </w:pPr>
      <w:r>
        <w:rPr>
          <w:sz w:val="30"/>
          <w:szCs w:val="30"/>
        </w:rPr>
        <w:t>Duté kulové zrcadlo</w:t>
      </w:r>
    </w:p>
    <w:p w:rsidR="00B629EC" w:rsidRDefault="00B629EC" w:rsidP="00B629EC">
      <w:pPr>
        <w:pStyle w:val="Odstavecseseznamem"/>
        <w:numPr>
          <w:ilvl w:val="0"/>
          <w:numId w:val="24"/>
        </w:numPr>
        <w:rPr>
          <w:sz w:val="30"/>
          <w:szCs w:val="30"/>
        </w:rPr>
      </w:pPr>
      <w:r>
        <w:rPr>
          <w:sz w:val="30"/>
          <w:szCs w:val="30"/>
        </w:rPr>
        <w:t>Ohřívač</w:t>
      </w:r>
    </w:p>
    <w:p w:rsidR="00B629EC" w:rsidRDefault="00B629EC" w:rsidP="00B629EC">
      <w:pPr>
        <w:pStyle w:val="Odstavecseseznamem"/>
        <w:numPr>
          <w:ilvl w:val="0"/>
          <w:numId w:val="24"/>
        </w:numPr>
        <w:rPr>
          <w:sz w:val="30"/>
          <w:szCs w:val="30"/>
        </w:rPr>
      </w:pPr>
      <w:r>
        <w:rPr>
          <w:sz w:val="30"/>
          <w:szCs w:val="30"/>
        </w:rPr>
        <w:t>Zubařské či kosmetické zrcátko</w:t>
      </w:r>
    </w:p>
    <w:p w:rsidR="00B629EC" w:rsidRDefault="00B629EC" w:rsidP="00B629EC">
      <w:pPr>
        <w:pStyle w:val="Odstavecseseznamem"/>
        <w:numPr>
          <w:ilvl w:val="0"/>
          <w:numId w:val="24"/>
        </w:numPr>
        <w:rPr>
          <w:sz w:val="30"/>
          <w:szCs w:val="30"/>
        </w:rPr>
      </w:pPr>
      <w:r>
        <w:rPr>
          <w:sz w:val="30"/>
          <w:szCs w:val="30"/>
        </w:rPr>
        <w:t>Světla u aut</w:t>
      </w:r>
    </w:p>
    <w:p w:rsidR="00B629EC" w:rsidRDefault="00B629EC" w:rsidP="00B629EC">
      <w:pPr>
        <w:pStyle w:val="Odstavecseseznamem"/>
        <w:numPr>
          <w:ilvl w:val="0"/>
          <w:numId w:val="23"/>
        </w:numPr>
        <w:rPr>
          <w:sz w:val="30"/>
          <w:szCs w:val="30"/>
        </w:rPr>
      </w:pPr>
      <w:r>
        <w:rPr>
          <w:sz w:val="30"/>
          <w:szCs w:val="30"/>
        </w:rPr>
        <w:t>Vypuklé kulové zrcátko</w:t>
      </w:r>
    </w:p>
    <w:p w:rsidR="00B629EC" w:rsidRDefault="00B629EC" w:rsidP="00B629EC">
      <w:pPr>
        <w:pStyle w:val="Odstavecseseznamem"/>
        <w:numPr>
          <w:ilvl w:val="0"/>
          <w:numId w:val="25"/>
        </w:numPr>
        <w:rPr>
          <w:sz w:val="30"/>
          <w:szCs w:val="30"/>
        </w:rPr>
      </w:pPr>
      <w:r>
        <w:rPr>
          <w:sz w:val="30"/>
          <w:szCs w:val="30"/>
        </w:rPr>
        <w:t>Silniční zrcadla (u nepřehledných míst)</w:t>
      </w:r>
    </w:p>
    <w:p w:rsidR="00B629EC" w:rsidRPr="00B629EC" w:rsidRDefault="00B629EC" w:rsidP="00B629EC">
      <w:pPr>
        <w:pStyle w:val="Odstavecseseznamem"/>
        <w:numPr>
          <w:ilvl w:val="0"/>
          <w:numId w:val="25"/>
        </w:numPr>
        <w:rPr>
          <w:sz w:val="30"/>
          <w:szCs w:val="30"/>
        </w:rPr>
      </w:pPr>
      <w:r>
        <w:rPr>
          <w:sz w:val="30"/>
          <w:szCs w:val="30"/>
        </w:rPr>
        <w:t>Zpětná zrcátka u aut</w:t>
      </w:r>
    </w:p>
    <w:p w:rsidR="00D64EB2" w:rsidRPr="00B629EC" w:rsidRDefault="00B629EC" w:rsidP="00D64EB2">
      <w:pPr>
        <w:ind w:left="360"/>
        <w:rPr>
          <w:color w:val="000000" w:themeColor="text1"/>
          <w:sz w:val="50"/>
          <w:szCs w:val="50"/>
        </w:rPr>
      </w:pPr>
      <w:r w:rsidRPr="00B629EC">
        <w:rPr>
          <w:color w:val="FF0000"/>
          <w:sz w:val="50"/>
          <w:szCs w:val="50"/>
        </w:rPr>
        <w:t>! Duté</w:t>
      </w:r>
      <w:r w:rsidR="002857CA">
        <w:rPr>
          <w:color w:val="FF0000"/>
          <w:sz w:val="50"/>
          <w:szCs w:val="50"/>
        </w:rPr>
        <w:t xml:space="preserve"> </w:t>
      </w:r>
      <w:r w:rsidRPr="00B629EC">
        <w:rPr>
          <w:color w:val="FF0000"/>
          <w:sz w:val="50"/>
          <w:szCs w:val="50"/>
        </w:rPr>
        <w:t>=</w:t>
      </w:r>
      <w:r w:rsidR="002857CA">
        <w:rPr>
          <w:color w:val="FF0000"/>
          <w:sz w:val="50"/>
          <w:szCs w:val="50"/>
        </w:rPr>
        <w:t xml:space="preserve"> </w:t>
      </w:r>
      <w:r w:rsidRPr="00B629EC">
        <w:rPr>
          <w:color w:val="000000" w:themeColor="text1"/>
          <w:sz w:val="50"/>
          <w:szCs w:val="50"/>
        </w:rPr>
        <w:t xml:space="preserve">zvětšuje, </w:t>
      </w:r>
      <w:r w:rsidRPr="00B629EC">
        <w:rPr>
          <w:color w:val="FF0000"/>
          <w:sz w:val="50"/>
          <w:szCs w:val="50"/>
        </w:rPr>
        <w:t>vypuklé</w:t>
      </w:r>
      <w:r w:rsidR="002857CA">
        <w:rPr>
          <w:color w:val="FF0000"/>
          <w:sz w:val="50"/>
          <w:szCs w:val="50"/>
        </w:rPr>
        <w:t xml:space="preserve"> </w:t>
      </w:r>
      <w:r w:rsidRPr="00B629EC">
        <w:rPr>
          <w:color w:val="FF0000"/>
          <w:sz w:val="50"/>
          <w:szCs w:val="50"/>
        </w:rPr>
        <w:t>=</w:t>
      </w:r>
      <w:r w:rsidR="002857CA">
        <w:rPr>
          <w:color w:val="FF0000"/>
          <w:sz w:val="50"/>
          <w:szCs w:val="50"/>
        </w:rPr>
        <w:t xml:space="preserve"> </w:t>
      </w:r>
      <w:r w:rsidRPr="00B629EC">
        <w:rPr>
          <w:color w:val="000000" w:themeColor="text1"/>
          <w:sz w:val="50"/>
          <w:szCs w:val="50"/>
        </w:rPr>
        <w:t>zmenšuje</w:t>
      </w:r>
    </w:p>
    <w:p w:rsidR="00B629EC" w:rsidRPr="00B629EC" w:rsidRDefault="00B629EC" w:rsidP="00B629EC">
      <w:pPr>
        <w:rPr>
          <w:color w:val="FF0000"/>
          <w:sz w:val="40"/>
          <w:szCs w:val="40"/>
        </w:rPr>
      </w:pPr>
    </w:p>
    <w:p w:rsidR="00B629EC" w:rsidRPr="00B629EC" w:rsidRDefault="00B629EC" w:rsidP="00D64EB2">
      <w:pPr>
        <w:ind w:left="360"/>
        <w:rPr>
          <w:sz w:val="50"/>
          <w:szCs w:val="50"/>
        </w:rPr>
      </w:pPr>
    </w:p>
    <w:sectPr w:rsidR="00B629EC" w:rsidRPr="00B629EC" w:rsidSect="004618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A3CFC"/>
    <w:multiLevelType w:val="hybridMultilevel"/>
    <w:tmpl w:val="A20C2F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8655FF"/>
    <w:multiLevelType w:val="hybridMultilevel"/>
    <w:tmpl w:val="793688BA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0C3448F0"/>
    <w:multiLevelType w:val="hybridMultilevel"/>
    <w:tmpl w:val="A906F80A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1D630989"/>
    <w:multiLevelType w:val="hybridMultilevel"/>
    <w:tmpl w:val="4D9272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12537C"/>
    <w:multiLevelType w:val="hybridMultilevel"/>
    <w:tmpl w:val="1A28F7C0"/>
    <w:lvl w:ilvl="0" w:tplc="3B0C990E">
      <w:start w:val="1"/>
      <w:numFmt w:val="bullet"/>
      <w:lvlText w:val="–"/>
      <w:lvlJc w:val="left"/>
      <w:pPr>
        <w:ind w:left="108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43B2F8D"/>
    <w:multiLevelType w:val="hybridMultilevel"/>
    <w:tmpl w:val="D87EF076"/>
    <w:lvl w:ilvl="0" w:tplc="3B0C990E">
      <w:start w:val="1"/>
      <w:numFmt w:val="bullet"/>
      <w:lvlText w:val="–"/>
      <w:lvlJc w:val="left"/>
      <w:pPr>
        <w:ind w:left="108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4854D9C"/>
    <w:multiLevelType w:val="hybridMultilevel"/>
    <w:tmpl w:val="614E70D4"/>
    <w:lvl w:ilvl="0" w:tplc="1286F300">
      <w:start w:val="1"/>
      <w:numFmt w:val="lowerLetter"/>
      <w:lvlText w:val="%1)"/>
      <w:lvlJc w:val="left"/>
      <w:pPr>
        <w:ind w:left="786" w:hanging="360"/>
      </w:pPr>
      <w:rPr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B87A92"/>
    <w:multiLevelType w:val="hybridMultilevel"/>
    <w:tmpl w:val="E6004B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0B5E54"/>
    <w:multiLevelType w:val="hybridMultilevel"/>
    <w:tmpl w:val="1F22E6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000C6A"/>
    <w:multiLevelType w:val="hybridMultilevel"/>
    <w:tmpl w:val="875C656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552483B"/>
    <w:multiLevelType w:val="hybridMultilevel"/>
    <w:tmpl w:val="250828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E8026F"/>
    <w:multiLevelType w:val="hybridMultilevel"/>
    <w:tmpl w:val="F78ECD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6A7DFF"/>
    <w:multiLevelType w:val="hybridMultilevel"/>
    <w:tmpl w:val="F75C3F7C"/>
    <w:lvl w:ilvl="0" w:tplc="040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3">
    <w:nsid w:val="4F827538"/>
    <w:multiLevelType w:val="hybridMultilevel"/>
    <w:tmpl w:val="89F4F982"/>
    <w:lvl w:ilvl="0" w:tplc="3B0C990E">
      <w:start w:val="1"/>
      <w:numFmt w:val="bullet"/>
      <w:lvlText w:val="–"/>
      <w:lvlJc w:val="left"/>
      <w:pPr>
        <w:ind w:left="3324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64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36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084" w:hanging="360"/>
      </w:pPr>
      <w:rPr>
        <w:rFonts w:ascii="Wingdings" w:hAnsi="Wingdings" w:hint="default"/>
      </w:rPr>
    </w:lvl>
  </w:abstractNum>
  <w:abstractNum w:abstractNumId="14">
    <w:nsid w:val="51AA3949"/>
    <w:multiLevelType w:val="hybridMultilevel"/>
    <w:tmpl w:val="B0484406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>
    <w:nsid w:val="57DF5E5B"/>
    <w:multiLevelType w:val="hybridMultilevel"/>
    <w:tmpl w:val="929E3B08"/>
    <w:lvl w:ilvl="0" w:tplc="1286F300">
      <w:start w:val="1"/>
      <w:numFmt w:val="lowerLetter"/>
      <w:lvlText w:val="%1)"/>
      <w:lvlJc w:val="left"/>
      <w:pPr>
        <w:ind w:left="786" w:hanging="360"/>
      </w:pPr>
      <w:rPr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57EB1EB4"/>
    <w:multiLevelType w:val="hybridMultilevel"/>
    <w:tmpl w:val="0C5C99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B6B68AA"/>
    <w:multiLevelType w:val="hybridMultilevel"/>
    <w:tmpl w:val="19C05A3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D6E1989"/>
    <w:multiLevelType w:val="hybridMultilevel"/>
    <w:tmpl w:val="9EB2AB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2941D9D"/>
    <w:multiLevelType w:val="hybridMultilevel"/>
    <w:tmpl w:val="31028A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E67CF3"/>
    <w:multiLevelType w:val="hybridMultilevel"/>
    <w:tmpl w:val="ADB0B18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5785CF2"/>
    <w:multiLevelType w:val="hybridMultilevel"/>
    <w:tmpl w:val="DFC29D9C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75A57D09"/>
    <w:multiLevelType w:val="hybridMultilevel"/>
    <w:tmpl w:val="465EEBD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D2251A5"/>
    <w:multiLevelType w:val="hybridMultilevel"/>
    <w:tmpl w:val="FD707C92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ED57726"/>
    <w:multiLevelType w:val="hybridMultilevel"/>
    <w:tmpl w:val="7CD0B590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8"/>
  </w:num>
  <w:num w:numId="2">
    <w:abstractNumId w:val="9"/>
  </w:num>
  <w:num w:numId="3">
    <w:abstractNumId w:val="22"/>
  </w:num>
  <w:num w:numId="4">
    <w:abstractNumId w:val="8"/>
  </w:num>
  <w:num w:numId="5">
    <w:abstractNumId w:val="10"/>
  </w:num>
  <w:num w:numId="6">
    <w:abstractNumId w:val="13"/>
  </w:num>
  <w:num w:numId="7">
    <w:abstractNumId w:val="3"/>
  </w:num>
  <w:num w:numId="8">
    <w:abstractNumId w:val="21"/>
  </w:num>
  <w:num w:numId="9">
    <w:abstractNumId w:val="12"/>
  </w:num>
  <w:num w:numId="10">
    <w:abstractNumId w:val="0"/>
  </w:num>
  <w:num w:numId="11">
    <w:abstractNumId w:val="23"/>
  </w:num>
  <w:num w:numId="12">
    <w:abstractNumId w:val="7"/>
  </w:num>
  <w:num w:numId="13">
    <w:abstractNumId w:val="20"/>
  </w:num>
  <w:num w:numId="14">
    <w:abstractNumId w:val="16"/>
  </w:num>
  <w:num w:numId="15">
    <w:abstractNumId w:val="19"/>
  </w:num>
  <w:num w:numId="16">
    <w:abstractNumId w:val="17"/>
  </w:num>
  <w:num w:numId="17">
    <w:abstractNumId w:val="15"/>
  </w:num>
  <w:num w:numId="18">
    <w:abstractNumId w:val="2"/>
  </w:num>
  <w:num w:numId="19">
    <w:abstractNumId w:val="6"/>
  </w:num>
  <w:num w:numId="20">
    <w:abstractNumId w:val="1"/>
  </w:num>
  <w:num w:numId="21">
    <w:abstractNumId w:val="24"/>
  </w:num>
  <w:num w:numId="22">
    <w:abstractNumId w:val="14"/>
  </w:num>
  <w:num w:numId="23">
    <w:abstractNumId w:val="11"/>
  </w:num>
  <w:num w:numId="24">
    <w:abstractNumId w:val="5"/>
  </w:num>
  <w:num w:numId="2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E4A1C"/>
    <w:rsid w:val="000B7A3C"/>
    <w:rsid w:val="002857CA"/>
    <w:rsid w:val="00461817"/>
    <w:rsid w:val="004F2495"/>
    <w:rsid w:val="006C1BD3"/>
    <w:rsid w:val="007E4A1C"/>
    <w:rsid w:val="00B629EC"/>
    <w:rsid w:val="00BD724F"/>
    <w:rsid w:val="00D22840"/>
    <w:rsid w:val="00D64EB2"/>
    <w:rsid w:val="00EC2F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1817"/>
  </w:style>
  <w:style w:type="paragraph" w:styleId="Nadpis1">
    <w:name w:val="heading 1"/>
    <w:basedOn w:val="Normln"/>
    <w:next w:val="Normln"/>
    <w:link w:val="Nadpis1Char"/>
    <w:uiPriority w:val="9"/>
    <w:qFormat/>
    <w:rsid w:val="007E4A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E4A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E4A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E4A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E4A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E4A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E4A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E4A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E4A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E4A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E4A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E4A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E4A1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E4A1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E4A1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E4A1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E4A1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E4A1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E4A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E4A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7E4A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7E4A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ce">
    <w:name w:val="Quote"/>
    <w:basedOn w:val="Normln"/>
    <w:next w:val="Normln"/>
    <w:link w:val="CitaceChar"/>
    <w:uiPriority w:val="29"/>
    <w:qFormat/>
    <w:rsid w:val="007E4A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eChar">
    <w:name w:val="Citace Char"/>
    <w:basedOn w:val="Standardnpsmoodstavce"/>
    <w:link w:val="Citace"/>
    <w:uiPriority w:val="29"/>
    <w:rsid w:val="007E4A1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E4A1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E4A1C"/>
    <w:rPr>
      <w:i/>
      <w:iCs/>
      <w:color w:val="0F4761" w:themeColor="accent1" w:themeShade="BF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7E4A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7E4A1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E4A1C"/>
    <w:rPr>
      <w:b/>
      <w:bCs/>
      <w:smallCaps/>
      <w:color w:val="0F4761" w:themeColor="accent1" w:themeShade="BF"/>
      <w:spacing w:val="5"/>
    </w:rPr>
  </w:style>
  <w:style w:type="character" w:styleId="Zstupntext">
    <w:name w:val="Placeholder Text"/>
    <w:basedOn w:val="Standardnpsmoodstavce"/>
    <w:uiPriority w:val="99"/>
    <w:semiHidden/>
    <w:rsid w:val="004F2495"/>
    <w:rPr>
      <w:color w:val="66666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266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Šedivec Dominik</dc:creator>
  <cp:lastModifiedBy>User</cp:lastModifiedBy>
  <cp:revision>2</cp:revision>
  <dcterms:created xsi:type="dcterms:W3CDTF">2024-03-23T16:05:00Z</dcterms:created>
  <dcterms:modified xsi:type="dcterms:W3CDTF">2024-03-23T16:05:00Z</dcterms:modified>
</cp:coreProperties>
</file>