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491" w:rsidRDefault="00E76491" w:rsidP="007B3F0C">
      <w:pPr>
        <w:pStyle w:val="Title"/>
      </w:pPr>
    </w:p>
    <w:p w:rsidR="00E76491" w:rsidRDefault="00E76491" w:rsidP="007B3F0C">
      <w:pPr>
        <w:pStyle w:val="Title"/>
      </w:pPr>
    </w:p>
    <w:p w:rsidR="00E76491" w:rsidRDefault="00E76491" w:rsidP="007B3F0C">
      <w:pPr>
        <w:pStyle w:val="Title"/>
      </w:pPr>
    </w:p>
    <w:p w:rsidR="00E76491" w:rsidRDefault="00E76491" w:rsidP="007B3F0C"/>
    <w:p w:rsidR="00E76491" w:rsidRDefault="00E76491" w:rsidP="007B3F0C"/>
    <w:p w:rsidR="00E76491" w:rsidRDefault="00E76491" w:rsidP="007B3F0C"/>
    <w:p w:rsidR="00E76491" w:rsidRDefault="00E76491" w:rsidP="007B3F0C"/>
    <w:p w:rsidR="00E76491" w:rsidRDefault="00E76491" w:rsidP="007B3F0C">
      <w:r>
        <w:tab/>
      </w:r>
      <w:r>
        <w:tab/>
      </w:r>
    </w:p>
    <w:p w:rsidR="00E76491" w:rsidRPr="00206209" w:rsidRDefault="00E76491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>
        <w:rPr>
          <w:rFonts w:ascii="Arial" w:hAnsi="Arial" w:cs="Arial"/>
          <w:sz w:val="56"/>
          <w:szCs w:val="56"/>
        </w:rPr>
        <w:t>31</w:t>
      </w:r>
      <w:bookmarkStart w:id="0" w:name="_GoBack"/>
      <w:bookmarkEnd w:id="0"/>
    </w:p>
    <w:p w:rsidR="00E76491" w:rsidRDefault="00E76491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E76491" w:rsidRDefault="00E76491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Default="00E76491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76491" w:rsidRPr="002364CA" w:rsidRDefault="00E76491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>
        <w:rPr>
          <w:rFonts w:ascii="Arial" w:hAnsi="Arial" w:cs="Arial"/>
          <w:noProof/>
          <w:sz w:val="32"/>
          <w:szCs w:val="32"/>
        </w:rPr>
        <w:t>odčítání mnohočlenů</w:t>
      </w:r>
    </w:p>
    <w:p w:rsidR="00E76491" w:rsidRPr="002364CA" w:rsidRDefault="00E76491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E76491" w:rsidRPr="002364CA" w:rsidRDefault="00E76491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E76491" w:rsidRPr="002364CA" w:rsidRDefault="00E76491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>: umí odečítat mnohočleny</w:t>
      </w:r>
    </w:p>
    <w:p w:rsidR="00E76491" w:rsidRPr="002364CA" w:rsidRDefault="00E76491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  <w:t>mnohočlen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E76491" w:rsidRPr="002364CA" w:rsidRDefault="00E76491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>
        <w:rPr>
          <w:rFonts w:ascii="Arial" w:hAnsi="Arial" w:cs="Arial"/>
          <w:noProof/>
          <w:sz w:val="32"/>
          <w:szCs w:val="32"/>
        </w:rPr>
        <w:t xml:space="preserve">ateriálu 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E76491" w:rsidRPr="002364CA" w:rsidRDefault="00E76491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E76491" w:rsidRPr="002364CA" w:rsidRDefault="00E76491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E76491" w:rsidRPr="002364CA" w:rsidRDefault="00E76491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E76491" w:rsidRPr="002364CA" w:rsidRDefault="00E76491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>: 77,1 kB</w:t>
      </w:r>
    </w:p>
    <w:p w:rsidR="00E76491" w:rsidRDefault="00E76491" w:rsidP="00EF2B23">
      <w:pPr>
        <w:spacing w:line="360" w:lineRule="auto"/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>
        <w:rPr>
          <w:rFonts w:ascii="Calibri" w:hAnsi="Calibri" w:cs="Calibri"/>
          <w:sz w:val="28"/>
          <w:szCs w:val="28"/>
        </w:rPr>
        <w:t xml:space="preserve"> </w:t>
      </w:r>
      <w:r>
        <w:t>Odčítání mnohočlenů:</w:t>
      </w:r>
    </w:p>
    <w:p w:rsidR="00E76491" w:rsidRDefault="00E76491" w:rsidP="00EF2B23">
      <w:pPr>
        <w:spacing w:line="360" w:lineRule="auto"/>
      </w:pPr>
      <w:r>
        <w:tab/>
        <w:t>5a</w:t>
      </w:r>
      <w:r w:rsidRPr="00264BDD">
        <w:rPr>
          <w:vertAlign w:val="superscript"/>
        </w:rPr>
        <w:t>2</w:t>
      </w:r>
      <w:r>
        <w:t xml:space="preserve"> – 7b</w:t>
      </w:r>
      <w:r w:rsidRPr="00264BDD">
        <w:rPr>
          <w:vertAlign w:val="superscript"/>
        </w:rPr>
        <w:t>6</w:t>
      </w:r>
      <w:r>
        <w:t xml:space="preserve"> – 3a</w:t>
      </w:r>
      <w:r w:rsidRPr="00264BDD">
        <w:rPr>
          <w:vertAlign w:val="superscript"/>
        </w:rPr>
        <w:t>2</w:t>
      </w:r>
      <w:r>
        <w:t xml:space="preserve"> – 2b</w:t>
      </w:r>
      <w:r w:rsidRPr="00264BDD">
        <w:rPr>
          <w:vertAlign w:val="superscript"/>
        </w:rPr>
        <w:t>6</w:t>
      </w:r>
      <w:r>
        <w:t xml:space="preserve"> =</w:t>
      </w:r>
    </w:p>
    <w:p w:rsidR="00E76491" w:rsidRDefault="00E76491" w:rsidP="00EF2B23">
      <w:pPr>
        <w:spacing w:line="360" w:lineRule="auto"/>
      </w:pPr>
      <w:r>
        <w:tab/>
        <w:t>8a</w:t>
      </w:r>
      <w:r w:rsidRPr="00264BDD">
        <w:rPr>
          <w:vertAlign w:val="superscript"/>
        </w:rPr>
        <w:t>2</w:t>
      </w:r>
      <w:r>
        <w:t>b</w:t>
      </w:r>
      <w:r w:rsidRPr="00264BDD">
        <w:rPr>
          <w:vertAlign w:val="superscript"/>
        </w:rPr>
        <w:t>2</w:t>
      </w:r>
      <w:r>
        <w:t xml:space="preserve"> – 7a</w:t>
      </w:r>
      <w:r w:rsidRPr="00264BDD">
        <w:rPr>
          <w:vertAlign w:val="superscript"/>
        </w:rPr>
        <w:t>2</w:t>
      </w:r>
      <w:r>
        <w:t>b</w:t>
      </w:r>
      <w:r w:rsidRPr="00264BDD">
        <w:rPr>
          <w:vertAlign w:val="superscript"/>
        </w:rPr>
        <w:t>2</w:t>
      </w:r>
      <w:r>
        <w:t xml:space="preserve"> – a</w:t>
      </w:r>
      <w:r w:rsidRPr="00264BDD">
        <w:rPr>
          <w:vertAlign w:val="superscript"/>
        </w:rPr>
        <w:t>2</w:t>
      </w:r>
      <w:r>
        <w:t>b</w:t>
      </w:r>
      <w:r w:rsidRPr="00264BDD">
        <w:rPr>
          <w:vertAlign w:val="superscript"/>
        </w:rPr>
        <w:t>2</w:t>
      </w:r>
      <w:r>
        <w:t xml:space="preserve"> =</w:t>
      </w:r>
    </w:p>
    <w:p w:rsidR="00E76491" w:rsidRDefault="00E76491" w:rsidP="00EF2B23">
      <w:pPr>
        <w:spacing w:line="360" w:lineRule="auto"/>
      </w:pPr>
      <w:r>
        <w:tab/>
        <w:t>7a</w:t>
      </w:r>
      <w:r w:rsidRPr="00264BDD">
        <w:rPr>
          <w:vertAlign w:val="superscript"/>
        </w:rPr>
        <w:t>2</w:t>
      </w:r>
      <w:r>
        <w:t xml:space="preserve"> – b</w:t>
      </w:r>
      <w:r w:rsidRPr="00264BDD">
        <w:rPr>
          <w:vertAlign w:val="superscript"/>
        </w:rPr>
        <w:t>6</w:t>
      </w:r>
      <w:r>
        <w:t xml:space="preserve"> – 2a</w:t>
      </w:r>
      <w:r w:rsidRPr="00264BDD">
        <w:rPr>
          <w:vertAlign w:val="superscript"/>
        </w:rPr>
        <w:t>2</w:t>
      </w:r>
      <w:r>
        <w:t xml:space="preserve"> + b</w:t>
      </w:r>
      <w:r w:rsidRPr="00264BDD">
        <w:rPr>
          <w:vertAlign w:val="superscript"/>
        </w:rPr>
        <w:t>6</w:t>
      </w:r>
      <w:r>
        <w:t xml:space="preserve"> =</w:t>
      </w:r>
    </w:p>
    <w:p w:rsidR="00E76491" w:rsidRDefault="00E76491" w:rsidP="00EF2B23">
      <w:pPr>
        <w:spacing w:line="360" w:lineRule="auto"/>
      </w:pPr>
      <w:r>
        <w:tab/>
        <w:t>8a</w:t>
      </w:r>
      <w:r w:rsidRPr="00264BDD">
        <w:rPr>
          <w:vertAlign w:val="superscript"/>
        </w:rPr>
        <w:t>7</w:t>
      </w:r>
      <w:r>
        <w:t xml:space="preserve"> – 3a</w:t>
      </w:r>
      <w:r w:rsidRPr="00264BDD">
        <w:rPr>
          <w:vertAlign w:val="superscript"/>
        </w:rPr>
        <w:t>7</w:t>
      </w:r>
      <w:r>
        <w:t xml:space="preserve"> – 2a</w:t>
      </w:r>
      <w:r w:rsidRPr="00264BDD">
        <w:rPr>
          <w:vertAlign w:val="superscript"/>
        </w:rPr>
        <w:t>6</w:t>
      </w:r>
      <w:r>
        <w:t xml:space="preserve"> =</w:t>
      </w:r>
    </w:p>
    <w:p w:rsidR="00E76491" w:rsidRDefault="00E76491" w:rsidP="00EF2B23">
      <w:pPr>
        <w:spacing w:line="360" w:lineRule="auto"/>
      </w:pPr>
      <w:r>
        <w:tab/>
        <w:t>-2x – x – x</w:t>
      </w:r>
      <w:r w:rsidRPr="00264BDD">
        <w:rPr>
          <w:vertAlign w:val="superscript"/>
        </w:rPr>
        <w:t>2</w:t>
      </w:r>
      <w:r>
        <w:t xml:space="preserve"> =</w:t>
      </w:r>
    </w:p>
    <w:p w:rsidR="00E76491" w:rsidRDefault="00E76491" w:rsidP="00EF2B23">
      <w:pPr>
        <w:spacing w:line="360" w:lineRule="auto"/>
      </w:pPr>
    </w:p>
    <w:p w:rsidR="00E76491" w:rsidRDefault="00E76491" w:rsidP="00EF2B23">
      <w:pPr>
        <w:spacing w:line="360" w:lineRule="auto"/>
      </w:pPr>
    </w:p>
    <w:p w:rsidR="00E76491" w:rsidRDefault="00E76491" w:rsidP="00EF2B23">
      <w:pPr>
        <w:spacing w:line="360" w:lineRule="auto"/>
      </w:pPr>
    </w:p>
    <w:p w:rsidR="00E76491" w:rsidRDefault="00E76491" w:rsidP="00EF2B23">
      <w:pPr>
        <w:spacing w:line="360" w:lineRule="auto"/>
      </w:pPr>
    </w:p>
    <w:p w:rsidR="00E76491" w:rsidRDefault="00E76491" w:rsidP="00EF2B23">
      <w:pPr>
        <w:spacing w:line="360" w:lineRule="auto"/>
      </w:pPr>
      <w:r>
        <w:t>Odčítání mnohočlenů:</w:t>
      </w:r>
    </w:p>
    <w:p w:rsidR="00E76491" w:rsidRDefault="00E76491" w:rsidP="00EF2B23">
      <w:pPr>
        <w:spacing w:line="360" w:lineRule="auto"/>
      </w:pPr>
      <w:r>
        <w:tab/>
        <w:t>-9x</w:t>
      </w:r>
      <w:r w:rsidRPr="00CB39BD">
        <w:rPr>
          <w:vertAlign w:val="superscript"/>
        </w:rPr>
        <w:t>2</w:t>
      </w:r>
      <w:r>
        <w:t>y</w:t>
      </w:r>
      <w:r w:rsidRPr="00CB39BD">
        <w:rPr>
          <w:vertAlign w:val="superscript"/>
        </w:rPr>
        <w:t>2</w:t>
      </w:r>
      <w:r>
        <w:t xml:space="preserve"> – 2x</w:t>
      </w:r>
      <w:r w:rsidRPr="00CB39BD">
        <w:rPr>
          <w:vertAlign w:val="superscript"/>
        </w:rPr>
        <w:t>2</w:t>
      </w:r>
      <w:r>
        <w:t>y – 6x</w:t>
      </w:r>
      <w:r w:rsidRPr="00CB39BD">
        <w:rPr>
          <w:vertAlign w:val="superscript"/>
        </w:rPr>
        <w:t>2</w:t>
      </w:r>
      <w:r>
        <w:t>y</w:t>
      </w:r>
      <w:r w:rsidRPr="00CB39BD">
        <w:rPr>
          <w:vertAlign w:val="superscript"/>
        </w:rPr>
        <w:t>2</w:t>
      </w:r>
      <w:r>
        <w:t xml:space="preserve"> =</w:t>
      </w:r>
    </w:p>
    <w:p w:rsidR="00E76491" w:rsidRDefault="00E76491" w:rsidP="00EF2B23">
      <w:pPr>
        <w:spacing w:line="360" w:lineRule="auto"/>
      </w:pPr>
      <w:r>
        <w:tab/>
        <w:t>5mno – 2mn</w:t>
      </w:r>
      <w:r w:rsidRPr="00CB39BD">
        <w:rPr>
          <w:vertAlign w:val="superscript"/>
        </w:rPr>
        <w:t>2</w:t>
      </w:r>
      <w:r>
        <w:t>o</w:t>
      </w:r>
      <w:r w:rsidRPr="00CB39BD">
        <w:rPr>
          <w:vertAlign w:val="superscript"/>
        </w:rPr>
        <w:t>2</w:t>
      </w:r>
      <w:r>
        <w:t xml:space="preserve"> – mno</w:t>
      </w:r>
      <w:r w:rsidRPr="00CB39BD">
        <w:rPr>
          <w:vertAlign w:val="superscript"/>
        </w:rPr>
        <w:t>2</w:t>
      </w:r>
      <w:r>
        <w:t xml:space="preserve"> – mno</w:t>
      </w:r>
      <w:r w:rsidRPr="00CB39BD">
        <w:rPr>
          <w:vertAlign w:val="superscript"/>
        </w:rPr>
        <w:t>2</w:t>
      </w:r>
      <w:r>
        <w:t xml:space="preserve"> =</w:t>
      </w:r>
    </w:p>
    <w:p w:rsidR="00E76491" w:rsidRDefault="00E76491" w:rsidP="00EF2B23">
      <w:pPr>
        <w:spacing w:line="360" w:lineRule="auto"/>
      </w:pPr>
      <w:r>
        <w:tab/>
        <w:t>-ab</w:t>
      </w:r>
      <w:r w:rsidRPr="00CB39BD">
        <w:rPr>
          <w:vertAlign w:val="superscript"/>
        </w:rPr>
        <w:t>2</w:t>
      </w:r>
      <w:r>
        <w:t>c</w:t>
      </w:r>
      <w:r w:rsidRPr="00CB39BD">
        <w:rPr>
          <w:vertAlign w:val="superscript"/>
        </w:rPr>
        <w:t>2</w:t>
      </w:r>
      <w:r>
        <w:t xml:space="preserve"> – abc – a</w:t>
      </w:r>
      <w:r w:rsidRPr="00CB39BD">
        <w:rPr>
          <w:vertAlign w:val="superscript"/>
        </w:rPr>
        <w:t>2</w:t>
      </w:r>
      <w:r>
        <w:t>b</w:t>
      </w:r>
      <w:r w:rsidRPr="00CB39BD">
        <w:rPr>
          <w:vertAlign w:val="superscript"/>
        </w:rPr>
        <w:t>2</w:t>
      </w:r>
      <w:r>
        <w:t>c – 2a</w:t>
      </w:r>
      <w:r w:rsidRPr="00CB39BD">
        <w:rPr>
          <w:vertAlign w:val="superscript"/>
        </w:rPr>
        <w:t>2</w:t>
      </w:r>
      <w:r>
        <w:t>b</w:t>
      </w:r>
      <w:r w:rsidRPr="00CB39BD">
        <w:rPr>
          <w:vertAlign w:val="superscript"/>
        </w:rPr>
        <w:t>2</w:t>
      </w:r>
      <w:r>
        <w:t>c – 5ab</w:t>
      </w:r>
      <w:r w:rsidRPr="00CB39BD">
        <w:rPr>
          <w:vertAlign w:val="superscript"/>
        </w:rPr>
        <w:t>2</w:t>
      </w:r>
      <w:r>
        <w:t>c</w:t>
      </w:r>
      <w:r w:rsidRPr="00CB39BD">
        <w:rPr>
          <w:vertAlign w:val="superscript"/>
        </w:rPr>
        <w:t>2</w:t>
      </w:r>
      <w:r>
        <w:t xml:space="preserve"> =</w:t>
      </w:r>
    </w:p>
    <w:p w:rsidR="00E76491" w:rsidRDefault="00E76491" w:rsidP="00EF2B23">
      <w:pPr>
        <w:spacing w:line="360" w:lineRule="auto"/>
      </w:pPr>
      <w:r>
        <w:tab/>
        <w:t>8klm – 5klm – klm -9klm =</w:t>
      </w:r>
    </w:p>
    <w:p w:rsidR="00E76491" w:rsidRDefault="00E76491" w:rsidP="00EF2B23">
      <w:pPr>
        <w:spacing w:line="360" w:lineRule="auto"/>
      </w:pPr>
      <w:r>
        <w:tab/>
        <w:t>12k</w:t>
      </w:r>
      <w:r w:rsidRPr="00CB39BD">
        <w:rPr>
          <w:vertAlign w:val="superscript"/>
        </w:rPr>
        <w:t>2</w:t>
      </w:r>
      <w:r>
        <w:t>l</w:t>
      </w:r>
      <w:r w:rsidRPr="00CB39BD">
        <w:rPr>
          <w:vertAlign w:val="superscript"/>
        </w:rPr>
        <w:t>2</w:t>
      </w:r>
      <w:r>
        <w:t>m – k</w:t>
      </w:r>
      <w:r w:rsidRPr="00CB39BD">
        <w:rPr>
          <w:vertAlign w:val="superscript"/>
        </w:rPr>
        <w:t>2</w:t>
      </w:r>
      <w:r>
        <w:t>l</w:t>
      </w:r>
      <w:r w:rsidRPr="00CB39BD">
        <w:rPr>
          <w:vertAlign w:val="superscript"/>
        </w:rPr>
        <w:t>2</w:t>
      </w:r>
      <w:r>
        <w:t>m –kl</w:t>
      </w:r>
      <w:r w:rsidRPr="00CB39BD">
        <w:rPr>
          <w:vertAlign w:val="superscript"/>
        </w:rPr>
        <w:t>2</w:t>
      </w:r>
      <w:r>
        <w:t>m</w:t>
      </w:r>
      <w:r w:rsidRPr="00CB39BD">
        <w:rPr>
          <w:vertAlign w:val="superscript"/>
        </w:rPr>
        <w:t>2</w:t>
      </w:r>
      <w:r>
        <w:t xml:space="preserve"> – k</w:t>
      </w:r>
      <w:r w:rsidRPr="00CB39BD">
        <w:rPr>
          <w:vertAlign w:val="superscript"/>
        </w:rPr>
        <w:t>2</w:t>
      </w:r>
      <w:r>
        <w:t>l</w:t>
      </w:r>
      <w:r w:rsidRPr="00CB39BD">
        <w:rPr>
          <w:vertAlign w:val="superscript"/>
        </w:rPr>
        <w:t>2</w:t>
      </w:r>
      <w:r>
        <w:t>m =</w:t>
      </w:r>
    </w:p>
    <w:p w:rsidR="00E76491" w:rsidRDefault="00E76491" w:rsidP="00EF2B23">
      <w:pPr>
        <w:spacing w:line="360" w:lineRule="auto"/>
      </w:pPr>
    </w:p>
    <w:p w:rsidR="00E76491" w:rsidRDefault="00E76491" w:rsidP="00232615">
      <w:pPr>
        <w:rPr>
          <w:rFonts w:ascii="Calibri" w:hAnsi="Calibri" w:cs="Calibri"/>
          <w:sz w:val="28"/>
          <w:szCs w:val="28"/>
        </w:rPr>
      </w:pPr>
    </w:p>
    <w:p w:rsidR="00E76491" w:rsidRDefault="00E76491" w:rsidP="007763FE">
      <w:pPr>
        <w:rPr>
          <w:rFonts w:ascii="Calibri" w:hAnsi="Calibri" w:cs="Calibri"/>
          <w:sz w:val="28"/>
          <w:szCs w:val="28"/>
        </w:rPr>
      </w:pPr>
    </w:p>
    <w:sectPr w:rsidR="00E76491" w:rsidSect="007B3F0C">
      <w:footerReference w:type="default" r:id="rId6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491" w:rsidRDefault="00E76491">
      <w:r>
        <w:separator/>
      </w:r>
    </w:p>
  </w:endnote>
  <w:endnote w:type="continuationSeparator" w:id="0">
    <w:p w:rsidR="00E76491" w:rsidRDefault="00E764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491" w:rsidRDefault="00E76491">
    <w:pPr>
      <w:pStyle w:val="Footer"/>
    </w:pPr>
  </w:p>
  <w:p w:rsidR="00E76491" w:rsidRDefault="00E76491">
    <w:pPr>
      <w:pStyle w:val="BodyText"/>
      <w:jc w:val="center"/>
      <w:rPr>
        <w:rFonts w:ascii="Calibri" w:hAnsi="Calibri"/>
        <w:i/>
        <w:color w:val="000000"/>
        <w:sz w:val="22"/>
      </w:rPr>
    </w:pPr>
    <w:r w:rsidRPr="0093759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445.5pt;height:97.5pt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491" w:rsidRDefault="00E76491">
      <w:r>
        <w:separator/>
      </w:r>
    </w:p>
  </w:footnote>
  <w:footnote w:type="continuationSeparator" w:id="0">
    <w:p w:rsidR="00E76491" w:rsidRDefault="00E764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64AC5"/>
    <w:rsid w:val="000F5753"/>
    <w:rsid w:val="00116677"/>
    <w:rsid w:val="00206209"/>
    <w:rsid w:val="00232615"/>
    <w:rsid w:val="002364CA"/>
    <w:rsid w:val="00264BDD"/>
    <w:rsid w:val="002A293A"/>
    <w:rsid w:val="003A2F15"/>
    <w:rsid w:val="003B352B"/>
    <w:rsid w:val="004B2DC4"/>
    <w:rsid w:val="004F36C3"/>
    <w:rsid w:val="00591C27"/>
    <w:rsid w:val="005F6FF3"/>
    <w:rsid w:val="006161C5"/>
    <w:rsid w:val="00690E60"/>
    <w:rsid w:val="006A4D84"/>
    <w:rsid w:val="006A774E"/>
    <w:rsid w:val="00742FFA"/>
    <w:rsid w:val="007725FC"/>
    <w:rsid w:val="007763FE"/>
    <w:rsid w:val="007A6BE8"/>
    <w:rsid w:val="007B3F0C"/>
    <w:rsid w:val="007F1724"/>
    <w:rsid w:val="00876F20"/>
    <w:rsid w:val="0088167F"/>
    <w:rsid w:val="008F72BB"/>
    <w:rsid w:val="00937597"/>
    <w:rsid w:val="0094389F"/>
    <w:rsid w:val="00954E2C"/>
    <w:rsid w:val="009A1C62"/>
    <w:rsid w:val="009F6E1B"/>
    <w:rsid w:val="00A36439"/>
    <w:rsid w:val="00AD12B2"/>
    <w:rsid w:val="00AD34DE"/>
    <w:rsid w:val="00B040AA"/>
    <w:rsid w:val="00B70076"/>
    <w:rsid w:val="00BF4AD0"/>
    <w:rsid w:val="00C1598E"/>
    <w:rsid w:val="00C44BBA"/>
    <w:rsid w:val="00C7475A"/>
    <w:rsid w:val="00CB39BD"/>
    <w:rsid w:val="00CC0DFD"/>
    <w:rsid w:val="00D53046"/>
    <w:rsid w:val="00E76491"/>
    <w:rsid w:val="00EE11D2"/>
    <w:rsid w:val="00EF2B23"/>
    <w:rsid w:val="00F84D33"/>
    <w:rsid w:val="00F87EE6"/>
    <w:rsid w:val="00F95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E1B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9F6E1B"/>
  </w:style>
  <w:style w:type="character" w:customStyle="1" w:styleId="Znakyprovysvtlivky">
    <w:name w:val="Znaky pro vysv?tlivky"/>
    <w:uiPriority w:val="99"/>
    <w:rsid w:val="009F6E1B"/>
  </w:style>
  <w:style w:type="paragraph" w:customStyle="1" w:styleId="Nadpis">
    <w:name w:val="Nadpis"/>
    <w:basedOn w:val="Normal"/>
    <w:next w:val="BodyText"/>
    <w:uiPriority w:val="99"/>
    <w:rsid w:val="009F6E1B"/>
    <w:pPr>
      <w:keepNext/>
      <w:spacing w:before="240" w:after="120"/>
    </w:pPr>
    <w:rPr>
      <w:rFonts w:ascii="Arial" w:hAnsi="Arial"/>
      <w:sz w:val="28"/>
    </w:rPr>
  </w:style>
  <w:style w:type="paragraph" w:styleId="BodyText">
    <w:name w:val="Body Text"/>
    <w:basedOn w:val="Normal"/>
    <w:link w:val="BodyTextChar"/>
    <w:uiPriority w:val="99"/>
    <w:rsid w:val="009F6E1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34E88"/>
    <w:rPr>
      <w:kern w:val="1"/>
      <w:sz w:val="24"/>
      <w:szCs w:val="20"/>
    </w:rPr>
  </w:style>
  <w:style w:type="paragraph" w:styleId="List">
    <w:name w:val="List"/>
    <w:basedOn w:val="BodyText"/>
    <w:uiPriority w:val="99"/>
    <w:rsid w:val="009F6E1B"/>
  </w:style>
  <w:style w:type="paragraph" w:customStyle="1" w:styleId="Popisek">
    <w:name w:val="Popisek"/>
    <w:basedOn w:val="Normal"/>
    <w:uiPriority w:val="99"/>
    <w:rsid w:val="009F6E1B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al"/>
    <w:uiPriority w:val="99"/>
    <w:rsid w:val="009F6E1B"/>
    <w:pPr>
      <w:suppressLineNumbers/>
    </w:pPr>
  </w:style>
  <w:style w:type="paragraph" w:styleId="Footer">
    <w:name w:val="footer"/>
    <w:basedOn w:val="Normal"/>
    <w:link w:val="FooterChar"/>
    <w:uiPriority w:val="99"/>
    <w:rsid w:val="009F6E1B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B3F0C"/>
    <w:rPr>
      <w:kern w:val="1"/>
      <w:sz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4E88"/>
    <w:rPr>
      <w:kern w:val="1"/>
      <w:sz w:val="24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B3F0C"/>
    <w:rPr>
      <w:rFonts w:ascii="Cambria" w:hAnsi="Cambria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rsid w:val="007B3F0C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3F0C"/>
    <w:rPr>
      <w:rFonts w:ascii="Tahoma" w:hAnsi="Tahoma"/>
      <w:kern w:val="1"/>
      <w:sz w:val="16"/>
    </w:rPr>
  </w:style>
  <w:style w:type="character" w:styleId="Hyperlink">
    <w:name w:val="Hyperlink"/>
    <w:basedOn w:val="DefaultParagraphFont"/>
    <w:uiPriority w:val="99"/>
    <w:rsid w:val="007F172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100</Words>
  <Characters>596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Uživatel</dc:creator>
  <cp:keywords/>
  <dc:description>Dostupné z Metodického portálu www.rvp.cz, ISSN: 1802-4785, financovaného z ESF a státního rozpočtu ČR. Provozováno Výzkumným ústavem pedagogickým v Praze.</dc:description>
  <cp:lastModifiedBy>Maminka</cp:lastModifiedBy>
  <cp:revision>2</cp:revision>
  <cp:lastPrinted>1900-12-31T23:00:00Z</cp:lastPrinted>
  <dcterms:created xsi:type="dcterms:W3CDTF">2012-04-27T06:36:00Z</dcterms:created>
  <dcterms:modified xsi:type="dcterms:W3CDTF">2012-04-27T06:36:00Z</dcterms:modified>
</cp:coreProperties>
</file>