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B43" w:rsidRDefault="008F0B43" w:rsidP="008F0B43"/>
    <w:p w:rsidR="008F0B43" w:rsidRDefault="008F0B43" w:rsidP="008F0B43"/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90A04" w:rsidRPr="004F5F84" w:rsidRDefault="00B55155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VY_12_INOVACE_PR.3.2-</w:t>
            </w:r>
            <w:r w:rsidR="008F6E77">
              <w:rPr>
                <w:sz w:val="40"/>
                <w:szCs w:val="40"/>
              </w:rPr>
              <w:t>5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90A04" w:rsidRPr="004F5F84" w:rsidRDefault="00B55155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Medvědi</w:t>
            </w:r>
            <w:bookmarkStart w:id="0" w:name="_GoBack"/>
            <w:bookmarkEnd w:id="0"/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90A0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190A04" w:rsidRPr="004F5F84" w:rsidRDefault="00190A04" w:rsidP="00356308">
            <w:pPr>
              <w:rPr>
                <w:sz w:val="40"/>
                <w:szCs w:val="40"/>
              </w:rPr>
            </w:pPr>
          </w:p>
        </w:tc>
      </w:tr>
    </w:tbl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190A04" w:rsidRDefault="00190A04"/>
    <w:p w:rsidR="00190A04" w:rsidRDefault="00190A04"/>
    <w:p w:rsidR="00190A04" w:rsidRDefault="00190A04"/>
    <w:p w:rsidR="00190A04" w:rsidRDefault="00190A04"/>
    <w:p w:rsidR="00190A04" w:rsidRDefault="00190A04"/>
    <w:p w:rsidR="00BD4DCC" w:rsidRDefault="00BD4DCC" w:rsidP="00BD4DCC">
      <w:pPr>
        <w:rPr>
          <w:rFonts w:ascii="Arial" w:hAnsi="Arial" w:cs="Arial"/>
          <w:noProof/>
          <w:sz w:val="32"/>
          <w:szCs w:val="32"/>
        </w:rPr>
      </w:pPr>
      <w:r w:rsidRPr="00BD4DCC">
        <w:rPr>
          <w:rFonts w:ascii="Arial" w:hAnsi="Arial" w:cs="Arial"/>
          <w:noProof/>
          <w:sz w:val="32"/>
          <w:szCs w:val="32"/>
        </w:rPr>
        <w:lastRenderedPageBreak/>
        <w:t xml:space="preserve">Anotace: Pracovní list zaměřený na čtenářskou gramotnost. Žáci se rozdělí do skupin, nastříhají </w:t>
      </w:r>
      <w:r w:rsidRPr="00BD4DCC">
        <w:rPr>
          <w:rFonts w:ascii="Arial" w:hAnsi="Arial" w:cs="Arial"/>
          <w:sz w:val="32"/>
          <w:szCs w:val="32"/>
        </w:rPr>
        <w:t>jednotlivá slova a rozdělí podle typů písma</w:t>
      </w:r>
      <w:r w:rsidRPr="00BD4DCC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do pěti hromádek.</w:t>
      </w:r>
      <w:r w:rsidRPr="00BD4DCC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S</w:t>
      </w:r>
      <w:r w:rsidRPr="00BD4DCC">
        <w:rPr>
          <w:rFonts w:ascii="Arial" w:hAnsi="Arial" w:cs="Arial"/>
          <w:sz w:val="32"/>
          <w:szCs w:val="32"/>
        </w:rPr>
        <w:t>loží slova stejného typu písma do vět a nalepí na papír. Seřadí věty tak, aby text dával smysl a vytvoří</w:t>
      </w:r>
      <w:r>
        <w:rPr>
          <w:rFonts w:ascii="Arial" w:hAnsi="Arial" w:cs="Arial"/>
          <w:sz w:val="32"/>
          <w:szCs w:val="32"/>
        </w:rPr>
        <w:t xml:space="preserve"> výukový plakát, opíší text a doplní</w:t>
      </w:r>
      <w:r w:rsidRPr="00BD4DCC">
        <w:rPr>
          <w:rFonts w:ascii="Arial" w:hAnsi="Arial" w:cs="Arial"/>
          <w:sz w:val="32"/>
          <w:szCs w:val="32"/>
        </w:rPr>
        <w:t xml:space="preserve"> obrázkem</w:t>
      </w:r>
      <w:r>
        <w:rPr>
          <w:rFonts w:ascii="Arial" w:hAnsi="Arial" w:cs="Arial"/>
          <w:sz w:val="32"/>
          <w:szCs w:val="32"/>
        </w:rPr>
        <w:t>.</w:t>
      </w:r>
    </w:p>
    <w:p w:rsidR="00BD4DCC" w:rsidRDefault="00BD4DCC" w:rsidP="00BD4DCC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 : Člověk a jeho svět, Prvouka</w:t>
      </w:r>
    </w:p>
    <w:p w:rsidR="00BD4DCC" w:rsidRDefault="00BD4DCC" w:rsidP="00BD4DC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BD4DCC" w:rsidRDefault="00BD4DCC" w:rsidP="00BD4DC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 : Pracovní list</w:t>
      </w:r>
    </w:p>
    <w:p w:rsidR="00BD4DCC" w:rsidRDefault="00BD4DCC" w:rsidP="00BD4DC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tbl>
      <w:tblPr>
        <w:tblStyle w:val="Mkatabulky"/>
        <w:tblpPr w:leftFromText="141" w:rightFromText="141" w:vertAnchor="page" w:horzAnchor="margin" w:tblpY="1621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D4DCC" w:rsidTr="00BD4DCC">
        <w:trPr>
          <w:trHeight w:val="1265"/>
        </w:trPr>
        <w:tc>
          <w:tcPr>
            <w:tcW w:w="2303" w:type="dxa"/>
            <w:vAlign w:val="center"/>
          </w:tcPr>
          <w:p w:rsidR="00BD4DCC" w:rsidRPr="00BA226E" w:rsidRDefault="00BD4DCC" w:rsidP="00BD4DCC">
            <w:pPr>
              <w:jc w:val="center"/>
              <w:rPr>
                <w:rFonts w:ascii="Berlin Sans FB" w:hAnsi="Berlin Sans FB"/>
                <w:i/>
                <w:sz w:val="28"/>
                <w:szCs w:val="28"/>
              </w:rPr>
            </w:pPr>
            <w:r w:rsidRPr="00BA226E">
              <w:rPr>
                <w:rFonts w:ascii="Berlin Sans FB" w:hAnsi="Berlin Sans FB"/>
                <w:i/>
                <w:sz w:val="28"/>
                <w:szCs w:val="28"/>
              </w:rPr>
              <w:lastRenderedPageBreak/>
              <w:t>velcí</w:t>
            </w:r>
          </w:p>
        </w:tc>
        <w:tc>
          <w:tcPr>
            <w:tcW w:w="2303" w:type="dxa"/>
            <w:vAlign w:val="center"/>
          </w:tcPr>
          <w:p w:rsidR="00BD4DCC" w:rsidRPr="00BA226E" w:rsidRDefault="00BD4DCC" w:rsidP="00BD4DCC">
            <w:pPr>
              <w:jc w:val="center"/>
              <w:rPr>
                <w:sz w:val="32"/>
                <w:szCs w:val="32"/>
              </w:rPr>
            </w:pPr>
            <w:r w:rsidRPr="00BA226E">
              <w:rPr>
                <w:sz w:val="32"/>
                <w:szCs w:val="32"/>
              </w:rPr>
              <w:t>kožich.</w:t>
            </w:r>
          </w:p>
        </w:tc>
        <w:tc>
          <w:tcPr>
            <w:tcW w:w="2303" w:type="dxa"/>
            <w:vAlign w:val="center"/>
          </w:tcPr>
          <w:p w:rsidR="00BD4DCC" w:rsidRPr="004A2B41" w:rsidRDefault="00BD4DCC" w:rsidP="00BD4DCC">
            <w:pPr>
              <w:jc w:val="center"/>
              <w:rPr>
                <w:rFonts w:ascii="Viner Hand ITC" w:hAnsi="Viner Hand ITC"/>
                <w:sz w:val="32"/>
                <w:szCs w:val="32"/>
              </w:rPr>
            </w:pPr>
            <w:r w:rsidRPr="004A2B41">
              <w:rPr>
                <w:rFonts w:ascii="Viner Hand ITC" w:hAnsi="Viner Hand ITC"/>
                <w:sz w:val="32"/>
                <w:szCs w:val="32"/>
              </w:rPr>
              <w:t>Jediní</w:t>
            </w:r>
          </w:p>
        </w:tc>
        <w:tc>
          <w:tcPr>
            <w:tcW w:w="2303" w:type="dxa"/>
            <w:vAlign w:val="center"/>
          </w:tcPr>
          <w:p w:rsidR="00BD4DCC" w:rsidRPr="004A2B41" w:rsidRDefault="00BD4DCC" w:rsidP="00BD4DCC">
            <w:pPr>
              <w:jc w:val="center"/>
              <w:rPr>
                <w:rFonts w:ascii="Viner Hand ITC" w:hAnsi="Viner Hand ITC"/>
                <w:sz w:val="32"/>
                <w:szCs w:val="32"/>
              </w:rPr>
            </w:pPr>
            <w:r w:rsidRPr="004A2B41">
              <w:rPr>
                <w:rFonts w:ascii="Viner Hand ITC" w:hAnsi="Viner Hand ITC"/>
                <w:sz w:val="32"/>
                <w:szCs w:val="32"/>
              </w:rPr>
              <w:t>medv</w:t>
            </w:r>
            <w:r w:rsidRPr="004A2B41">
              <w:rPr>
                <w:rFonts w:ascii="Times New Roman" w:hAnsi="Times New Roman" w:cs="Times New Roman"/>
                <w:sz w:val="32"/>
                <w:szCs w:val="32"/>
              </w:rPr>
              <w:t>ě</w:t>
            </w:r>
            <w:r w:rsidRPr="004A2B41">
              <w:rPr>
                <w:rFonts w:ascii="Viner Hand ITC" w:hAnsi="Viner Hand ITC"/>
                <w:sz w:val="32"/>
                <w:szCs w:val="32"/>
              </w:rPr>
              <w:t>di</w:t>
            </w:r>
          </w:p>
        </w:tc>
      </w:tr>
      <w:tr w:rsidR="00BD4DCC" w:rsidTr="00BD4DCC">
        <w:trPr>
          <w:trHeight w:val="1265"/>
        </w:trPr>
        <w:tc>
          <w:tcPr>
            <w:tcW w:w="2303" w:type="dxa"/>
            <w:vAlign w:val="center"/>
          </w:tcPr>
          <w:p w:rsidR="00BD4DCC" w:rsidRPr="00B132A2" w:rsidRDefault="00BD4DCC" w:rsidP="00BD4DCC">
            <w:pPr>
              <w:jc w:val="center"/>
              <w:rPr>
                <w:rFonts w:ascii="Algerian" w:hAnsi="Algerian"/>
                <w:sz w:val="32"/>
                <w:szCs w:val="32"/>
              </w:rPr>
            </w:pPr>
            <w:r>
              <w:rPr>
                <w:rFonts w:ascii="Algerian" w:hAnsi="Algerian"/>
                <w:sz w:val="32"/>
                <w:szCs w:val="32"/>
              </w:rPr>
              <w:t>mile</w:t>
            </w:r>
          </w:p>
        </w:tc>
        <w:tc>
          <w:tcPr>
            <w:tcW w:w="2303" w:type="dxa"/>
            <w:vAlign w:val="center"/>
          </w:tcPr>
          <w:p w:rsidR="00BD4DCC" w:rsidRPr="00BA226E" w:rsidRDefault="00BD4DCC" w:rsidP="00BD4DCC">
            <w:pPr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r w:rsidRPr="00BA226E">
              <w:rPr>
                <w:rFonts w:ascii="Berlin Sans FB" w:hAnsi="Berlin Sans FB"/>
                <w:i/>
                <w:sz w:val="28"/>
                <w:szCs w:val="28"/>
              </w:rPr>
              <w:t>Medv</w:t>
            </w:r>
            <w:r w:rsidRPr="00BA226E">
              <w:rPr>
                <w:rFonts w:ascii="Arial" w:hAnsi="Arial" w:cs="Arial"/>
                <w:i/>
                <w:sz w:val="28"/>
                <w:szCs w:val="28"/>
              </w:rPr>
              <w:t>ědi</w:t>
            </w:r>
          </w:p>
        </w:tc>
        <w:tc>
          <w:tcPr>
            <w:tcW w:w="2303" w:type="dxa"/>
            <w:vAlign w:val="center"/>
          </w:tcPr>
          <w:p w:rsidR="00BD4DCC" w:rsidRPr="004A2B41" w:rsidRDefault="00BD4DCC" w:rsidP="00BD4DCC">
            <w:pPr>
              <w:jc w:val="center"/>
              <w:rPr>
                <w:rFonts w:ascii="Broadway" w:hAnsi="Broadway" w:cs="Times New Roman"/>
                <w:sz w:val="32"/>
                <w:szCs w:val="32"/>
              </w:rPr>
            </w:pPr>
            <w:r>
              <w:rPr>
                <w:rFonts w:ascii="Broadway" w:hAnsi="Broadway"/>
                <w:sz w:val="32"/>
                <w:szCs w:val="32"/>
              </w:rPr>
              <w:t>vše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ž</w:t>
            </w:r>
            <w:r>
              <w:rPr>
                <w:rFonts w:ascii="Broadway" w:hAnsi="Broadway"/>
                <w:sz w:val="32"/>
                <w:szCs w:val="32"/>
              </w:rPr>
              <w:t>ravci</w:t>
            </w:r>
            <w:r>
              <w:rPr>
                <w:rFonts w:ascii="Broadway" w:hAnsi="Broadway" w:cs="Times New Roman"/>
                <w:sz w:val="32"/>
                <w:szCs w:val="32"/>
              </w:rPr>
              <w:t>.</w:t>
            </w:r>
          </w:p>
        </w:tc>
        <w:tc>
          <w:tcPr>
            <w:tcW w:w="2303" w:type="dxa"/>
            <w:vAlign w:val="center"/>
          </w:tcPr>
          <w:p w:rsidR="00BD4DCC" w:rsidRPr="00BA226E" w:rsidRDefault="00BD4DCC" w:rsidP="00BD4DCC">
            <w:pPr>
              <w:jc w:val="center"/>
              <w:rPr>
                <w:sz w:val="32"/>
                <w:szCs w:val="32"/>
              </w:rPr>
            </w:pPr>
            <w:r w:rsidRPr="00BA226E">
              <w:rPr>
                <w:sz w:val="32"/>
                <w:szCs w:val="32"/>
              </w:rPr>
              <w:t>mají</w:t>
            </w:r>
          </w:p>
        </w:tc>
      </w:tr>
      <w:tr w:rsidR="00BD4DCC" w:rsidTr="00BD4DCC">
        <w:trPr>
          <w:trHeight w:val="1265"/>
        </w:trPr>
        <w:tc>
          <w:tcPr>
            <w:tcW w:w="2303" w:type="dxa"/>
            <w:vAlign w:val="center"/>
          </w:tcPr>
          <w:p w:rsidR="00BD4DCC" w:rsidRPr="004A2B41" w:rsidRDefault="00BD4DCC" w:rsidP="00BD4DCC">
            <w:pPr>
              <w:jc w:val="center"/>
              <w:rPr>
                <w:rFonts w:ascii="Broadway" w:hAnsi="Broadway"/>
                <w:sz w:val="32"/>
                <w:szCs w:val="32"/>
              </w:rPr>
            </w:pPr>
            <w:r>
              <w:rPr>
                <w:rFonts w:ascii="Broadway" w:hAnsi="Broadway"/>
                <w:sz w:val="32"/>
                <w:szCs w:val="32"/>
              </w:rPr>
              <w:t>jsou</w:t>
            </w:r>
          </w:p>
        </w:tc>
        <w:tc>
          <w:tcPr>
            <w:tcW w:w="2303" w:type="dxa"/>
            <w:vAlign w:val="center"/>
          </w:tcPr>
          <w:p w:rsidR="00BD4DCC" w:rsidRPr="00B132A2" w:rsidRDefault="00BD4DCC" w:rsidP="00BD4DCC">
            <w:pPr>
              <w:jc w:val="center"/>
              <w:rPr>
                <w:rFonts w:ascii="Algerian" w:hAnsi="Algerian"/>
                <w:sz w:val="32"/>
                <w:szCs w:val="32"/>
              </w:rPr>
            </w:pPr>
            <w:r>
              <w:rPr>
                <w:rFonts w:ascii="Algerian" w:hAnsi="Algerian"/>
                <w:sz w:val="32"/>
                <w:szCs w:val="32"/>
              </w:rPr>
              <w:t>to</w:t>
            </w:r>
          </w:p>
        </w:tc>
        <w:tc>
          <w:tcPr>
            <w:tcW w:w="2303" w:type="dxa"/>
            <w:vAlign w:val="center"/>
          </w:tcPr>
          <w:p w:rsidR="00BD4DCC" w:rsidRDefault="00BD4DCC" w:rsidP="00BD4DCC">
            <w:pPr>
              <w:jc w:val="center"/>
            </w:pPr>
          </w:p>
          <w:p w:rsidR="00BD4DCC" w:rsidRPr="00BA226E" w:rsidRDefault="00BD4DCC" w:rsidP="00BD4DCC">
            <w:pPr>
              <w:jc w:val="center"/>
              <w:rPr>
                <w:rFonts w:ascii="Berlin Sans FB" w:hAnsi="Berlin Sans FB"/>
                <w:i/>
                <w:sz w:val="28"/>
                <w:szCs w:val="28"/>
              </w:rPr>
            </w:pPr>
            <w:r w:rsidRPr="00BA226E">
              <w:rPr>
                <w:rFonts w:ascii="Berlin Sans FB" w:hAnsi="Berlin Sans FB"/>
                <w:i/>
                <w:sz w:val="28"/>
                <w:szCs w:val="28"/>
              </w:rPr>
              <w:t>jsou</w:t>
            </w:r>
          </w:p>
        </w:tc>
        <w:tc>
          <w:tcPr>
            <w:tcW w:w="2303" w:type="dxa"/>
            <w:vAlign w:val="center"/>
          </w:tcPr>
          <w:p w:rsidR="00BD4DCC" w:rsidRDefault="00BD4DCC" w:rsidP="00BD4DCC">
            <w:pPr>
              <w:jc w:val="center"/>
            </w:pPr>
            <w:r>
              <w:rPr>
                <w:rFonts w:ascii="Algerian" w:hAnsi="Algerian"/>
                <w:sz w:val="32"/>
                <w:szCs w:val="32"/>
              </w:rPr>
              <w:t>jsou</w:t>
            </w:r>
          </w:p>
        </w:tc>
      </w:tr>
      <w:tr w:rsidR="00BD4DCC" w:rsidTr="00BD4DCC">
        <w:trPr>
          <w:trHeight w:val="1265"/>
        </w:trPr>
        <w:tc>
          <w:tcPr>
            <w:tcW w:w="2303" w:type="dxa"/>
            <w:vAlign w:val="center"/>
          </w:tcPr>
          <w:p w:rsidR="00BD4DCC" w:rsidRPr="004A2B41" w:rsidRDefault="00BD4DCC" w:rsidP="00BD4DCC">
            <w:pPr>
              <w:jc w:val="center"/>
              <w:rPr>
                <w:rFonts w:ascii="Viner Hand ITC" w:hAnsi="Viner Hand ITC" w:cs="Times New Roman"/>
                <w:sz w:val="32"/>
                <w:szCs w:val="32"/>
              </w:rPr>
            </w:pPr>
            <w:r w:rsidRPr="004A2B41">
              <w:rPr>
                <w:rFonts w:ascii="Viner Hand ITC" w:hAnsi="Viner Hand ITC"/>
                <w:sz w:val="32"/>
                <w:szCs w:val="32"/>
              </w:rPr>
              <w:t>maso</w:t>
            </w:r>
            <w:r w:rsidRPr="004A2B41">
              <w:rPr>
                <w:rFonts w:ascii="Viner Hand ITC" w:hAnsi="Viner Hand ITC" w:cs="Times New Roman"/>
                <w:sz w:val="32"/>
                <w:szCs w:val="32"/>
              </w:rPr>
              <w:t>žraví</w:t>
            </w:r>
          </w:p>
        </w:tc>
        <w:tc>
          <w:tcPr>
            <w:tcW w:w="2303" w:type="dxa"/>
            <w:vAlign w:val="center"/>
          </w:tcPr>
          <w:p w:rsidR="00BD4DCC" w:rsidRPr="00BA226E" w:rsidRDefault="00BD4DCC" w:rsidP="00BD4DCC">
            <w:pPr>
              <w:jc w:val="center"/>
              <w:rPr>
                <w:sz w:val="32"/>
                <w:szCs w:val="32"/>
              </w:rPr>
            </w:pPr>
            <w:r w:rsidRPr="00BA226E">
              <w:rPr>
                <w:sz w:val="32"/>
                <w:szCs w:val="32"/>
              </w:rPr>
              <w:t>Obvykle</w:t>
            </w:r>
          </w:p>
        </w:tc>
        <w:tc>
          <w:tcPr>
            <w:tcW w:w="2303" w:type="dxa"/>
            <w:vAlign w:val="center"/>
          </w:tcPr>
          <w:p w:rsidR="00BD4DCC" w:rsidRPr="004A2B41" w:rsidRDefault="00BD4DCC" w:rsidP="00BD4DCC">
            <w:pPr>
              <w:jc w:val="center"/>
              <w:rPr>
                <w:rFonts w:ascii="Viner Hand ITC" w:hAnsi="Viner Hand ITC"/>
                <w:sz w:val="32"/>
                <w:szCs w:val="32"/>
              </w:rPr>
            </w:pPr>
            <w:r w:rsidRPr="004A2B41">
              <w:rPr>
                <w:rFonts w:ascii="Viner Hand ITC" w:hAnsi="Viner Hand ITC"/>
                <w:sz w:val="32"/>
                <w:szCs w:val="32"/>
              </w:rPr>
              <w:t>lední.</w:t>
            </w:r>
          </w:p>
        </w:tc>
        <w:tc>
          <w:tcPr>
            <w:tcW w:w="2303" w:type="dxa"/>
            <w:vAlign w:val="center"/>
          </w:tcPr>
          <w:p w:rsidR="00BD4DCC" w:rsidRPr="00B132A2" w:rsidRDefault="00BD4DCC" w:rsidP="00BD4DC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A2B41">
              <w:rPr>
                <w:rFonts w:ascii="Broadway" w:hAnsi="Broadway"/>
                <w:sz w:val="32"/>
                <w:szCs w:val="32"/>
              </w:rPr>
              <w:t>V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ě</w:t>
            </w:r>
            <w:r w:rsidRPr="004A2B41">
              <w:rPr>
                <w:rFonts w:ascii="Broadway" w:hAnsi="Broadway" w:cs="Times New Roman"/>
                <w:sz w:val="32"/>
                <w:szCs w:val="32"/>
              </w:rPr>
              <w:t>t</w:t>
            </w:r>
            <w:r w:rsidRPr="004A2B41">
              <w:rPr>
                <w:rFonts w:ascii="Broadway" w:hAnsi="Broadway" w:cs="Broadway"/>
                <w:sz w:val="32"/>
                <w:szCs w:val="32"/>
              </w:rPr>
              <w:t>š</w:t>
            </w:r>
            <w:r w:rsidRPr="004A2B41">
              <w:rPr>
                <w:rFonts w:ascii="Broadway" w:hAnsi="Broadway" w:cs="Times New Roman"/>
                <w:sz w:val="32"/>
                <w:szCs w:val="32"/>
              </w:rPr>
              <w:t>ina</w:t>
            </w:r>
          </w:p>
        </w:tc>
      </w:tr>
      <w:tr w:rsidR="00BD4DCC" w:rsidTr="00BD4DCC">
        <w:trPr>
          <w:trHeight w:val="1265"/>
        </w:trPr>
        <w:tc>
          <w:tcPr>
            <w:tcW w:w="2303" w:type="dxa"/>
            <w:vAlign w:val="center"/>
          </w:tcPr>
          <w:p w:rsidR="00BD4DCC" w:rsidRPr="00BA226E" w:rsidRDefault="00BD4DCC" w:rsidP="00BD4DCC">
            <w:pPr>
              <w:jc w:val="center"/>
              <w:rPr>
                <w:rFonts w:ascii="Berlin Sans FB" w:hAnsi="Berlin Sans FB"/>
                <w:i/>
                <w:sz w:val="28"/>
                <w:szCs w:val="28"/>
              </w:rPr>
            </w:pPr>
            <w:r w:rsidRPr="00BA226E">
              <w:rPr>
                <w:rFonts w:ascii="Berlin Sans FB" w:hAnsi="Berlin Sans FB"/>
                <w:i/>
                <w:sz w:val="28"/>
                <w:szCs w:val="28"/>
              </w:rPr>
              <w:t>savci.</w:t>
            </w:r>
          </w:p>
        </w:tc>
        <w:tc>
          <w:tcPr>
            <w:tcW w:w="2303" w:type="dxa"/>
            <w:vAlign w:val="center"/>
          </w:tcPr>
          <w:p w:rsidR="00BD4DCC" w:rsidRDefault="00BD4DCC" w:rsidP="00BD4DCC">
            <w:pPr>
              <w:jc w:val="center"/>
            </w:pPr>
            <w:r>
              <w:rPr>
                <w:rFonts w:ascii="Algerian" w:hAnsi="Algerian"/>
                <w:sz w:val="32"/>
                <w:szCs w:val="32"/>
              </w:rPr>
              <w:t>Šelmy.</w:t>
            </w:r>
          </w:p>
        </w:tc>
        <w:tc>
          <w:tcPr>
            <w:tcW w:w="2303" w:type="dxa"/>
            <w:vAlign w:val="center"/>
          </w:tcPr>
          <w:p w:rsidR="00BD4DCC" w:rsidRPr="00B132A2" w:rsidRDefault="00BD4DCC" w:rsidP="00BD4DCC">
            <w:pPr>
              <w:jc w:val="center"/>
              <w:rPr>
                <w:rFonts w:ascii="Algerian" w:hAnsi="Algerian" w:cs="Times New Roman"/>
                <w:sz w:val="32"/>
                <w:szCs w:val="32"/>
              </w:rPr>
            </w:pPr>
            <w:proofErr w:type="spellStart"/>
            <w:r w:rsidRPr="00B132A2">
              <w:rPr>
                <w:rFonts w:ascii="Algerian" w:hAnsi="Algerian"/>
                <w:sz w:val="32"/>
                <w:szCs w:val="32"/>
              </w:rPr>
              <w:t>Vyhlí</w:t>
            </w:r>
            <w:r w:rsidRPr="00B132A2">
              <w:rPr>
                <w:rFonts w:ascii="Times New Roman" w:hAnsi="Times New Roman" w:cs="Times New Roman"/>
                <w:sz w:val="32"/>
                <w:szCs w:val="32"/>
              </w:rPr>
              <w:t>Ž</w:t>
            </w:r>
            <w:r w:rsidRPr="00B132A2">
              <w:rPr>
                <w:rFonts w:ascii="Algerian" w:hAnsi="Algerian" w:cs="Times New Roman"/>
                <w:sz w:val="32"/>
                <w:szCs w:val="32"/>
              </w:rPr>
              <w:t>ejí</w:t>
            </w:r>
            <w:proofErr w:type="spellEnd"/>
          </w:p>
        </w:tc>
        <w:tc>
          <w:tcPr>
            <w:tcW w:w="2303" w:type="dxa"/>
            <w:vAlign w:val="center"/>
          </w:tcPr>
          <w:p w:rsidR="00BD4DCC" w:rsidRPr="004A2B41" w:rsidRDefault="00BD4DCC" w:rsidP="00BD4DCC">
            <w:pPr>
              <w:jc w:val="center"/>
              <w:rPr>
                <w:rFonts w:ascii="Viner Hand ITC" w:hAnsi="Viner Hand ITC"/>
                <w:sz w:val="32"/>
                <w:szCs w:val="32"/>
              </w:rPr>
            </w:pPr>
            <w:r w:rsidRPr="004A2B41">
              <w:rPr>
                <w:rFonts w:ascii="Viner Hand ITC" w:hAnsi="Viner Hand ITC"/>
                <w:sz w:val="32"/>
                <w:szCs w:val="32"/>
              </w:rPr>
              <w:t>medv</w:t>
            </w:r>
            <w:r w:rsidRPr="004A2B41">
              <w:rPr>
                <w:rFonts w:ascii="Times New Roman" w:hAnsi="Times New Roman" w:cs="Times New Roman"/>
                <w:sz w:val="32"/>
                <w:szCs w:val="32"/>
              </w:rPr>
              <w:t>ě</w:t>
            </w:r>
            <w:r w:rsidRPr="004A2B41">
              <w:rPr>
                <w:rFonts w:ascii="Viner Hand ITC" w:hAnsi="Viner Hand ITC"/>
                <w:sz w:val="32"/>
                <w:szCs w:val="32"/>
              </w:rPr>
              <w:t>di</w:t>
            </w:r>
          </w:p>
        </w:tc>
      </w:tr>
      <w:tr w:rsidR="00BD4DCC" w:rsidTr="00BD4DCC">
        <w:trPr>
          <w:trHeight w:val="1265"/>
        </w:trPr>
        <w:tc>
          <w:tcPr>
            <w:tcW w:w="2303" w:type="dxa"/>
            <w:vAlign w:val="center"/>
          </w:tcPr>
          <w:p w:rsidR="00BD4DCC" w:rsidRPr="00B132A2" w:rsidRDefault="00BD4DCC" w:rsidP="00BD4DCC">
            <w:pPr>
              <w:jc w:val="center"/>
              <w:rPr>
                <w:rFonts w:ascii="Algerian" w:hAnsi="Algerian"/>
                <w:sz w:val="32"/>
                <w:szCs w:val="32"/>
              </w:rPr>
            </w:pPr>
            <w:r>
              <w:rPr>
                <w:rFonts w:ascii="Algerian" w:hAnsi="Algerian"/>
                <w:sz w:val="32"/>
                <w:szCs w:val="32"/>
              </w:rPr>
              <w:t>ale</w:t>
            </w:r>
          </w:p>
        </w:tc>
        <w:tc>
          <w:tcPr>
            <w:tcW w:w="2303" w:type="dxa"/>
            <w:vAlign w:val="center"/>
          </w:tcPr>
          <w:p w:rsidR="00BD4DCC" w:rsidRPr="00BA226E" w:rsidRDefault="00BD4DCC" w:rsidP="00BD4DCC">
            <w:pPr>
              <w:jc w:val="center"/>
              <w:rPr>
                <w:sz w:val="32"/>
                <w:szCs w:val="32"/>
              </w:rPr>
            </w:pPr>
            <w:r w:rsidRPr="00BA226E">
              <w:rPr>
                <w:sz w:val="32"/>
                <w:szCs w:val="32"/>
              </w:rPr>
              <w:t>chundelatý</w:t>
            </w:r>
          </w:p>
        </w:tc>
        <w:tc>
          <w:tcPr>
            <w:tcW w:w="2303" w:type="dxa"/>
            <w:vAlign w:val="center"/>
          </w:tcPr>
          <w:p w:rsidR="00BD4DCC" w:rsidRDefault="00BD4DCC" w:rsidP="00BD4DCC">
            <w:pPr>
              <w:jc w:val="center"/>
            </w:pPr>
            <w:r>
              <w:rPr>
                <w:rFonts w:ascii="Broadway" w:hAnsi="Broadway"/>
                <w:sz w:val="32"/>
                <w:szCs w:val="32"/>
              </w:rPr>
              <w:t>medv</w:t>
            </w:r>
            <w:r w:rsidRPr="00B132A2">
              <w:rPr>
                <w:rFonts w:ascii="Times New Roman" w:hAnsi="Times New Roman" w:cs="Times New Roman"/>
                <w:sz w:val="32"/>
                <w:szCs w:val="32"/>
              </w:rPr>
              <w:t>ě</w:t>
            </w:r>
            <w:r w:rsidRPr="00B132A2">
              <w:rPr>
                <w:rFonts w:ascii="Broadway" w:hAnsi="Broadway" w:cs="Times New Roman"/>
                <w:sz w:val="32"/>
                <w:szCs w:val="32"/>
              </w:rPr>
              <w:t>d</w:t>
            </w:r>
            <w:r w:rsidRPr="00B132A2">
              <w:rPr>
                <w:rFonts w:ascii="Times New Roman" w:hAnsi="Times New Roman" w:cs="Times New Roman"/>
                <w:sz w:val="32"/>
                <w:szCs w:val="32"/>
              </w:rPr>
              <w:t>ů</w:t>
            </w:r>
          </w:p>
        </w:tc>
        <w:tc>
          <w:tcPr>
            <w:tcW w:w="2303" w:type="dxa"/>
            <w:vAlign w:val="center"/>
          </w:tcPr>
          <w:p w:rsidR="00BD4DCC" w:rsidRDefault="00BD4DCC" w:rsidP="00BD4DCC">
            <w:pPr>
              <w:jc w:val="center"/>
            </w:pPr>
            <w:r w:rsidRPr="004A2B41">
              <w:rPr>
                <w:rFonts w:ascii="Viner Hand ITC" w:hAnsi="Viner Hand ITC"/>
                <w:sz w:val="32"/>
                <w:szCs w:val="32"/>
              </w:rPr>
              <w:t>jsou</w:t>
            </w:r>
          </w:p>
        </w:tc>
      </w:tr>
    </w:tbl>
    <w:p w:rsidR="00190A04" w:rsidRDefault="00190A04">
      <w:pPr>
        <w:rPr>
          <w:sz w:val="40"/>
          <w:szCs w:val="40"/>
        </w:rPr>
      </w:pPr>
    </w:p>
    <w:p w:rsidR="00B55155" w:rsidRDefault="00B55155" w:rsidP="00B55155">
      <w:pPr>
        <w:rPr>
          <w:rFonts w:cstheme="minorHAnsi"/>
          <w:i/>
          <w:sz w:val="28"/>
          <w:szCs w:val="28"/>
        </w:rPr>
      </w:pPr>
      <w:r w:rsidRPr="004A2B41">
        <w:rPr>
          <w:rFonts w:cstheme="minorHAnsi"/>
          <w:i/>
          <w:sz w:val="28"/>
          <w:szCs w:val="28"/>
        </w:rPr>
        <w:t>Úkol 1</w:t>
      </w:r>
      <w:r>
        <w:rPr>
          <w:rFonts w:cstheme="minorHAnsi"/>
          <w:i/>
          <w:sz w:val="28"/>
          <w:szCs w:val="28"/>
        </w:rPr>
        <w:t>: Nastříhej jednotlivá slova a rozděl podle typů písma.</w:t>
      </w:r>
    </w:p>
    <w:p w:rsidR="00B55155" w:rsidRDefault="00B55155" w:rsidP="00B55155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Úkol 2: Slož slova stejného typu písma do vět a nalep na papír.</w:t>
      </w:r>
    </w:p>
    <w:p w:rsidR="00B55155" w:rsidRDefault="00B55155" w:rsidP="00B55155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Úkol 3: Seřaď věty tak, aby text dával smysl.</w:t>
      </w:r>
    </w:p>
    <w:p w:rsidR="00B55155" w:rsidRDefault="00B55155" w:rsidP="00B55155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Úkol 4: Vytvoř výukový plakát, opiš text a doplň obrázkem, můžeš přidat zaj</w:t>
      </w:r>
      <w:r w:rsidR="008F6E77">
        <w:rPr>
          <w:rFonts w:cstheme="minorHAnsi"/>
          <w:i/>
          <w:sz w:val="28"/>
          <w:szCs w:val="28"/>
        </w:rPr>
        <w:t>ímavou informaci z encyklopedie, nezapomeň nadpis výrazným písmem.</w:t>
      </w:r>
    </w:p>
    <w:p w:rsidR="0098560E" w:rsidRPr="00B55155" w:rsidRDefault="0098560E">
      <w:pPr>
        <w:rPr>
          <w:rFonts w:cstheme="minorHAnsi"/>
          <w:i/>
          <w:sz w:val="28"/>
          <w:szCs w:val="28"/>
        </w:rPr>
      </w:pPr>
    </w:p>
    <w:sectPr w:rsidR="0098560E" w:rsidRPr="00B55155" w:rsidSect="00190A04"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A04" w:rsidRDefault="00190A04" w:rsidP="00190A04">
      <w:pPr>
        <w:spacing w:after="0" w:line="240" w:lineRule="auto"/>
      </w:pPr>
      <w:r>
        <w:separator/>
      </w:r>
    </w:p>
  </w:endnote>
  <w:endnote w:type="continuationSeparator" w:id="0">
    <w:p w:rsidR="00190A04" w:rsidRDefault="00190A04" w:rsidP="00190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A04" w:rsidRDefault="00190A04">
    <w:pPr>
      <w:pStyle w:val="Zpat"/>
    </w:pPr>
    <w:r w:rsidRPr="0004770D">
      <w:rPr>
        <w:noProof/>
      </w:rPr>
      <w:drawing>
        <wp:inline distT="0" distB="0" distL="0" distR="0">
          <wp:extent cx="5407025" cy="1049337"/>
          <wp:effectExtent l="19050" t="0" r="3175" b="0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33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909E8E84-426E-40DD-AFC4-6F175D3DCCD1}">
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  <a:ext uri="{AF507438-7753-43E0-B8FC-AC1667EBCBE1}">
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<a:effectLst>
                          <a:outerShdw dist="35921" dir="2700000" algn="ctr" rotWithShape="0">
                            <a:schemeClr val="bg2"/>
                          </a:outerShdw>
                        </a:effectLst>
                      </a14:hiddenEffects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A04" w:rsidRDefault="00190A04" w:rsidP="00190A04">
      <w:pPr>
        <w:spacing w:after="0" w:line="240" w:lineRule="auto"/>
      </w:pPr>
      <w:r>
        <w:separator/>
      </w:r>
    </w:p>
  </w:footnote>
  <w:footnote w:type="continuationSeparator" w:id="0">
    <w:p w:rsidR="00190A04" w:rsidRDefault="00190A04" w:rsidP="00190A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5245B8"/>
    <w:multiLevelType w:val="hybridMultilevel"/>
    <w:tmpl w:val="A3F459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F0B43"/>
    <w:rsid w:val="00173836"/>
    <w:rsid w:val="00190A04"/>
    <w:rsid w:val="001A32F1"/>
    <w:rsid w:val="002F4D55"/>
    <w:rsid w:val="004B770B"/>
    <w:rsid w:val="00521726"/>
    <w:rsid w:val="006E4B30"/>
    <w:rsid w:val="007308CC"/>
    <w:rsid w:val="0074252E"/>
    <w:rsid w:val="0083331E"/>
    <w:rsid w:val="00887647"/>
    <w:rsid w:val="008B5292"/>
    <w:rsid w:val="008F0B43"/>
    <w:rsid w:val="008F6E77"/>
    <w:rsid w:val="0098560E"/>
    <w:rsid w:val="00B20499"/>
    <w:rsid w:val="00B55155"/>
    <w:rsid w:val="00BD4DCC"/>
    <w:rsid w:val="00C37610"/>
    <w:rsid w:val="00C71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76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738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738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08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8E8CE-E3F7-4F9E-90C8-C8B6539B4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167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Martin</cp:lastModifiedBy>
  <cp:revision>5</cp:revision>
  <cp:lastPrinted>2012-02-26T18:32:00Z</cp:lastPrinted>
  <dcterms:created xsi:type="dcterms:W3CDTF">2012-02-10T14:05:00Z</dcterms:created>
  <dcterms:modified xsi:type="dcterms:W3CDTF">2012-02-26T18:32:00Z</dcterms:modified>
</cp:coreProperties>
</file>