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62" w:rsidRDefault="00392862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tbl>
      <w:tblPr>
        <w:tblStyle w:val="Mkatabulky"/>
        <w:tblpPr w:leftFromText="141" w:rightFromText="141" w:vertAnchor="text" w:horzAnchor="margin" w:tblpY="2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0F0A21" w:rsidTr="00FF3A84">
        <w:tc>
          <w:tcPr>
            <w:tcW w:w="2660" w:type="dxa"/>
            <w:hideMark/>
          </w:tcPr>
          <w:p w:rsidR="000F0A21" w:rsidRDefault="000F0A21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0F0A21" w:rsidRDefault="000F0A21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ZŠ a MŠ T. G. Masaryka </w:t>
            </w:r>
            <w:proofErr w:type="spellStart"/>
            <w:r>
              <w:rPr>
                <w:rFonts w:cstheme="minorHAnsi"/>
                <w:sz w:val="40"/>
                <w:szCs w:val="40"/>
                <w:lang w:eastAsia="cs-CZ"/>
              </w:rPr>
              <w:t>Fulnek</w:t>
            </w:r>
            <w:proofErr w:type="spellEnd"/>
          </w:p>
        </w:tc>
      </w:tr>
      <w:tr w:rsidR="000F0A21" w:rsidTr="00FF3A84">
        <w:tc>
          <w:tcPr>
            <w:tcW w:w="2660" w:type="dxa"/>
            <w:hideMark/>
          </w:tcPr>
          <w:p w:rsidR="000F0A21" w:rsidRDefault="000F0A21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0F0A21" w:rsidRDefault="000F0A21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0F0A21" w:rsidTr="00FF3A84">
        <w:tc>
          <w:tcPr>
            <w:tcW w:w="2660" w:type="dxa"/>
            <w:hideMark/>
          </w:tcPr>
          <w:p w:rsidR="000F0A21" w:rsidRDefault="000F0A21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0F0A21" w:rsidRDefault="000F0A21" w:rsidP="000F0A2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  <w:lang w:eastAsia="cs-CZ"/>
              </w:rPr>
              <w:t>Y_12_INOVACE_PR.3.2 - 23</w:t>
            </w:r>
          </w:p>
        </w:tc>
      </w:tr>
      <w:tr w:rsidR="000F0A21" w:rsidTr="00FF3A84">
        <w:tc>
          <w:tcPr>
            <w:tcW w:w="2660" w:type="dxa"/>
            <w:hideMark/>
          </w:tcPr>
          <w:p w:rsidR="000F0A21" w:rsidRDefault="000F0A21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0F0A21" w:rsidRDefault="000F0A21" w:rsidP="00D2716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Plíce </w:t>
            </w:r>
            <w:r w:rsidR="000462F6">
              <w:rPr>
                <w:rFonts w:cstheme="minorHAnsi"/>
                <w:sz w:val="40"/>
                <w:szCs w:val="40"/>
                <w:lang w:eastAsia="cs-CZ"/>
              </w:rPr>
              <w:t>– úkoly k textu</w:t>
            </w:r>
          </w:p>
        </w:tc>
      </w:tr>
      <w:tr w:rsidR="000F0A21" w:rsidTr="00FF3A84">
        <w:tc>
          <w:tcPr>
            <w:tcW w:w="2660" w:type="dxa"/>
            <w:hideMark/>
          </w:tcPr>
          <w:p w:rsidR="000F0A21" w:rsidRDefault="000F0A21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0F0A21" w:rsidRDefault="000F0A21" w:rsidP="00FF3A84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  <w:r w:rsidRPr="000F0A2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392862">
      <w:pPr>
        <w:jc w:val="center"/>
      </w:pPr>
    </w:p>
    <w:p w:rsidR="000F0A21" w:rsidRDefault="000F0A21" w:rsidP="000F0A21"/>
    <w:p w:rsidR="000F0A21" w:rsidRDefault="000F0A2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D2716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</w:t>
      </w:r>
      <w:r w:rsidR="00DE48B2">
        <w:rPr>
          <w:rFonts w:ascii="Arial" w:hAnsi="Arial" w:cs="Arial"/>
          <w:noProof/>
          <w:sz w:val="32"/>
          <w:szCs w:val="32"/>
        </w:rPr>
        <w:t>t. Žáci znovu přečtou text o plí</w:t>
      </w:r>
      <w:r>
        <w:rPr>
          <w:rFonts w:ascii="Arial" w:hAnsi="Arial" w:cs="Arial"/>
          <w:noProof/>
          <w:sz w:val="32"/>
          <w:szCs w:val="32"/>
        </w:rPr>
        <w:t>cích. Seřadí správně orgány dýchací soustavy číslicí nad každé slovo, ve druhém úkolu rozhodnou o pravdivosti vět a nepravdivé věty opraví.</w:t>
      </w:r>
    </w:p>
    <w:p w:rsidR="00D27161" w:rsidRDefault="00D27161" w:rsidP="00D2716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D27161" w:rsidRDefault="00D27161" w:rsidP="00D2716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D27161" w:rsidRDefault="00D27161" w:rsidP="00D2716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</w:t>
      </w:r>
      <w:r w:rsidR="00DE48B2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>: Pracovní list s úkoly</w:t>
      </w:r>
    </w:p>
    <w:p w:rsidR="00D27161" w:rsidRDefault="00D27161" w:rsidP="00D27161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D27161" w:rsidRDefault="00D27161" w:rsidP="00392862">
      <w:pPr>
        <w:jc w:val="center"/>
      </w:pPr>
    </w:p>
    <w:p w:rsidR="00392862" w:rsidRPr="009B3F43" w:rsidRDefault="00392862" w:rsidP="00374F73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lastRenderedPageBreak/>
        <w:t>Seřaď ve správném pořadí (číslicí nad každé slovo) tyto orgány dýchací soustavy:</w:t>
      </w:r>
    </w:p>
    <w:p w:rsidR="009B3F43" w:rsidRDefault="009B3F43" w:rsidP="009B3F43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Default="0039286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Pr="00D71B5B" w:rsidRDefault="00392862" w:rsidP="00392862">
      <w:pPr>
        <w:spacing w:after="0" w:line="300" w:lineRule="atLeast"/>
        <w:ind w:left="360"/>
        <w:rPr>
          <w:rFonts w:ascii="Book Antiqua" w:eastAsia="Times New Roman" w:hAnsi="Book Antiqua" w:cs="Arial"/>
          <w:b/>
          <w:color w:val="C00000"/>
          <w:sz w:val="28"/>
          <w:szCs w:val="28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</w:t>
      </w:r>
      <w:proofErr w:type="gramStart"/>
      <w:r w:rsidRPr="00D71B5B">
        <w:rPr>
          <w:rFonts w:ascii="Book Antiqua" w:eastAsia="Times New Roman" w:hAnsi="Book Antiqua" w:cs="Arial"/>
          <w:b/>
          <w:color w:val="C00000"/>
          <w:sz w:val="28"/>
          <w:szCs w:val="28"/>
          <w:lang w:eastAsia="cs-CZ"/>
        </w:rPr>
        <w:t>plíce          nosní</w:t>
      </w:r>
      <w:proofErr w:type="gramEnd"/>
      <w:r w:rsidRPr="00D71B5B">
        <w:rPr>
          <w:rFonts w:ascii="Book Antiqua" w:eastAsia="Times New Roman" w:hAnsi="Book Antiqua" w:cs="Arial"/>
          <w:b/>
          <w:color w:val="C00000"/>
          <w:sz w:val="28"/>
          <w:szCs w:val="28"/>
          <w:lang w:eastAsia="cs-CZ"/>
        </w:rPr>
        <w:t xml:space="preserve"> dutina          průdušky          hrtan          průdušnice</w:t>
      </w:r>
    </w:p>
    <w:p w:rsidR="009B3F43" w:rsidRPr="00D71B5B" w:rsidRDefault="009B3F43" w:rsidP="00392862">
      <w:pPr>
        <w:spacing w:after="0" w:line="300" w:lineRule="atLeast"/>
        <w:ind w:left="360"/>
        <w:rPr>
          <w:rFonts w:ascii="Book Antiqua" w:eastAsia="Times New Roman" w:hAnsi="Book Antiqua" w:cs="Arial"/>
          <w:b/>
          <w:color w:val="C00000"/>
          <w:sz w:val="28"/>
          <w:szCs w:val="28"/>
          <w:lang w:eastAsia="cs-CZ"/>
        </w:rPr>
      </w:pPr>
    </w:p>
    <w:p w:rsidR="00C00A92" w:rsidRDefault="00C00A9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C00A92" w:rsidRDefault="00C00A9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C00A92" w:rsidRPr="009B3F43" w:rsidRDefault="00C00A92" w:rsidP="00C00A92">
      <w:pPr>
        <w:pStyle w:val="Odstavecseseznamem"/>
        <w:numPr>
          <w:ilvl w:val="0"/>
          <w:numId w:val="1"/>
        </w:numPr>
        <w:rPr>
          <w:rFonts w:ascii="Book Antiqua" w:hAnsi="Book Antiqua"/>
          <w:b/>
          <w:sz w:val="24"/>
          <w:szCs w:val="24"/>
          <w:u w:val="single"/>
        </w:rPr>
      </w:pPr>
      <w:r w:rsidRPr="009B3F43">
        <w:rPr>
          <w:rFonts w:ascii="Book Antiqua" w:hAnsi="Book Antiqua"/>
          <w:b/>
          <w:sz w:val="24"/>
          <w:szCs w:val="24"/>
          <w:u w:val="single"/>
        </w:rPr>
        <w:t>Rozhodni, zda jsou věty pravdivé – ty označ slovem ANO, za nepravdivé napiš NE. Nepravdivé věty oprav:</w:t>
      </w:r>
    </w:p>
    <w:p w:rsidR="00C00A92" w:rsidRDefault="00C00A92" w:rsidP="00C00A92">
      <w:pPr>
        <w:ind w:left="360"/>
        <w:rPr>
          <w:rFonts w:ascii="Book Antiqua" w:hAnsi="Book Antiqua"/>
          <w:sz w:val="24"/>
          <w:szCs w:val="24"/>
        </w:rPr>
      </w:pP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Stěnami plicních sklípků proniká do krve kyslík.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…………………….</w:t>
      </w: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Plíce jsou uloženy v břišní dutině.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…………………….</w:t>
      </w: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Každý den se v plicích vymění 12 000 litrů vzduchu.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…………………….</w:t>
      </w: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Plicím škodí kouř a výfukové plyny.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…………………….</w:t>
      </w: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Bránice je sval, který shora přiléhá k pl</w:t>
      </w:r>
      <w:r w:rsidR="00DE48B2">
        <w:rPr>
          <w:rFonts w:ascii="Book Antiqua" w:hAnsi="Book Antiqua"/>
          <w:sz w:val="24"/>
          <w:szCs w:val="24"/>
        </w:rPr>
        <w:t>í</w:t>
      </w:r>
      <w:r>
        <w:rPr>
          <w:rFonts w:ascii="Book Antiqua" w:hAnsi="Book Antiqua"/>
          <w:sz w:val="24"/>
          <w:szCs w:val="24"/>
        </w:rPr>
        <w:t xml:space="preserve">cím. 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…………………….</w:t>
      </w: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C00A92" w:rsidRDefault="00C00A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Při nádechu odchází použitý vzduch z těla ven.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…………………….</w:t>
      </w:r>
    </w:p>
    <w:p w:rsidR="009B3F43" w:rsidRDefault="009B3F43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9B3F43" w:rsidRDefault="009B3F43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Plíce se skládají z milionů plicních sklepů.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…………………….</w:t>
      </w:r>
    </w:p>
    <w:p w:rsidR="009B3F43" w:rsidRDefault="009B3F43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p w:rsidR="00392862" w:rsidRPr="009B3F43" w:rsidRDefault="009B3F43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Sportování nemá vliv na zdravé plíce.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………………</w:t>
      </w:r>
      <w:proofErr w:type="gramStart"/>
      <w:r>
        <w:rPr>
          <w:rFonts w:ascii="Book Antiqua" w:hAnsi="Book Antiqua"/>
          <w:sz w:val="24"/>
          <w:szCs w:val="24"/>
        </w:rPr>
        <w:t>….....</w:t>
      </w:r>
      <w:proofErr w:type="gramEnd"/>
    </w:p>
    <w:sectPr w:rsidR="00392862" w:rsidRPr="009B3F43" w:rsidSect="0076571C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60F2"/>
    <w:rsid w:val="00011025"/>
    <w:rsid w:val="000462F6"/>
    <w:rsid w:val="000F0A21"/>
    <w:rsid w:val="00374F73"/>
    <w:rsid w:val="00392862"/>
    <w:rsid w:val="00446F1A"/>
    <w:rsid w:val="004B4D9F"/>
    <w:rsid w:val="00595C23"/>
    <w:rsid w:val="00686F8B"/>
    <w:rsid w:val="006B1F8D"/>
    <w:rsid w:val="006E7D8E"/>
    <w:rsid w:val="0076571C"/>
    <w:rsid w:val="008660F2"/>
    <w:rsid w:val="0093181E"/>
    <w:rsid w:val="00986B25"/>
    <w:rsid w:val="009B3F43"/>
    <w:rsid w:val="00B6587F"/>
    <w:rsid w:val="00B77C95"/>
    <w:rsid w:val="00B840CB"/>
    <w:rsid w:val="00BA3508"/>
    <w:rsid w:val="00C00A92"/>
    <w:rsid w:val="00D27161"/>
    <w:rsid w:val="00D71B5B"/>
    <w:rsid w:val="00DE48B2"/>
    <w:rsid w:val="00EB48BB"/>
    <w:rsid w:val="00F62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0F0A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dcterms:created xsi:type="dcterms:W3CDTF">2012-04-25T09:45:00Z</dcterms:created>
  <dcterms:modified xsi:type="dcterms:W3CDTF">2012-04-25T09:45:00Z</dcterms:modified>
</cp:coreProperties>
</file>