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28"/>
          <w:sz w:val="32"/>
          <w:szCs w:val="32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8D0791"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  <w:tab/>
      </w:r>
      <w:r w:rsidRPr="008D0791"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  <w:tab/>
      </w:r>
    </w:p>
    <w:p w:rsidR="00FA019E" w:rsidRDefault="005425FE" w:rsidP="00036C5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LIDSKÁ PRÁVA  - pracovní</w:t>
      </w:r>
      <w:r w:rsidR="00FA019E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 xml:space="preserve"> list</w:t>
      </w:r>
    </w:p>
    <w:p w:rsidR="008D0791" w:rsidRPr="008D0791" w:rsidRDefault="008D0791" w:rsidP="00036C59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  <w:r w:rsidRPr="008D0791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VY_32_INOVACE_</w:t>
      </w:r>
      <w:r w:rsidR="00036C59"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03-53</w:t>
      </w: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7.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Občanská výchova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FA019E" w:rsidP="00FA019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Stát a p</w:t>
            </w:r>
            <w:r w:rsidR="00962D6C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rávo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962D6C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Lidská práva</w:t>
            </w:r>
            <w:r w:rsidR="00FA019E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   - pracovní list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Mgr. Libuše Gondkovská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+Vytvořeno dne: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446F34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 xml:space="preserve">25. 10. </w:t>
            </w:r>
            <w:bookmarkStart w:id="0" w:name="_GoBack"/>
            <w:bookmarkEnd w:id="0"/>
            <w:r w:rsidR="008D0791" w:rsidRPr="008D079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2011</w:t>
            </w:r>
          </w:p>
        </w:tc>
      </w:tr>
      <w:tr w:rsidR="008D0791" w:rsidRPr="008D0791" w:rsidTr="0083626C">
        <w:tc>
          <w:tcPr>
            <w:tcW w:w="2376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Metodický popis,</w:t>
            </w:r>
          </w:p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b/>
                <w:kern w:val="1"/>
                <w:sz w:val="28"/>
                <w:szCs w:val="28"/>
                <w:lang w:eastAsia="cs-CZ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8D0791" w:rsidRPr="008D0791" w:rsidRDefault="008D0791" w:rsidP="008D079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</w:pPr>
            <w:r w:rsidRPr="008D0791">
              <w:rPr>
                <w:rFonts w:ascii="Calibri" w:eastAsia="Times New Roman" w:hAnsi="Calibri" w:cs="Calibri"/>
                <w:kern w:val="1"/>
                <w:sz w:val="28"/>
                <w:szCs w:val="28"/>
                <w:lang w:eastAsia="cs-CZ"/>
              </w:rPr>
              <w:t>Pracovní list sloužící k procvičení, zopakování a upevnění učiva o lidských právech a jejich porušování</w:t>
            </w:r>
          </w:p>
        </w:tc>
      </w:tr>
    </w:tbl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D0791" w:rsidRPr="008D0791" w:rsidRDefault="008D0791" w:rsidP="008D079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</w:pPr>
    </w:p>
    <w:p w:rsidR="008D0791" w:rsidRPr="008D0791" w:rsidRDefault="008D0791" w:rsidP="008D0791">
      <w:pPr>
        <w:widowControl w:val="0"/>
        <w:tabs>
          <w:tab w:val="left" w:pos="1020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56"/>
          <w:szCs w:val="56"/>
          <w:lang w:eastAsia="cs-CZ"/>
        </w:rPr>
        <w:sectPr w:rsidR="008D0791" w:rsidRPr="008D0791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CC13F0" w:rsidRPr="00036C59" w:rsidRDefault="00CC13F0" w:rsidP="00CC13F0">
      <w:pPr>
        <w:pStyle w:val="Odstavecseseznamem"/>
        <w:numPr>
          <w:ilvl w:val="0"/>
          <w:numId w:val="1"/>
        </w:numPr>
        <w:ind w:left="709"/>
        <w:rPr>
          <w:b/>
          <w:sz w:val="24"/>
          <w:szCs w:val="24"/>
        </w:rPr>
      </w:pPr>
      <w:r w:rsidRPr="00036C59">
        <w:rPr>
          <w:b/>
          <w:sz w:val="24"/>
          <w:szCs w:val="24"/>
        </w:rPr>
        <w:lastRenderedPageBreak/>
        <w:t>Přiřaď k jednotlivým okruhům lidská práva</w:t>
      </w:r>
    </w:p>
    <w:p w:rsidR="00CC13F0" w:rsidRDefault="00CC13F0" w:rsidP="00CC13F0">
      <w:pPr>
        <w:pStyle w:val="Odstavecseseznamem"/>
        <w:rPr>
          <w:sz w:val="24"/>
          <w:szCs w:val="24"/>
        </w:rPr>
      </w:pPr>
    </w:p>
    <w:p w:rsidR="00CC13F0" w:rsidRDefault="008D0791" w:rsidP="00CC13F0">
      <w:pPr>
        <w:pStyle w:val="Odstavecseseznamem"/>
        <w:rPr>
          <w:sz w:val="24"/>
          <w:szCs w:val="24"/>
        </w:rPr>
      </w:pP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7BECA" wp14:editId="6BEF2093">
                <wp:simplePos x="0" y="0"/>
                <wp:positionH relativeFrom="column">
                  <wp:posOffset>1452880</wp:posOffset>
                </wp:positionH>
                <wp:positionV relativeFrom="paragraph">
                  <wp:posOffset>58420</wp:posOffset>
                </wp:positionV>
                <wp:extent cx="1382395" cy="1209675"/>
                <wp:effectExtent l="57150" t="38100" r="84455" b="104775"/>
                <wp:wrapNone/>
                <wp:docPr id="5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2395" cy="1209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3F0" w:rsidRPr="00CC13F0" w:rsidRDefault="00CC13F0" w:rsidP="00CC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D0791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Práva národnostních a etnických</w:t>
                            </w:r>
                            <w:r w:rsidRPr="00CC13F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8D0791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menšin</w:t>
                            </w:r>
                          </w:p>
                        </w:txbxContent>
                      </wps:txbx>
                      <wps:bodyPr wrap="square" lIns="72000" rIns="72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left:0;text-align:left;margin-left:114.4pt;margin-top:4.6pt;width:108.85pt;height:9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 inset="2mm,,2mm">
                  <w:txbxContent>
                    <w:p w:rsidR="00CC13F0" w:rsidRPr="00CC13F0" w:rsidRDefault="00CC13F0" w:rsidP="00CC13F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8D0791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Práva národnostních a etnických</w:t>
                      </w:r>
                      <w:r w:rsidRPr="00CC13F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8D0791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menšin</w:t>
                      </w:r>
                    </w:p>
                  </w:txbxContent>
                </v:textbox>
              </v:rect>
            </w:pict>
          </mc:Fallback>
        </mc:AlternateContent>
      </w: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30768" wp14:editId="368FFCDE">
                <wp:simplePos x="0" y="0"/>
                <wp:positionH relativeFrom="column">
                  <wp:posOffset>3176905</wp:posOffset>
                </wp:positionH>
                <wp:positionV relativeFrom="paragraph">
                  <wp:posOffset>48895</wp:posOffset>
                </wp:positionV>
                <wp:extent cx="1372870" cy="1209675"/>
                <wp:effectExtent l="57150" t="38100" r="74930" b="104775"/>
                <wp:wrapNone/>
                <wp:docPr id="18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2870" cy="1209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3F0" w:rsidRPr="008D0791" w:rsidRDefault="00CC13F0" w:rsidP="00CC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D0791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Hospodářská, sociální a kulturní práva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7" style="position:absolute;left:0;text-align:left;margin-left:250.15pt;margin-top:3.85pt;width:108.1pt;height:9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C13F0" w:rsidRPr="008D0791" w:rsidRDefault="00CC13F0" w:rsidP="00CC13F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8D0791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Hospodářská, sociální a kulturní práva</w:t>
                      </w:r>
                    </w:p>
                  </w:txbxContent>
                </v:textbox>
              </v:rect>
            </w:pict>
          </mc:Fallback>
        </mc:AlternateContent>
      </w: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4B38E" wp14:editId="7CC91F6E">
                <wp:simplePos x="0" y="0"/>
                <wp:positionH relativeFrom="column">
                  <wp:posOffset>-328295</wp:posOffset>
                </wp:positionH>
                <wp:positionV relativeFrom="paragraph">
                  <wp:posOffset>67945</wp:posOffset>
                </wp:positionV>
                <wp:extent cx="1372870" cy="1200150"/>
                <wp:effectExtent l="57150" t="38100" r="74930" b="95250"/>
                <wp:wrapNone/>
                <wp:docPr id="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2870" cy="12001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3F0" w:rsidRPr="008D0791" w:rsidRDefault="00CC13F0" w:rsidP="00CC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D0791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Lidská práva a základní svobody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8" style="position:absolute;left:0;text-align:left;margin-left:-25.85pt;margin-top:5.35pt;width:108.1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C13F0" w:rsidRPr="008D0791" w:rsidRDefault="00CC13F0" w:rsidP="00CC13F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8D0791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Lidská práva a základní svobody</w:t>
                      </w:r>
                    </w:p>
                  </w:txbxContent>
                </v:textbox>
              </v:rect>
            </w:pict>
          </mc:Fallback>
        </mc:AlternateContent>
      </w: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17C377" wp14:editId="2BB2AAC9">
                <wp:simplePos x="0" y="0"/>
                <wp:positionH relativeFrom="column">
                  <wp:posOffset>4938395</wp:posOffset>
                </wp:positionH>
                <wp:positionV relativeFrom="paragraph">
                  <wp:posOffset>39370</wp:posOffset>
                </wp:positionV>
                <wp:extent cx="1363345" cy="1209675"/>
                <wp:effectExtent l="57150" t="38100" r="84455" b="104775"/>
                <wp:wrapNone/>
                <wp:docPr id="7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345" cy="1209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3F0" w:rsidRPr="008D0791" w:rsidRDefault="00CC13F0" w:rsidP="00CC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D0791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Právo na soudní a jinou právní ochranu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9" style="position:absolute;left:0;text-align:left;margin-left:388.85pt;margin-top:3.1pt;width:107.35pt;height:9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C13F0" w:rsidRPr="008D0791" w:rsidRDefault="00CC13F0" w:rsidP="00CC13F0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8D0791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Právo na soudní a jinou právní ochranu</w:t>
                      </w:r>
                    </w:p>
                  </w:txbxContent>
                </v:textbox>
              </v:rect>
            </w:pict>
          </mc:Fallback>
        </mc:AlternateContent>
      </w:r>
    </w:p>
    <w:p w:rsidR="00CC13F0" w:rsidRDefault="00CC13F0" w:rsidP="00CC13F0">
      <w:pPr>
        <w:pStyle w:val="Odstavecseseznamem"/>
        <w:rPr>
          <w:sz w:val="24"/>
          <w:szCs w:val="24"/>
        </w:rPr>
      </w:pPr>
    </w:p>
    <w:p w:rsidR="00CC13F0" w:rsidRDefault="00CC13F0" w:rsidP="00CC13F0">
      <w:pPr>
        <w:pStyle w:val="Odstavecseseznamem"/>
        <w:rPr>
          <w:sz w:val="24"/>
          <w:szCs w:val="24"/>
        </w:rPr>
      </w:pPr>
    </w:p>
    <w:p w:rsidR="00CC13F0" w:rsidRDefault="00CC13F0" w:rsidP="00CC13F0">
      <w:pPr>
        <w:pStyle w:val="Odstavecseseznamem"/>
        <w:rPr>
          <w:sz w:val="24"/>
          <w:szCs w:val="24"/>
        </w:rPr>
      </w:pPr>
    </w:p>
    <w:p w:rsidR="00CC13F0" w:rsidRDefault="00CC13F0" w:rsidP="00CC13F0">
      <w:pPr>
        <w:pStyle w:val="Odstavecseseznamem"/>
        <w:rPr>
          <w:sz w:val="24"/>
          <w:szCs w:val="24"/>
        </w:rPr>
      </w:pPr>
    </w:p>
    <w:p w:rsidR="00CC13F0" w:rsidRDefault="00CC13F0" w:rsidP="00CC13F0">
      <w:pPr>
        <w:pStyle w:val="Odstavecseseznamem"/>
        <w:rPr>
          <w:sz w:val="24"/>
          <w:szCs w:val="24"/>
        </w:rPr>
      </w:pPr>
    </w:p>
    <w:p w:rsidR="00CC13F0" w:rsidRDefault="00CC13F0" w:rsidP="00CC13F0">
      <w:pPr>
        <w:pStyle w:val="Odstavecseseznamem"/>
        <w:ind w:left="0"/>
        <w:rPr>
          <w:sz w:val="24"/>
          <w:szCs w:val="24"/>
        </w:rPr>
      </w:pPr>
    </w:p>
    <w:p w:rsidR="00CA6FD4" w:rsidRDefault="008D0791" w:rsidP="00510BE6">
      <w:pPr>
        <w:pStyle w:val="Odstavecseseznamem"/>
        <w:ind w:left="-851" w:right="-1134"/>
        <w:rPr>
          <w:sz w:val="24"/>
          <w:szCs w:val="24"/>
        </w:rPr>
      </w:pPr>
      <w:r>
        <w:rPr>
          <w:sz w:val="24"/>
          <w:szCs w:val="24"/>
        </w:rPr>
        <w:t xml:space="preserve">      ____</w:t>
      </w:r>
      <w:r w:rsidR="00CC13F0">
        <w:rPr>
          <w:sz w:val="24"/>
          <w:szCs w:val="24"/>
        </w:rPr>
        <w:t>____________</w:t>
      </w:r>
      <w:r w:rsidR="00CA6FD4">
        <w:rPr>
          <w:sz w:val="24"/>
          <w:szCs w:val="24"/>
        </w:rPr>
        <w:t>__</w:t>
      </w:r>
      <w:r>
        <w:rPr>
          <w:sz w:val="24"/>
          <w:szCs w:val="24"/>
        </w:rPr>
        <w:tab/>
        <w:t xml:space="preserve">   __________________</w:t>
      </w:r>
      <w:r>
        <w:rPr>
          <w:sz w:val="24"/>
          <w:szCs w:val="24"/>
        </w:rPr>
        <w:tab/>
        <w:t xml:space="preserve"> __________________</w:t>
      </w:r>
      <w:r>
        <w:rPr>
          <w:sz w:val="24"/>
          <w:szCs w:val="24"/>
        </w:rPr>
        <w:tab/>
        <w:t>__________________</w:t>
      </w:r>
    </w:p>
    <w:p w:rsidR="00510BE6" w:rsidRDefault="00510BE6" w:rsidP="00510BE6">
      <w:pPr>
        <w:pStyle w:val="Odstavecseseznamem"/>
        <w:ind w:left="-851" w:right="-1134"/>
        <w:rPr>
          <w:sz w:val="24"/>
          <w:szCs w:val="24"/>
        </w:rPr>
      </w:pPr>
    </w:p>
    <w:p w:rsidR="00CA6FD4" w:rsidRDefault="00CC13F0" w:rsidP="00510BE6">
      <w:pPr>
        <w:pStyle w:val="Odstavecseseznamem"/>
        <w:ind w:left="0" w:hanging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Možnosti:</w:t>
      </w:r>
      <w:r w:rsidR="00510BE6">
        <w:rPr>
          <w:sz w:val="24"/>
          <w:szCs w:val="24"/>
        </w:rPr>
        <w:t xml:space="preserve">  </w:t>
      </w:r>
      <w:r w:rsidR="00CA6FD4">
        <w:rPr>
          <w:sz w:val="24"/>
          <w:szCs w:val="24"/>
        </w:rPr>
        <w:t xml:space="preserve"> a) právo</w:t>
      </w:r>
      <w:proofErr w:type="gramEnd"/>
      <w:r w:rsidR="00CA6FD4">
        <w:rPr>
          <w:sz w:val="24"/>
          <w:szCs w:val="24"/>
        </w:rPr>
        <w:t xml:space="preserve"> na život, b) svoboda projevu, c) právo na spravedlivou odměnu, d)ochrana vlastnických práv</w:t>
      </w:r>
      <w:r w:rsidR="00510BE6">
        <w:rPr>
          <w:sz w:val="24"/>
          <w:szCs w:val="24"/>
        </w:rPr>
        <w:t xml:space="preserve"> </w:t>
      </w:r>
      <w:r w:rsidR="00CA6FD4">
        <w:rPr>
          <w:sz w:val="24"/>
          <w:szCs w:val="24"/>
        </w:rPr>
        <w:t>e) právo na vzdělání v jazyce menšin, f) právo na spravedlivou odměnu, g) právo podnikat,</w:t>
      </w:r>
    </w:p>
    <w:p w:rsidR="00CA6FD4" w:rsidRDefault="00CA6FD4" w:rsidP="00CA6FD4">
      <w:pPr>
        <w:pStyle w:val="Odstavecseseznamem"/>
        <w:ind w:left="567" w:hanging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h)  presumpce</w:t>
      </w:r>
      <w:proofErr w:type="gramEnd"/>
      <w:r>
        <w:rPr>
          <w:sz w:val="24"/>
          <w:szCs w:val="24"/>
        </w:rPr>
        <w:t xml:space="preserve"> neviny, i)</w:t>
      </w:r>
      <w:r w:rsidR="00510BE6">
        <w:rPr>
          <w:sz w:val="24"/>
          <w:szCs w:val="24"/>
        </w:rPr>
        <w:t xml:space="preserve"> právo na odpočinek, f) právo na ochranu zdraví</w:t>
      </w:r>
      <w:r w:rsidR="00AE4E8A">
        <w:rPr>
          <w:sz w:val="24"/>
          <w:szCs w:val="24"/>
        </w:rPr>
        <w:t xml:space="preserve"> při práci</w:t>
      </w:r>
    </w:p>
    <w:p w:rsidR="003E4BDA" w:rsidRDefault="003E4BDA" w:rsidP="00CA6FD4">
      <w:pPr>
        <w:pStyle w:val="Odstavecseseznamem"/>
        <w:ind w:left="567" w:hanging="709"/>
        <w:jc w:val="center"/>
        <w:rPr>
          <w:sz w:val="24"/>
          <w:szCs w:val="24"/>
        </w:rPr>
      </w:pPr>
    </w:p>
    <w:p w:rsidR="00510BE6" w:rsidRPr="003E4BDA" w:rsidRDefault="00510BE6" w:rsidP="00510BE6">
      <w:pPr>
        <w:pStyle w:val="Odstavecseseznamem"/>
        <w:ind w:left="567" w:hanging="709"/>
        <w:rPr>
          <w:b/>
          <w:sz w:val="24"/>
          <w:szCs w:val="24"/>
        </w:rPr>
      </w:pPr>
      <w:r w:rsidRPr="003E4BDA">
        <w:rPr>
          <w:b/>
          <w:sz w:val="24"/>
          <w:szCs w:val="24"/>
        </w:rPr>
        <w:t>2. Trest za porušení práva stanovuje:</w:t>
      </w:r>
    </w:p>
    <w:p w:rsidR="00510BE6" w:rsidRDefault="003E4BDA" w:rsidP="00510BE6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a) policie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b) tajemník obce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10BE6">
        <w:rPr>
          <w:sz w:val="24"/>
          <w:szCs w:val="24"/>
        </w:rPr>
        <w:t xml:space="preserve"> c) advokát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 soudce</w:t>
      </w:r>
    </w:p>
    <w:p w:rsidR="003E4BDA" w:rsidRDefault="003E4BDA" w:rsidP="00510BE6">
      <w:pPr>
        <w:pStyle w:val="Odstavecseseznamem"/>
        <w:ind w:left="567" w:hanging="709"/>
        <w:rPr>
          <w:sz w:val="24"/>
          <w:szCs w:val="24"/>
        </w:rPr>
      </w:pPr>
    </w:p>
    <w:p w:rsidR="003E4BDA" w:rsidRDefault="003E4BDA" w:rsidP="00510BE6">
      <w:pPr>
        <w:pStyle w:val="Odstavecseseznamem"/>
        <w:ind w:left="567" w:hanging="709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3E4BDA">
        <w:rPr>
          <w:b/>
          <w:sz w:val="24"/>
          <w:szCs w:val="24"/>
        </w:rPr>
        <w:t>) Mezi národnostní menšiny nepatří</w:t>
      </w:r>
      <w:r>
        <w:rPr>
          <w:b/>
          <w:sz w:val="24"/>
          <w:szCs w:val="24"/>
        </w:rPr>
        <w:t>:</w:t>
      </w:r>
    </w:p>
    <w:p w:rsidR="003E4BDA" w:rsidRDefault="003E4BDA" w:rsidP="00510BE6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a)Vietnamci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Romové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Češi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d)Slováci</w:t>
      </w:r>
    </w:p>
    <w:p w:rsidR="003E4BDA" w:rsidRPr="003E4BDA" w:rsidRDefault="003E4BDA" w:rsidP="00510BE6">
      <w:pPr>
        <w:pStyle w:val="Odstavecseseznamem"/>
        <w:ind w:left="567" w:hanging="709"/>
        <w:rPr>
          <w:b/>
          <w:sz w:val="24"/>
          <w:szCs w:val="24"/>
        </w:rPr>
      </w:pPr>
      <w:r w:rsidRPr="003E4BDA">
        <w:rPr>
          <w:b/>
          <w:sz w:val="24"/>
          <w:szCs w:val="24"/>
        </w:rPr>
        <w:t>4)Posklá</w:t>
      </w:r>
      <w:r>
        <w:rPr>
          <w:b/>
          <w:sz w:val="24"/>
          <w:szCs w:val="24"/>
        </w:rPr>
        <w:t>dej slova ve větě, aby dávala smysl.</w:t>
      </w:r>
    </w:p>
    <w:p w:rsidR="003E4BDA" w:rsidRPr="003E4BDA" w:rsidRDefault="003E4BDA" w:rsidP="00510BE6">
      <w:pPr>
        <w:pStyle w:val="Odstavecseseznamem"/>
        <w:ind w:left="567" w:hanging="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163195</wp:posOffset>
                </wp:positionV>
                <wp:extent cx="5657850" cy="31432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4BDA" w:rsidRPr="0059270A" w:rsidRDefault="003E4BDA">
                            <w:pPr>
                              <w:rPr>
                                <w:smallCaps/>
                                <w:sz w:val="24"/>
                                <w:szCs w:val="24"/>
                              </w:rPr>
                            </w:pP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 xml:space="preserve">židů  </w:t>
                            </w:r>
                            <w:r w:rsidR="0059270A"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 xml:space="preserve"> 2.   </w:t>
                            </w:r>
                            <w:r w:rsidR="0059270A"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 xml:space="preserve"> holocaust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světové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 xml:space="preserve">je 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vyvražďování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  <w:r w:rsidR="0059270A"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>za</w:t>
                            </w:r>
                            <w:r w:rsidR="0059270A"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války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30" type="#_x0000_t202" style="position:absolute;left:0;text-align:left;margin-left:13.9pt;margin-top:12.85pt;width:445.5pt;height:24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" fillcolor="white [3201]" strokeweight=".5pt">
                <v:textbox>
                  <w:txbxContent>
                    <w:p w:rsidR="003E4BDA" w:rsidRPr="0059270A" w:rsidRDefault="003E4BDA">
                      <w:pPr>
                        <w:rPr>
                          <w:smallCaps/>
                          <w:sz w:val="24"/>
                          <w:szCs w:val="24"/>
                        </w:rPr>
                      </w:pPr>
                      <w:r w:rsidRPr="0059270A">
                        <w:rPr>
                          <w:smallCaps/>
                          <w:sz w:val="24"/>
                          <w:szCs w:val="24"/>
                        </w:rPr>
                        <w:t xml:space="preserve">židů  </w:t>
                      </w:r>
                      <w:r w:rsidR="0059270A"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 xml:space="preserve"> 2.   </w:t>
                      </w:r>
                      <w:r w:rsidR="0059270A"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 xml:space="preserve"> holocaust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světové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 xml:space="preserve">je 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vyvražďování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  <w:r w:rsidR="0059270A" w:rsidRPr="0059270A">
                        <w:rPr>
                          <w:smallCaps/>
                          <w:sz w:val="24"/>
                          <w:szCs w:val="24"/>
                        </w:rPr>
                        <w:t>za</w:t>
                      </w:r>
                      <w:r w:rsidR="0059270A"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války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3E4BDA" w:rsidRDefault="003E4BDA" w:rsidP="00510BE6">
      <w:pPr>
        <w:pStyle w:val="Odstavecseseznamem"/>
        <w:ind w:left="567" w:hanging="709"/>
        <w:rPr>
          <w:sz w:val="24"/>
          <w:szCs w:val="24"/>
        </w:rPr>
      </w:pPr>
    </w:p>
    <w:p w:rsidR="0059270A" w:rsidRDefault="0059270A" w:rsidP="00510BE6">
      <w:pPr>
        <w:pStyle w:val="Odstavecseseznamem"/>
        <w:ind w:left="567" w:hanging="709"/>
        <w:rPr>
          <w:sz w:val="24"/>
          <w:szCs w:val="24"/>
        </w:rPr>
      </w:pPr>
    </w:p>
    <w:p w:rsidR="0059270A" w:rsidRDefault="0059270A" w:rsidP="00510BE6">
      <w:pPr>
        <w:pStyle w:val="Odstavecseseznamem"/>
        <w:ind w:left="567" w:hanging="709"/>
        <w:rPr>
          <w:b/>
          <w:sz w:val="24"/>
          <w:szCs w:val="24"/>
        </w:rPr>
      </w:pPr>
      <w:r w:rsidRPr="0059270A">
        <w:rPr>
          <w:b/>
          <w:sz w:val="24"/>
          <w:szCs w:val="24"/>
        </w:rPr>
        <w:t>5)</w:t>
      </w:r>
      <w:r>
        <w:rPr>
          <w:b/>
          <w:sz w:val="24"/>
          <w:szCs w:val="24"/>
        </w:rPr>
        <w:t xml:space="preserve"> K případům porušování lidských práv nepatří:</w:t>
      </w:r>
    </w:p>
    <w:p w:rsidR="0059270A" w:rsidRDefault="0059270A" w:rsidP="00510BE6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a) šikana</w:t>
      </w:r>
      <w:r>
        <w:rPr>
          <w:sz w:val="24"/>
          <w:szCs w:val="24"/>
        </w:rPr>
        <w:tab/>
        <w:t>b)xenofobie</w:t>
      </w:r>
      <w:r>
        <w:rPr>
          <w:sz w:val="24"/>
          <w:szCs w:val="24"/>
        </w:rPr>
        <w:tab/>
        <w:t>c)porušení školního řádu</w:t>
      </w:r>
      <w:r>
        <w:rPr>
          <w:sz w:val="24"/>
          <w:szCs w:val="24"/>
        </w:rPr>
        <w:tab/>
        <w:t>d)apartheid</w:t>
      </w:r>
    </w:p>
    <w:p w:rsidR="0059270A" w:rsidRDefault="0059270A" w:rsidP="00510BE6">
      <w:pPr>
        <w:pStyle w:val="Odstavecseseznamem"/>
        <w:ind w:left="567" w:hanging="709"/>
        <w:rPr>
          <w:b/>
          <w:sz w:val="24"/>
          <w:szCs w:val="24"/>
        </w:rPr>
      </w:pPr>
      <w:r>
        <w:rPr>
          <w:b/>
          <w:sz w:val="24"/>
          <w:szCs w:val="24"/>
        </w:rPr>
        <w:t>6)Vyber správnou odpověď.</w:t>
      </w:r>
    </w:p>
    <w:p w:rsidR="0059270A" w:rsidRDefault="0059270A" w:rsidP="00510BE6">
      <w:pPr>
        <w:pStyle w:val="Odstavecseseznamem"/>
        <w:ind w:left="567" w:hanging="709"/>
        <w:rPr>
          <w:sz w:val="24"/>
          <w:szCs w:val="24"/>
        </w:rPr>
      </w:pPr>
      <w:r>
        <w:rPr>
          <w:b/>
          <w:sz w:val="24"/>
          <w:szCs w:val="24"/>
        </w:rPr>
        <w:t>Xenofobie je …</w:t>
      </w:r>
      <w:r>
        <w:rPr>
          <w:b/>
          <w:sz w:val="24"/>
          <w:szCs w:val="24"/>
        </w:rPr>
        <w:tab/>
      </w:r>
      <w:r w:rsidRPr="0059270A">
        <w:rPr>
          <w:sz w:val="24"/>
          <w:szCs w:val="24"/>
        </w:rPr>
        <w:t>a) povyšování rasy nebo národa</w:t>
      </w:r>
      <w:r>
        <w:rPr>
          <w:sz w:val="24"/>
          <w:szCs w:val="24"/>
        </w:rPr>
        <w:tab/>
        <w:t>b) strach ze všeho neznámého</w:t>
      </w:r>
    </w:p>
    <w:p w:rsidR="0059270A" w:rsidRDefault="0059270A" w:rsidP="00510BE6">
      <w:pPr>
        <w:pStyle w:val="Odstavecseseznamem"/>
        <w:ind w:left="567" w:hanging="709"/>
        <w:rPr>
          <w:b/>
          <w:sz w:val="24"/>
          <w:szCs w:val="24"/>
        </w:rPr>
      </w:pPr>
      <w:r w:rsidRPr="005F171C">
        <w:rPr>
          <w:b/>
          <w:sz w:val="24"/>
          <w:szCs w:val="24"/>
        </w:rPr>
        <w:t>7)</w:t>
      </w:r>
      <w:r w:rsidR="005F171C" w:rsidRPr="005F171C">
        <w:rPr>
          <w:b/>
          <w:sz w:val="24"/>
          <w:szCs w:val="24"/>
        </w:rPr>
        <w:t>Listina zaručující lidská práva v ČR se nazývá:</w:t>
      </w:r>
    </w:p>
    <w:p w:rsidR="005F171C" w:rsidRDefault="005F171C" w:rsidP="00510BE6">
      <w:pPr>
        <w:pStyle w:val="Odstavecseseznamem"/>
        <w:ind w:left="567" w:hanging="709"/>
        <w:rPr>
          <w:sz w:val="24"/>
          <w:szCs w:val="24"/>
        </w:rPr>
      </w:pPr>
      <w:r w:rsidRPr="005F171C">
        <w:rPr>
          <w:sz w:val="24"/>
          <w:szCs w:val="24"/>
        </w:rPr>
        <w:t>a)</w:t>
      </w:r>
      <w:r>
        <w:rPr>
          <w:sz w:val="24"/>
          <w:szCs w:val="24"/>
        </w:rPr>
        <w:t xml:space="preserve"> Deklarace lidských práv</w:t>
      </w:r>
    </w:p>
    <w:p w:rsidR="005F171C" w:rsidRDefault="005F171C" w:rsidP="00510BE6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b) Všeobecná deklarace lidských práv</w:t>
      </w:r>
    </w:p>
    <w:p w:rsidR="005F171C" w:rsidRDefault="005F171C" w:rsidP="00510BE6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c) Listina základních práv a svobod</w:t>
      </w:r>
    </w:p>
    <w:p w:rsidR="005F171C" w:rsidRPr="005F171C" w:rsidRDefault="005F171C" w:rsidP="00510BE6">
      <w:pPr>
        <w:pStyle w:val="Odstavecseseznamem"/>
        <w:ind w:left="567" w:hanging="709"/>
        <w:rPr>
          <w:b/>
          <w:sz w:val="24"/>
          <w:szCs w:val="24"/>
        </w:rPr>
      </w:pPr>
      <w:r w:rsidRPr="005F171C">
        <w:rPr>
          <w:b/>
          <w:sz w:val="24"/>
          <w:szCs w:val="24"/>
        </w:rPr>
        <w:t>8)</w:t>
      </w:r>
      <w:r>
        <w:rPr>
          <w:b/>
          <w:sz w:val="24"/>
          <w:szCs w:val="24"/>
        </w:rPr>
        <w:t xml:space="preserve"> Kdo je ombudsman? Doplň chybějící písmena.</w:t>
      </w:r>
    </w:p>
    <w:p w:rsidR="0059270A" w:rsidRDefault="005F171C" w:rsidP="00510BE6">
      <w:pPr>
        <w:pStyle w:val="Odstavecseseznamem"/>
        <w:ind w:left="567" w:hanging="709"/>
        <w:rPr>
          <w:b/>
          <w:spacing w:val="66"/>
          <w:sz w:val="40"/>
          <w:szCs w:val="40"/>
        </w:rPr>
      </w:pPr>
      <w:r>
        <w:rPr>
          <w:b/>
          <w:sz w:val="24"/>
          <w:szCs w:val="24"/>
        </w:rPr>
        <w:tab/>
      </w:r>
      <w:r w:rsidRPr="005F171C">
        <w:rPr>
          <w:b/>
          <w:spacing w:val="66"/>
          <w:sz w:val="40"/>
          <w:szCs w:val="40"/>
        </w:rPr>
        <w:t>v-----ý</w:t>
      </w:r>
      <w:r>
        <w:rPr>
          <w:b/>
          <w:spacing w:val="66"/>
          <w:sz w:val="40"/>
          <w:szCs w:val="40"/>
        </w:rPr>
        <w:tab/>
      </w:r>
      <w:r>
        <w:rPr>
          <w:b/>
          <w:spacing w:val="66"/>
          <w:sz w:val="40"/>
          <w:szCs w:val="40"/>
        </w:rPr>
        <w:tab/>
      </w:r>
      <w:r w:rsidRPr="005F171C">
        <w:rPr>
          <w:b/>
          <w:spacing w:val="66"/>
          <w:sz w:val="40"/>
          <w:szCs w:val="40"/>
        </w:rPr>
        <w:t xml:space="preserve"> o-----e </w:t>
      </w:r>
      <w:r>
        <w:rPr>
          <w:b/>
          <w:spacing w:val="66"/>
          <w:sz w:val="40"/>
          <w:szCs w:val="40"/>
        </w:rPr>
        <w:tab/>
      </w:r>
      <w:proofErr w:type="gramStart"/>
      <w:r w:rsidRPr="005F171C">
        <w:rPr>
          <w:b/>
          <w:spacing w:val="66"/>
          <w:sz w:val="40"/>
          <w:szCs w:val="40"/>
        </w:rPr>
        <w:t>l-----ch</w:t>
      </w:r>
      <w:r>
        <w:rPr>
          <w:b/>
          <w:spacing w:val="66"/>
          <w:sz w:val="40"/>
          <w:szCs w:val="40"/>
        </w:rPr>
        <w:tab/>
      </w:r>
      <w:r w:rsidRPr="005F171C">
        <w:rPr>
          <w:b/>
          <w:spacing w:val="66"/>
          <w:sz w:val="40"/>
          <w:szCs w:val="40"/>
        </w:rPr>
        <w:t xml:space="preserve"> p</w:t>
      </w:r>
      <w:r>
        <w:rPr>
          <w:b/>
          <w:spacing w:val="66"/>
          <w:sz w:val="40"/>
          <w:szCs w:val="40"/>
        </w:rPr>
        <w:t>—</w:t>
      </w:r>
      <w:r w:rsidRPr="005F171C">
        <w:rPr>
          <w:b/>
          <w:spacing w:val="66"/>
          <w:sz w:val="40"/>
          <w:szCs w:val="40"/>
        </w:rPr>
        <w:t>v</w:t>
      </w:r>
      <w:proofErr w:type="gramEnd"/>
    </w:p>
    <w:p w:rsidR="00036C59" w:rsidRDefault="00036C59" w:rsidP="00510BE6">
      <w:pPr>
        <w:pStyle w:val="Odstavecseseznamem"/>
        <w:ind w:left="567" w:hanging="709"/>
        <w:rPr>
          <w:b/>
          <w:sz w:val="24"/>
          <w:szCs w:val="40"/>
        </w:rPr>
      </w:pPr>
    </w:p>
    <w:p w:rsidR="00036C59" w:rsidRDefault="00036C59" w:rsidP="00510BE6">
      <w:pPr>
        <w:pStyle w:val="Odstavecseseznamem"/>
        <w:ind w:left="567" w:hanging="709"/>
        <w:rPr>
          <w:b/>
          <w:sz w:val="24"/>
          <w:szCs w:val="40"/>
        </w:rPr>
      </w:pPr>
    </w:p>
    <w:p w:rsidR="005F171C" w:rsidRDefault="00CA4CF3" w:rsidP="00510BE6">
      <w:pPr>
        <w:pStyle w:val="Odstavecseseznamem"/>
        <w:ind w:left="567" w:hanging="709"/>
        <w:rPr>
          <w:b/>
          <w:sz w:val="24"/>
          <w:szCs w:val="40"/>
        </w:rPr>
      </w:pPr>
      <w:r>
        <w:rPr>
          <w:b/>
          <w:sz w:val="24"/>
          <w:szCs w:val="40"/>
        </w:rPr>
        <w:lastRenderedPageBreak/>
        <w:t>9. Vylušti přesmyčky týkající se porušování lidských práv.</w:t>
      </w:r>
    </w:p>
    <w:p w:rsidR="00CA6FD4" w:rsidRDefault="00CA4CF3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  <w:proofErr w:type="spellStart"/>
      <w:r w:rsidRPr="00CA4CF3">
        <w:rPr>
          <w:b/>
          <w:smallCaps/>
          <w:sz w:val="36"/>
          <w:szCs w:val="36"/>
        </w:rPr>
        <w:t>pathareid</w:t>
      </w:r>
      <w:proofErr w:type="spellEnd"/>
      <w:r>
        <w:rPr>
          <w:b/>
          <w:smallCaps/>
          <w:sz w:val="36"/>
          <w:szCs w:val="36"/>
        </w:rPr>
        <w:tab/>
        <w:t xml:space="preserve"> </w:t>
      </w:r>
      <w:r>
        <w:rPr>
          <w:b/>
          <w:smallCaps/>
          <w:sz w:val="36"/>
          <w:szCs w:val="36"/>
        </w:rPr>
        <w:tab/>
      </w:r>
      <w:proofErr w:type="spellStart"/>
      <w:r>
        <w:rPr>
          <w:b/>
          <w:smallCaps/>
          <w:sz w:val="36"/>
          <w:szCs w:val="36"/>
        </w:rPr>
        <w:t>depředks</w:t>
      </w:r>
      <w:proofErr w:type="spellEnd"/>
      <w:r>
        <w:rPr>
          <w:b/>
          <w:smallCaps/>
          <w:sz w:val="36"/>
          <w:szCs w:val="36"/>
        </w:rPr>
        <w:tab/>
      </w:r>
      <w:r>
        <w:rPr>
          <w:b/>
          <w:smallCaps/>
          <w:sz w:val="36"/>
          <w:szCs w:val="36"/>
        </w:rPr>
        <w:tab/>
      </w:r>
      <w:proofErr w:type="spellStart"/>
      <w:r>
        <w:rPr>
          <w:b/>
          <w:smallCaps/>
          <w:sz w:val="36"/>
          <w:szCs w:val="36"/>
        </w:rPr>
        <w:t>mussisar</w:t>
      </w:r>
      <w:proofErr w:type="spellEnd"/>
      <w:r>
        <w:rPr>
          <w:b/>
          <w:smallCaps/>
          <w:sz w:val="36"/>
          <w:szCs w:val="36"/>
        </w:rPr>
        <w:tab/>
      </w:r>
      <w:r>
        <w:rPr>
          <w:b/>
          <w:smallCaps/>
          <w:sz w:val="36"/>
          <w:szCs w:val="36"/>
        </w:rPr>
        <w:tab/>
      </w:r>
      <w:proofErr w:type="spellStart"/>
      <w:r>
        <w:rPr>
          <w:b/>
          <w:smallCaps/>
          <w:sz w:val="36"/>
          <w:szCs w:val="36"/>
        </w:rPr>
        <w:t>anašik</w:t>
      </w:r>
      <w:proofErr w:type="spellEnd"/>
      <w:r>
        <w:rPr>
          <w:b/>
          <w:smallCaps/>
          <w:sz w:val="36"/>
          <w:szCs w:val="36"/>
        </w:rPr>
        <w:tab/>
      </w:r>
    </w:p>
    <w:p w:rsidR="00CA4CF3" w:rsidRDefault="00CA4CF3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  <w:r>
        <w:rPr>
          <w:b/>
          <w:smallCaps/>
          <w:sz w:val="36"/>
          <w:szCs w:val="36"/>
        </w:rPr>
        <w:t>_________</w:t>
      </w:r>
      <w:r>
        <w:rPr>
          <w:b/>
          <w:smallCaps/>
          <w:sz w:val="36"/>
          <w:szCs w:val="36"/>
        </w:rPr>
        <w:tab/>
        <w:t>________</w:t>
      </w:r>
      <w:r>
        <w:rPr>
          <w:b/>
          <w:smallCaps/>
          <w:sz w:val="36"/>
          <w:szCs w:val="36"/>
        </w:rPr>
        <w:tab/>
        <w:t>_______</w:t>
      </w:r>
      <w:r>
        <w:rPr>
          <w:b/>
          <w:smallCaps/>
          <w:sz w:val="36"/>
          <w:szCs w:val="36"/>
        </w:rPr>
        <w:tab/>
      </w:r>
      <w:r>
        <w:rPr>
          <w:b/>
          <w:smallCaps/>
          <w:sz w:val="36"/>
          <w:szCs w:val="36"/>
        </w:rPr>
        <w:tab/>
        <w:t>_______</w:t>
      </w: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036C59" w:rsidRDefault="00036C5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CA4CF3" w:rsidRDefault="00CA4CF3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CA4CF3" w:rsidRPr="00CA4CF3" w:rsidRDefault="00CA4CF3" w:rsidP="00CA4CF3">
      <w:pPr>
        <w:pStyle w:val="Odstavecseseznamem"/>
        <w:numPr>
          <w:ilvl w:val="0"/>
          <w:numId w:val="2"/>
        </w:numPr>
        <w:rPr>
          <w:b/>
          <w:color w:val="FF0000"/>
          <w:sz w:val="24"/>
          <w:szCs w:val="24"/>
        </w:rPr>
      </w:pPr>
      <w:r w:rsidRPr="00CC13F0">
        <w:rPr>
          <w:b/>
          <w:sz w:val="24"/>
          <w:szCs w:val="24"/>
        </w:rPr>
        <w:t>Přiřaď k jednotlivým okruhům lidská práva</w:t>
      </w:r>
      <w:r>
        <w:rPr>
          <w:b/>
          <w:sz w:val="24"/>
          <w:szCs w:val="24"/>
        </w:rPr>
        <w:t xml:space="preserve">  - </w:t>
      </w:r>
      <w:r w:rsidRPr="00CA4CF3">
        <w:rPr>
          <w:b/>
          <w:color w:val="FF0000"/>
          <w:sz w:val="24"/>
          <w:szCs w:val="24"/>
        </w:rPr>
        <w:t>výsledky</w:t>
      </w:r>
    </w:p>
    <w:p w:rsidR="00CA4CF3" w:rsidRPr="00CC13F0" w:rsidRDefault="00CA4CF3" w:rsidP="00CA4CF3">
      <w:pPr>
        <w:pStyle w:val="Odstavecseseznamem"/>
        <w:ind w:left="709"/>
        <w:rPr>
          <w:b/>
          <w:sz w:val="24"/>
          <w:szCs w:val="24"/>
        </w:rPr>
      </w:pPr>
    </w:p>
    <w:p w:rsidR="00CA4CF3" w:rsidRDefault="00CA4CF3" w:rsidP="00CA4CF3">
      <w:pPr>
        <w:pStyle w:val="Odstavecseseznamem"/>
        <w:rPr>
          <w:sz w:val="24"/>
          <w:szCs w:val="24"/>
        </w:rPr>
      </w:pP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235B4E" wp14:editId="7B728671">
                <wp:simplePos x="0" y="0"/>
                <wp:positionH relativeFrom="column">
                  <wp:posOffset>4929505</wp:posOffset>
                </wp:positionH>
                <wp:positionV relativeFrom="paragraph">
                  <wp:posOffset>198120</wp:posOffset>
                </wp:positionV>
                <wp:extent cx="1685925" cy="1209675"/>
                <wp:effectExtent l="57150" t="38100" r="85725" b="104775"/>
                <wp:wrapNone/>
                <wp:docPr id="2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209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CF3" w:rsidRPr="00CC13F0" w:rsidRDefault="00CA4CF3" w:rsidP="00CA4CF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C13F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2"/>
                                <w:szCs w:val="32"/>
                              </w:rPr>
                              <w:t>Právo na soudní a jinou právní ochranu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1" style="position:absolute;left:0;text-align:left;margin-left:388.15pt;margin-top:15.6pt;width:132.75pt;height:9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A4CF3" w:rsidRPr="00CC13F0" w:rsidRDefault="00CA4CF3" w:rsidP="00CA4CF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CC13F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2"/>
                          <w:szCs w:val="32"/>
                        </w:rPr>
                        <w:t>Právo na soudní a jinou právní ochranu</w:t>
                      </w:r>
                    </w:p>
                  </w:txbxContent>
                </v:textbox>
              </v:rect>
            </w:pict>
          </mc:Fallback>
        </mc:AlternateContent>
      </w: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9C8559" wp14:editId="56B4A18A">
                <wp:simplePos x="0" y="0"/>
                <wp:positionH relativeFrom="column">
                  <wp:posOffset>2957830</wp:posOffset>
                </wp:positionH>
                <wp:positionV relativeFrom="paragraph">
                  <wp:posOffset>197485</wp:posOffset>
                </wp:positionV>
                <wp:extent cx="1809750" cy="1209675"/>
                <wp:effectExtent l="57150" t="38100" r="76200" b="104775"/>
                <wp:wrapNone/>
                <wp:docPr id="3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209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CF3" w:rsidRPr="00CC13F0" w:rsidRDefault="00CA4CF3" w:rsidP="00CA4CF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C13F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Hospodářská, sociální a kulturní práva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left:0;text-align:left;margin-left:232.9pt;margin-top:15.55pt;width:142.5pt;height:9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A4CF3" w:rsidRPr="00CC13F0" w:rsidRDefault="00CA4CF3" w:rsidP="00CA4CF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CC13F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Hospodářská, sociální a kulturní práva</w:t>
                      </w:r>
                    </w:p>
                  </w:txbxContent>
                </v:textbox>
              </v:rect>
            </w:pict>
          </mc:Fallback>
        </mc:AlternateContent>
      </w: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A60EDC" wp14:editId="7F95050E">
                <wp:simplePos x="0" y="0"/>
                <wp:positionH relativeFrom="column">
                  <wp:posOffset>909955</wp:posOffset>
                </wp:positionH>
                <wp:positionV relativeFrom="paragraph">
                  <wp:posOffset>198120</wp:posOffset>
                </wp:positionV>
                <wp:extent cx="1905000" cy="1209675"/>
                <wp:effectExtent l="57150" t="38100" r="76200" b="104775"/>
                <wp:wrapNone/>
                <wp:docPr id="6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2096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CF3" w:rsidRPr="00CC13F0" w:rsidRDefault="00CA4CF3" w:rsidP="00CA4CF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C13F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Práva národnostních a etnických menšin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left:0;text-align:left;margin-left:71.65pt;margin-top:15.6pt;width:150pt;height:9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A4CF3" w:rsidRPr="00CC13F0" w:rsidRDefault="00CA4CF3" w:rsidP="00CA4CF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CC13F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Práva národnostních a etnických menšin</w:t>
                      </w:r>
                    </w:p>
                  </w:txbxContent>
                </v:textbox>
              </v:rect>
            </w:pict>
          </mc:Fallback>
        </mc:AlternateContent>
      </w:r>
    </w:p>
    <w:p w:rsidR="00CA4CF3" w:rsidRDefault="00CA4CF3" w:rsidP="00CA4CF3">
      <w:pPr>
        <w:pStyle w:val="Odstavecseseznamem"/>
        <w:rPr>
          <w:sz w:val="24"/>
          <w:szCs w:val="24"/>
        </w:rPr>
      </w:pPr>
      <w:r w:rsidRPr="00CC13F0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EFE2F3" wp14:editId="17E2374E">
                <wp:simplePos x="0" y="0"/>
                <wp:positionH relativeFrom="column">
                  <wp:posOffset>-861695</wp:posOffset>
                </wp:positionH>
                <wp:positionV relativeFrom="paragraph">
                  <wp:posOffset>12700</wp:posOffset>
                </wp:positionV>
                <wp:extent cx="1666875" cy="1181100"/>
                <wp:effectExtent l="57150" t="38100" r="85725" b="95250"/>
                <wp:wrapNone/>
                <wp:docPr id="8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1811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CF3" w:rsidRPr="00CC13F0" w:rsidRDefault="00CA4CF3" w:rsidP="00CA4CF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C13F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Lidská práva a základní svobody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left:0;text-align:left;margin-left:-67.85pt;margin-top:1pt;width:131.25pt;height:9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" fillcolor="#d3dbc4 [1621]" strokecolor="#9fb07e [3045]">
                <v:fill color2="#f1f4ed [501]" rotate="t" angle="180" colors="0 #ddefbf;22938f #e6f3d2;1 #f6fbed" focus="100%" type="gradient"/>
                <v:shadow on="t" color="black" opacity="24903f" origin=",.5" offset="0,.55556mm"/>
                <v:textbox>
                  <w:txbxContent>
                    <w:p w:rsidR="00CA4CF3" w:rsidRPr="00CC13F0" w:rsidRDefault="00CA4CF3" w:rsidP="00CA4CF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CC13F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Lidská práva a základní svobody</w:t>
                      </w:r>
                    </w:p>
                  </w:txbxContent>
                </v:textbox>
              </v:rect>
            </w:pict>
          </mc:Fallback>
        </mc:AlternateContent>
      </w:r>
    </w:p>
    <w:p w:rsidR="00CA4CF3" w:rsidRDefault="00CA4CF3" w:rsidP="00CA4CF3">
      <w:pPr>
        <w:pStyle w:val="Odstavecseseznamem"/>
        <w:rPr>
          <w:sz w:val="24"/>
          <w:szCs w:val="24"/>
        </w:rPr>
      </w:pPr>
    </w:p>
    <w:p w:rsidR="00CA4CF3" w:rsidRDefault="00CA4CF3" w:rsidP="00CA4CF3">
      <w:pPr>
        <w:pStyle w:val="Odstavecseseznamem"/>
        <w:rPr>
          <w:sz w:val="24"/>
          <w:szCs w:val="24"/>
        </w:rPr>
      </w:pPr>
    </w:p>
    <w:p w:rsidR="00CA4CF3" w:rsidRDefault="00CA4CF3" w:rsidP="00CA4CF3">
      <w:pPr>
        <w:pStyle w:val="Odstavecseseznamem"/>
        <w:rPr>
          <w:sz w:val="24"/>
          <w:szCs w:val="24"/>
        </w:rPr>
      </w:pPr>
    </w:p>
    <w:p w:rsidR="00CA4CF3" w:rsidRDefault="00CA4CF3" w:rsidP="00CA4CF3">
      <w:pPr>
        <w:pStyle w:val="Odstavecseseznamem"/>
        <w:rPr>
          <w:sz w:val="24"/>
          <w:szCs w:val="24"/>
        </w:rPr>
      </w:pPr>
    </w:p>
    <w:p w:rsidR="00CA4CF3" w:rsidRDefault="00CA4CF3" w:rsidP="00CA4CF3">
      <w:pPr>
        <w:pStyle w:val="Odstavecseseznamem"/>
        <w:rPr>
          <w:sz w:val="24"/>
          <w:szCs w:val="24"/>
        </w:rPr>
      </w:pPr>
    </w:p>
    <w:p w:rsidR="00CA4CF3" w:rsidRPr="00CA4CF3" w:rsidRDefault="00CA4CF3" w:rsidP="00CA4CF3">
      <w:pPr>
        <w:pStyle w:val="Odstavecseseznamem"/>
        <w:ind w:left="-567"/>
        <w:rPr>
          <w:color w:val="FF0000"/>
          <w:sz w:val="24"/>
          <w:szCs w:val="24"/>
        </w:rPr>
      </w:pPr>
      <w:r w:rsidRPr="00CA4CF3">
        <w:rPr>
          <w:color w:val="FF0000"/>
          <w:sz w:val="24"/>
          <w:szCs w:val="24"/>
        </w:rPr>
        <w:t>a</w:t>
      </w:r>
      <w:r>
        <w:rPr>
          <w:color w:val="FF0000"/>
          <w:sz w:val="24"/>
          <w:szCs w:val="24"/>
        </w:rPr>
        <w:t>, b,</w:t>
      </w:r>
      <w:r>
        <w:rPr>
          <w:color w:val="FF0000"/>
          <w:sz w:val="24"/>
          <w:szCs w:val="24"/>
        </w:rPr>
        <w:tab/>
      </w:r>
      <w:r w:rsidR="00AE4E8A">
        <w:rPr>
          <w:color w:val="FF0000"/>
          <w:sz w:val="24"/>
          <w:szCs w:val="24"/>
        </w:rPr>
        <w:t>d,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="00AE4E8A">
        <w:rPr>
          <w:color w:val="FF0000"/>
          <w:sz w:val="24"/>
          <w:szCs w:val="24"/>
        </w:rPr>
        <w:t>e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c,</w:t>
      </w:r>
      <w:r w:rsidR="00AE4E8A">
        <w:rPr>
          <w:color w:val="FF0000"/>
          <w:sz w:val="24"/>
          <w:szCs w:val="24"/>
        </w:rPr>
        <w:t xml:space="preserve"> f, h, i</w:t>
      </w:r>
      <w:r w:rsidR="00AE4E8A">
        <w:rPr>
          <w:color w:val="FF0000"/>
          <w:sz w:val="24"/>
          <w:szCs w:val="24"/>
        </w:rPr>
        <w:tab/>
      </w:r>
      <w:r w:rsidR="00AE4E8A">
        <w:rPr>
          <w:color w:val="FF0000"/>
          <w:sz w:val="24"/>
          <w:szCs w:val="24"/>
        </w:rPr>
        <w:tab/>
      </w:r>
      <w:r w:rsidR="00AE4E8A">
        <w:rPr>
          <w:color w:val="FF0000"/>
          <w:sz w:val="24"/>
          <w:szCs w:val="24"/>
        </w:rPr>
        <w:tab/>
      </w:r>
      <w:r w:rsidR="00AE4E8A">
        <w:rPr>
          <w:color w:val="FF0000"/>
          <w:sz w:val="24"/>
          <w:szCs w:val="24"/>
        </w:rPr>
        <w:tab/>
      </w:r>
      <w:r w:rsidR="00AE4E8A">
        <w:rPr>
          <w:color w:val="FF0000"/>
          <w:sz w:val="24"/>
          <w:szCs w:val="24"/>
        </w:rPr>
        <w:tab/>
        <w:t>g</w:t>
      </w:r>
    </w:p>
    <w:p w:rsidR="00CA4CF3" w:rsidRDefault="00CA4CF3" w:rsidP="00CA4CF3">
      <w:pPr>
        <w:pStyle w:val="Odstavecseseznamem"/>
        <w:ind w:left="-851" w:right="-1134"/>
        <w:rPr>
          <w:sz w:val="24"/>
          <w:szCs w:val="24"/>
        </w:rPr>
      </w:pPr>
      <w:r>
        <w:rPr>
          <w:sz w:val="24"/>
          <w:szCs w:val="24"/>
        </w:rPr>
        <w:t xml:space="preserve">_____________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</w:t>
      </w:r>
    </w:p>
    <w:p w:rsidR="00CA4CF3" w:rsidRDefault="00CA4CF3" w:rsidP="00CA4CF3">
      <w:pPr>
        <w:pStyle w:val="Odstavecseseznamem"/>
        <w:ind w:left="-851" w:right="-1134"/>
        <w:rPr>
          <w:sz w:val="24"/>
          <w:szCs w:val="24"/>
        </w:rPr>
      </w:pPr>
    </w:p>
    <w:p w:rsidR="00CA4CF3" w:rsidRDefault="00CA4CF3" w:rsidP="00CA4CF3">
      <w:pPr>
        <w:pStyle w:val="Odstavecseseznamem"/>
        <w:ind w:left="0" w:hanging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Možnosti:   a) právo</w:t>
      </w:r>
      <w:proofErr w:type="gramEnd"/>
      <w:r>
        <w:rPr>
          <w:sz w:val="24"/>
          <w:szCs w:val="24"/>
        </w:rPr>
        <w:t xml:space="preserve"> na život, b) svoboda projevu, c) právo na spravedlivou odměnu, d)ochrana vlastnických práv e) právo na vzdělání v jazyce menšin, </w:t>
      </w:r>
      <w:r w:rsidR="00AE4E8A">
        <w:rPr>
          <w:sz w:val="24"/>
          <w:szCs w:val="24"/>
        </w:rPr>
        <w:t>f</w:t>
      </w:r>
      <w:r>
        <w:rPr>
          <w:sz w:val="24"/>
          <w:szCs w:val="24"/>
        </w:rPr>
        <w:t>) právo podnikat,</w:t>
      </w:r>
    </w:p>
    <w:p w:rsidR="00CA4CF3" w:rsidRDefault="00AE4E8A" w:rsidP="00CA4CF3">
      <w:pPr>
        <w:pStyle w:val="Odstavecseseznamem"/>
        <w:ind w:left="567" w:hanging="709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g</w:t>
      </w:r>
      <w:r w:rsidR="00CA4CF3">
        <w:rPr>
          <w:sz w:val="24"/>
          <w:szCs w:val="24"/>
        </w:rPr>
        <w:t>)  presumpce</w:t>
      </w:r>
      <w:proofErr w:type="gramEnd"/>
      <w:r w:rsidR="00CA4CF3">
        <w:rPr>
          <w:sz w:val="24"/>
          <w:szCs w:val="24"/>
        </w:rPr>
        <w:t xml:space="preserve"> neviny, </w:t>
      </w:r>
      <w:r>
        <w:rPr>
          <w:sz w:val="24"/>
          <w:szCs w:val="24"/>
        </w:rPr>
        <w:t>h</w:t>
      </w:r>
      <w:r w:rsidR="00CA4CF3">
        <w:rPr>
          <w:sz w:val="24"/>
          <w:szCs w:val="24"/>
        </w:rPr>
        <w:t xml:space="preserve">) právo na odpočinek, </w:t>
      </w:r>
      <w:r>
        <w:rPr>
          <w:sz w:val="24"/>
          <w:szCs w:val="24"/>
        </w:rPr>
        <w:t>i</w:t>
      </w:r>
      <w:r w:rsidR="00CA4CF3">
        <w:rPr>
          <w:sz w:val="24"/>
          <w:szCs w:val="24"/>
        </w:rPr>
        <w:t>) právo na ochranu zdraví</w:t>
      </w:r>
      <w:r>
        <w:rPr>
          <w:sz w:val="24"/>
          <w:szCs w:val="24"/>
        </w:rPr>
        <w:t xml:space="preserve"> při práci</w:t>
      </w:r>
    </w:p>
    <w:p w:rsidR="00CA4CF3" w:rsidRDefault="00CA4CF3" w:rsidP="00CA4CF3">
      <w:pPr>
        <w:pStyle w:val="Odstavecseseznamem"/>
        <w:ind w:left="567" w:hanging="709"/>
        <w:jc w:val="center"/>
        <w:rPr>
          <w:sz w:val="24"/>
          <w:szCs w:val="24"/>
        </w:rPr>
      </w:pPr>
    </w:p>
    <w:p w:rsidR="00CA4CF3" w:rsidRPr="003E4BDA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 w:rsidRPr="003E4BDA">
        <w:rPr>
          <w:b/>
          <w:sz w:val="24"/>
          <w:szCs w:val="24"/>
        </w:rPr>
        <w:t>2. Trest za porušení práva stanovuje:</w:t>
      </w:r>
    </w:p>
    <w:p w:rsidR="00CA4CF3" w:rsidRPr="00613C79" w:rsidRDefault="00CA4CF3" w:rsidP="00CA4CF3">
      <w:pPr>
        <w:pStyle w:val="Odstavecseseznamem"/>
        <w:ind w:left="567" w:hanging="709"/>
        <w:rPr>
          <w:color w:val="FF0000"/>
          <w:sz w:val="24"/>
          <w:szCs w:val="24"/>
        </w:rPr>
      </w:pPr>
      <w:r>
        <w:rPr>
          <w:sz w:val="24"/>
          <w:szCs w:val="24"/>
        </w:rPr>
        <w:t>a) policie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b) tajemník obce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c) advokát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13C79">
        <w:rPr>
          <w:color w:val="FF0000"/>
          <w:sz w:val="24"/>
          <w:szCs w:val="24"/>
        </w:rPr>
        <w:t>d) soudce</w: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</w:p>
    <w:p w:rsidR="00CA4CF3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3E4BDA">
        <w:rPr>
          <w:b/>
          <w:sz w:val="24"/>
          <w:szCs w:val="24"/>
        </w:rPr>
        <w:t>) Mezi národnostní menšiny nepatří</w:t>
      </w:r>
      <w:r>
        <w:rPr>
          <w:b/>
          <w:sz w:val="24"/>
          <w:szCs w:val="24"/>
        </w:rPr>
        <w:t>:</w: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a)Vietnamci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Romové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13C79">
        <w:rPr>
          <w:color w:val="FF0000"/>
          <w:sz w:val="24"/>
          <w:szCs w:val="24"/>
        </w:rPr>
        <w:t>c) Češi</w:t>
      </w:r>
      <w:r w:rsidRPr="00613C7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  <w:t>d)Slováci</w:t>
      </w:r>
    </w:p>
    <w:p w:rsidR="00CA4CF3" w:rsidRPr="003E4BDA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 w:rsidRPr="003E4BDA">
        <w:rPr>
          <w:b/>
          <w:sz w:val="24"/>
          <w:szCs w:val="24"/>
        </w:rPr>
        <w:t>4)Posklá</w:t>
      </w:r>
      <w:r>
        <w:rPr>
          <w:b/>
          <w:sz w:val="24"/>
          <w:szCs w:val="24"/>
        </w:rPr>
        <w:t>dej slova ve větě, aby dávala smysl.</w:t>
      </w:r>
    </w:p>
    <w:p w:rsidR="00CA4CF3" w:rsidRPr="003E4BDA" w:rsidRDefault="00CA4CF3" w:rsidP="00CA4CF3">
      <w:pPr>
        <w:pStyle w:val="Odstavecseseznamem"/>
        <w:ind w:left="567" w:hanging="709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C70798F" wp14:editId="61F45510">
                <wp:simplePos x="0" y="0"/>
                <wp:positionH relativeFrom="column">
                  <wp:posOffset>176530</wp:posOffset>
                </wp:positionH>
                <wp:positionV relativeFrom="paragraph">
                  <wp:posOffset>163195</wp:posOffset>
                </wp:positionV>
                <wp:extent cx="5657850" cy="3143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CF3" w:rsidRPr="0059270A" w:rsidRDefault="00CA4CF3" w:rsidP="00CA4CF3">
                            <w:pPr>
                              <w:rPr>
                                <w:smallCaps/>
                                <w:sz w:val="24"/>
                                <w:szCs w:val="24"/>
                              </w:rPr>
                            </w:pP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 xml:space="preserve">židů  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 xml:space="preserve"> 2.   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 xml:space="preserve"> holocaust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světové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 xml:space="preserve">je 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vyvražďování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za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  <w:t>války</w:t>
                            </w:r>
                            <w:r w:rsidRPr="0059270A">
                              <w:rPr>
                                <w:smallCaps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5" type="#_x0000_t202" style="position:absolute;left:0;text-align:left;margin-left:13.9pt;margin-top:12.85pt;width:445.5pt;height:24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" fillcolor="white [3201]" strokeweight=".5pt">
                <v:textbox>
                  <w:txbxContent>
                    <w:p w:rsidR="00CA4CF3" w:rsidRPr="0059270A" w:rsidRDefault="00CA4CF3" w:rsidP="00CA4CF3">
                      <w:pPr>
                        <w:rPr>
                          <w:smallCaps/>
                          <w:sz w:val="24"/>
                          <w:szCs w:val="24"/>
                        </w:rPr>
                      </w:pPr>
                      <w:r w:rsidRPr="0059270A">
                        <w:rPr>
                          <w:smallCaps/>
                          <w:sz w:val="24"/>
                          <w:szCs w:val="24"/>
                        </w:rPr>
                        <w:t xml:space="preserve">židů  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 xml:space="preserve"> 2.   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 xml:space="preserve"> holocaust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světové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 xml:space="preserve">je 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vyvražďování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za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  <w:t>války</w:t>
                      </w:r>
                      <w:r w:rsidRPr="0059270A">
                        <w:rPr>
                          <w:smallCaps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</w:p>
    <w:p w:rsidR="00CA4CF3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 w:rsidRPr="0059270A">
        <w:rPr>
          <w:b/>
          <w:sz w:val="24"/>
          <w:szCs w:val="24"/>
        </w:rPr>
        <w:t>5)</w:t>
      </w:r>
      <w:r>
        <w:rPr>
          <w:b/>
          <w:sz w:val="24"/>
          <w:szCs w:val="24"/>
        </w:rPr>
        <w:t xml:space="preserve"> K případům porušování lidských práv nepatří:</w: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a) šikana</w:t>
      </w:r>
      <w:r>
        <w:rPr>
          <w:sz w:val="24"/>
          <w:szCs w:val="24"/>
        </w:rPr>
        <w:tab/>
        <w:t>b)xenofobie</w:t>
      </w:r>
      <w:r>
        <w:rPr>
          <w:sz w:val="24"/>
          <w:szCs w:val="24"/>
        </w:rPr>
        <w:tab/>
      </w:r>
      <w:r w:rsidRPr="00613C79">
        <w:rPr>
          <w:color w:val="FF0000"/>
          <w:sz w:val="24"/>
          <w:szCs w:val="24"/>
        </w:rPr>
        <w:t>c)porušení školního řádu</w:t>
      </w:r>
      <w:r>
        <w:rPr>
          <w:sz w:val="24"/>
          <w:szCs w:val="24"/>
        </w:rPr>
        <w:tab/>
        <w:t>d)apartheid</w:t>
      </w:r>
    </w:p>
    <w:p w:rsidR="00CA4CF3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>
        <w:rPr>
          <w:b/>
          <w:sz w:val="24"/>
          <w:szCs w:val="24"/>
        </w:rPr>
        <w:t>6)Vyber správnou odpověď.</w: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  <w:r>
        <w:rPr>
          <w:b/>
          <w:sz w:val="24"/>
          <w:szCs w:val="24"/>
        </w:rPr>
        <w:t>Xenofobie je …</w:t>
      </w:r>
      <w:r>
        <w:rPr>
          <w:b/>
          <w:sz w:val="24"/>
          <w:szCs w:val="24"/>
        </w:rPr>
        <w:tab/>
      </w:r>
      <w:r w:rsidRPr="0059270A">
        <w:rPr>
          <w:sz w:val="24"/>
          <w:szCs w:val="24"/>
        </w:rPr>
        <w:t>a) povyšování rasy nebo národa</w:t>
      </w:r>
      <w:r>
        <w:rPr>
          <w:sz w:val="24"/>
          <w:szCs w:val="24"/>
        </w:rPr>
        <w:tab/>
        <w:t>b) strach ze všeho neznámého</w:t>
      </w:r>
    </w:p>
    <w:p w:rsidR="00CA4CF3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 w:rsidRPr="005F171C">
        <w:rPr>
          <w:b/>
          <w:sz w:val="24"/>
          <w:szCs w:val="24"/>
        </w:rPr>
        <w:t>7)Listina zaručující lidská práva v ČR se nazývá:</w: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  <w:r w:rsidRPr="005F171C">
        <w:rPr>
          <w:sz w:val="24"/>
          <w:szCs w:val="24"/>
        </w:rPr>
        <w:t>a)</w:t>
      </w:r>
      <w:r>
        <w:rPr>
          <w:sz w:val="24"/>
          <w:szCs w:val="24"/>
        </w:rPr>
        <w:t xml:space="preserve"> Deklarace lidských práv</w:t>
      </w: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  <w:r>
        <w:rPr>
          <w:sz w:val="24"/>
          <w:szCs w:val="24"/>
        </w:rPr>
        <w:t>b) Všeobecná deklarace lidských práv</w:t>
      </w:r>
    </w:p>
    <w:p w:rsidR="00CA4CF3" w:rsidRPr="00613C79" w:rsidRDefault="00CA4CF3" w:rsidP="00CA4CF3">
      <w:pPr>
        <w:pStyle w:val="Odstavecseseznamem"/>
        <w:ind w:left="567" w:hanging="709"/>
        <w:rPr>
          <w:color w:val="FF0000"/>
          <w:sz w:val="24"/>
          <w:szCs w:val="24"/>
        </w:rPr>
      </w:pPr>
      <w:r w:rsidRPr="00613C79">
        <w:rPr>
          <w:color w:val="FF0000"/>
          <w:sz w:val="24"/>
          <w:szCs w:val="24"/>
        </w:rPr>
        <w:t>c) Listina základních práv a svobod</w:t>
      </w:r>
    </w:p>
    <w:p w:rsidR="00CA4CF3" w:rsidRPr="005F171C" w:rsidRDefault="00CA4CF3" w:rsidP="00CA4CF3">
      <w:pPr>
        <w:pStyle w:val="Odstavecseseznamem"/>
        <w:ind w:left="567" w:hanging="709"/>
        <w:rPr>
          <w:b/>
          <w:sz w:val="24"/>
          <w:szCs w:val="24"/>
        </w:rPr>
      </w:pPr>
      <w:r w:rsidRPr="005F171C">
        <w:rPr>
          <w:b/>
          <w:sz w:val="24"/>
          <w:szCs w:val="24"/>
        </w:rPr>
        <w:lastRenderedPageBreak/>
        <w:t>8)</w:t>
      </w:r>
      <w:r>
        <w:rPr>
          <w:b/>
          <w:sz w:val="24"/>
          <w:szCs w:val="24"/>
        </w:rPr>
        <w:t xml:space="preserve"> Kdo je ombudsman? Doplň chybějící písmena.</w:t>
      </w:r>
    </w:p>
    <w:p w:rsidR="00CA4CF3" w:rsidRDefault="00CA4CF3" w:rsidP="00CA4CF3">
      <w:pPr>
        <w:pStyle w:val="Odstavecseseznamem"/>
        <w:ind w:left="567" w:hanging="709"/>
        <w:rPr>
          <w:b/>
          <w:spacing w:val="66"/>
          <w:sz w:val="40"/>
          <w:szCs w:val="40"/>
        </w:rPr>
      </w:pPr>
      <w:r>
        <w:rPr>
          <w:b/>
          <w:sz w:val="24"/>
          <w:szCs w:val="24"/>
        </w:rPr>
        <w:tab/>
      </w:r>
      <w:r w:rsidRPr="00613C79">
        <w:rPr>
          <w:b/>
          <w:color w:val="FF0000"/>
          <w:spacing w:val="66"/>
          <w:sz w:val="40"/>
          <w:szCs w:val="40"/>
        </w:rPr>
        <w:t>v</w:t>
      </w:r>
      <w:r w:rsidR="00613C79" w:rsidRPr="00613C79">
        <w:rPr>
          <w:b/>
          <w:color w:val="FF0000"/>
          <w:spacing w:val="66"/>
          <w:sz w:val="40"/>
          <w:szCs w:val="40"/>
        </w:rPr>
        <w:t>eřejný</w:t>
      </w:r>
      <w:r w:rsidRPr="00613C79">
        <w:rPr>
          <w:b/>
          <w:color w:val="FF0000"/>
          <w:spacing w:val="66"/>
          <w:sz w:val="40"/>
          <w:szCs w:val="40"/>
        </w:rPr>
        <w:tab/>
      </w:r>
      <w:r w:rsidRPr="00613C79">
        <w:rPr>
          <w:b/>
          <w:color w:val="FF0000"/>
          <w:spacing w:val="66"/>
          <w:sz w:val="40"/>
          <w:szCs w:val="40"/>
        </w:rPr>
        <w:tab/>
        <w:t xml:space="preserve"> o</w:t>
      </w:r>
      <w:r w:rsidR="00613C79" w:rsidRPr="00613C79">
        <w:rPr>
          <w:b/>
          <w:color w:val="FF0000"/>
          <w:spacing w:val="66"/>
          <w:sz w:val="40"/>
          <w:szCs w:val="40"/>
        </w:rPr>
        <w:t>chránce</w:t>
      </w:r>
      <w:r w:rsidRPr="00613C79">
        <w:rPr>
          <w:b/>
          <w:color w:val="FF0000"/>
          <w:spacing w:val="66"/>
          <w:sz w:val="40"/>
          <w:szCs w:val="40"/>
        </w:rPr>
        <w:t xml:space="preserve"> </w:t>
      </w:r>
      <w:r w:rsidRPr="00613C79">
        <w:rPr>
          <w:b/>
          <w:color w:val="FF0000"/>
          <w:spacing w:val="66"/>
          <w:sz w:val="40"/>
          <w:szCs w:val="40"/>
        </w:rPr>
        <w:tab/>
        <w:t>l</w:t>
      </w:r>
      <w:r w:rsidR="00613C79" w:rsidRPr="00613C79">
        <w:rPr>
          <w:b/>
          <w:color w:val="FF0000"/>
          <w:spacing w:val="66"/>
          <w:sz w:val="40"/>
          <w:szCs w:val="40"/>
        </w:rPr>
        <w:t>idský</w:t>
      </w:r>
      <w:r w:rsidRPr="00613C79">
        <w:rPr>
          <w:b/>
          <w:color w:val="FF0000"/>
          <w:spacing w:val="66"/>
          <w:sz w:val="40"/>
          <w:szCs w:val="40"/>
        </w:rPr>
        <w:t>ch</w:t>
      </w:r>
      <w:r w:rsidRPr="00613C79">
        <w:rPr>
          <w:b/>
          <w:color w:val="FF0000"/>
          <w:spacing w:val="66"/>
          <w:sz w:val="40"/>
          <w:szCs w:val="40"/>
        </w:rPr>
        <w:tab/>
        <w:t xml:space="preserve"> p</w:t>
      </w:r>
      <w:r w:rsidR="00613C79" w:rsidRPr="00613C79">
        <w:rPr>
          <w:b/>
          <w:color w:val="FF0000"/>
          <w:spacing w:val="66"/>
          <w:sz w:val="40"/>
          <w:szCs w:val="40"/>
        </w:rPr>
        <w:t>rá</w:t>
      </w:r>
      <w:r w:rsidR="00613C79">
        <w:rPr>
          <w:b/>
          <w:color w:val="FF0000"/>
          <w:spacing w:val="66"/>
          <w:sz w:val="40"/>
          <w:szCs w:val="40"/>
        </w:rPr>
        <w:t>v</w:t>
      </w:r>
    </w:p>
    <w:p w:rsidR="00CA4CF3" w:rsidRDefault="00CA4CF3" w:rsidP="00CA4CF3">
      <w:pPr>
        <w:pStyle w:val="Odstavecseseznamem"/>
        <w:ind w:left="567" w:hanging="709"/>
        <w:rPr>
          <w:b/>
          <w:sz w:val="24"/>
          <w:szCs w:val="40"/>
        </w:rPr>
      </w:pPr>
      <w:r>
        <w:rPr>
          <w:b/>
          <w:sz w:val="24"/>
          <w:szCs w:val="40"/>
        </w:rPr>
        <w:t>9. Vylušti přesmyčky týkající se porušování lidských práv.</w:t>
      </w:r>
    </w:p>
    <w:p w:rsidR="00CA4CF3" w:rsidRDefault="00CA4CF3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  <w:proofErr w:type="spellStart"/>
      <w:r w:rsidRPr="00CA4CF3">
        <w:rPr>
          <w:b/>
          <w:smallCaps/>
          <w:sz w:val="36"/>
          <w:szCs w:val="36"/>
        </w:rPr>
        <w:t>pathareid</w:t>
      </w:r>
      <w:proofErr w:type="spellEnd"/>
      <w:r>
        <w:rPr>
          <w:b/>
          <w:smallCaps/>
          <w:sz w:val="36"/>
          <w:szCs w:val="36"/>
        </w:rPr>
        <w:tab/>
        <w:t xml:space="preserve"> </w:t>
      </w:r>
      <w:r>
        <w:rPr>
          <w:b/>
          <w:smallCaps/>
          <w:sz w:val="36"/>
          <w:szCs w:val="36"/>
        </w:rPr>
        <w:tab/>
      </w:r>
      <w:proofErr w:type="spellStart"/>
      <w:r>
        <w:rPr>
          <w:b/>
          <w:smallCaps/>
          <w:sz w:val="36"/>
          <w:szCs w:val="36"/>
        </w:rPr>
        <w:t>depředks</w:t>
      </w:r>
      <w:proofErr w:type="spellEnd"/>
      <w:r>
        <w:rPr>
          <w:b/>
          <w:smallCaps/>
          <w:sz w:val="36"/>
          <w:szCs w:val="36"/>
        </w:rPr>
        <w:tab/>
      </w:r>
      <w:r>
        <w:rPr>
          <w:b/>
          <w:smallCaps/>
          <w:sz w:val="36"/>
          <w:szCs w:val="36"/>
        </w:rPr>
        <w:tab/>
      </w:r>
      <w:proofErr w:type="spellStart"/>
      <w:r>
        <w:rPr>
          <w:b/>
          <w:smallCaps/>
          <w:sz w:val="36"/>
          <w:szCs w:val="36"/>
        </w:rPr>
        <w:t>mussisar</w:t>
      </w:r>
      <w:proofErr w:type="spellEnd"/>
      <w:r>
        <w:rPr>
          <w:b/>
          <w:smallCaps/>
          <w:sz w:val="36"/>
          <w:szCs w:val="36"/>
        </w:rPr>
        <w:tab/>
      </w:r>
      <w:r>
        <w:rPr>
          <w:b/>
          <w:smallCaps/>
          <w:sz w:val="36"/>
          <w:szCs w:val="36"/>
        </w:rPr>
        <w:tab/>
      </w:r>
      <w:proofErr w:type="spellStart"/>
      <w:r>
        <w:rPr>
          <w:b/>
          <w:smallCaps/>
          <w:sz w:val="36"/>
          <w:szCs w:val="36"/>
        </w:rPr>
        <w:t>anašik</w:t>
      </w:r>
      <w:proofErr w:type="spellEnd"/>
      <w:r>
        <w:rPr>
          <w:b/>
          <w:smallCaps/>
          <w:sz w:val="36"/>
          <w:szCs w:val="36"/>
        </w:rPr>
        <w:tab/>
      </w:r>
    </w:p>
    <w:p w:rsidR="00CA4CF3" w:rsidRDefault="00613C79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  <w:r>
        <w:rPr>
          <w:b/>
          <w:smallCaps/>
          <w:color w:val="FF0000"/>
          <w:sz w:val="36"/>
          <w:szCs w:val="36"/>
        </w:rPr>
        <w:object w:dxaOrig="9072" w:dyaOrig="5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5.5pt" o:ole="">
            <v:imagedata r:id="rId9" o:title=""/>
          </v:shape>
          <o:OLEObject Type="Embed" ProgID="Word.Document.12" ShapeID="_x0000_i1025" DrawAspect="Content" ObjectID="_1396892635" r:id="rId10">
            <o:FieldCodes>\s</o:FieldCodes>
          </o:OLEObject>
        </w:object>
      </w:r>
      <w:r w:rsidRPr="00613C79">
        <w:rPr>
          <w:b/>
          <w:smallCaps/>
          <w:color w:val="FF0000"/>
          <w:sz w:val="36"/>
          <w:szCs w:val="36"/>
        </w:rPr>
        <w:t>apartheid</w:t>
      </w:r>
      <w:r w:rsidRPr="00613C79">
        <w:rPr>
          <w:b/>
          <w:smallCaps/>
          <w:color w:val="FF0000"/>
          <w:sz w:val="36"/>
          <w:szCs w:val="36"/>
        </w:rPr>
        <w:tab/>
      </w:r>
      <w:r w:rsidRPr="00613C79">
        <w:rPr>
          <w:b/>
          <w:smallCaps/>
          <w:color w:val="FF0000"/>
          <w:sz w:val="36"/>
          <w:szCs w:val="36"/>
        </w:rPr>
        <w:tab/>
        <w:t>předsudek</w:t>
      </w:r>
      <w:r w:rsidRPr="00613C79">
        <w:rPr>
          <w:b/>
          <w:smallCaps/>
          <w:color w:val="FF0000"/>
          <w:sz w:val="36"/>
          <w:szCs w:val="36"/>
        </w:rPr>
        <w:tab/>
        <w:t>rasismus</w:t>
      </w:r>
      <w:r w:rsidRPr="00613C79">
        <w:rPr>
          <w:b/>
          <w:smallCaps/>
          <w:color w:val="FF0000"/>
          <w:sz w:val="36"/>
          <w:szCs w:val="36"/>
        </w:rPr>
        <w:tab/>
      </w:r>
      <w:r w:rsidRPr="00613C79">
        <w:rPr>
          <w:b/>
          <w:smallCaps/>
          <w:color w:val="FF0000"/>
          <w:sz w:val="36"/>
          <w:szCs w:val="36"/>
        </w:rPr>
        <w:tab/>
        <w:t>šikana</w:t>
      </w:r>
    </w:p>
    <w:p w:rsidR="00CA4CF3" w:rsidRDefault="00CA4CF3" w:rsidP="00CA4CF3">
      <w:pPr>
        <w:pStyle w:val="Odstavecseseznamem"/>
        <w:ind w:left="567" w:hanging="709"/>
        <w:rPr>
          <w:b/>
          <w:smallCaps/>
          <w:sz w:val="36"/>
          <w:szCs w:val="36"/>
        </w:rPr>
      </w:pPr>
    </w:p>
    <w:p w:rsidR="00CA4CF3" w:rsidRDefault="00CA4CF3" w:rsidP="00CA4CF3">
      <w:pPr>
        <w:pStyle w:val="Odstavecseseznamem"/>
        <w:ind w:left="567" w:hanging="709"/>
        <w:rPr>
          <w:sz w:val="24"/>
          <w:szCs w:val="24"/>
        </w:rPr>
      </w:pPr>
    </w:p>
    <w:p w:rsidR="005F171C" w:rsidRPr="00CC13F0" w:rsidRDefault="005F171C" w:rsidP="00CA6FD4">
      <w:pPr>
        <w:pStyle w:val="Odstavecseseznamem"/>
        <w:ind w:left="0"/>
        <w:jc w:val="center"/>
        <w:rPr>
          <w:sz w:val="24"/>
          <w:szCs w:val="24"/>
        </w:rPr>
      </w:pPr>
    </w:p>
    <w:p w:rsidR="00CA6FD4" w:rsidRDefault="00CA6FD4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036C59" w:rsidP="00036C59">
      <w:pPr>
        <w:pStyle w:val="Odstavecseseznamem"/>
        <w:ind w:left="0"/>
        <w:rPr>
          <w:b/>
          <w:sz w:val="24"/>
          <w:szCs w:val="24"/>
        </w:rPr>
      </w:pPr>
      <w:r w:rsidRPr="00036C59">
        <w:rPr>
          <w:b/>
          <w:sz w:val="24"/>
          <w:szCs w:val="24"/>
        </w:rPr>
        <w:t>P</w:t>
      </w:r>
      <w:r w:rsidR="00962D6C" w:rsidRPr="00036C59">
        <w:rPr>
          <w:b/>
          <w:sz w:val="24"/>
          <w:szCs w:val="24"/>
        </w:rPr>
        <w:t>oužitá literatura:</w:t>
      </w:r>
    </w:p>
    <w:p w:rsidR="00036C59" w:rsidRDefault="00036C59" w:rsidP="00036C59">
      <w:pPr>
        <w:pStyle w:val="not4bbtext"/>
      </w:pPr>
      <w:r>
        <w:t xml:space="preserve">LUNEROVÁ, Jitka; ŠTĚRBA, </w:t>
      </w:r>
      <w:proofErr w:type="gramStart"/>
      <w:r>
        <w:t>Radim ; SVOBODOVÁ</w:t>
      </w:r>
      <w:proofErr w:type="gramEnd"/>
      <w:r>
        <w:t xml:space="preserve">, Monika. </w:t>
      </w:r>
      <w:r>
        <w:rPr>
          <w:rStyle w:val="Zvraznn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79 s. ISBN 9788072891177.</w:t>
      </w:r>
    </w:p>
    <w:p w:rsidR="00036C59" w:rsidRDefault="00036C59" w:rsidP="00036C59">
      <w:pPr>
        <w:pStyle w:val="not4bbtext"/>
      </w:pPr>
      <w:r>
        <w:t xml:space="preserve">SKÁCELOVÁ, Jana; MRÁZOVÁ, Lenka. </w:t>
      </w:r>
      <w:r>
        <w:rPr>
          <w:rStyle w:val="Zvraznn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76 s. ISBN 978-80-7289-127-6.</w:t>
      </w:r>
    </w:p>
    <w:p w:rsidR="00036C59" w:rsidRPr="00036C59" w:rsidRDefault="00036C59" w:rsidP="00036C59">
      <w:pPr>
        <w:pStyle w:val="Odstavecseseznamem"/>
        <w:ind w:left="0"/>
        <w:rPr>
          <w:b/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Default="00962D6C">
      <w:pPr>
        <w:pStyle w:val="Odstavecseseznamem"/>
        <w:ind w:left="0"/>
        <w:jc w:val="center"/>
        <w:rPr>
          <w:sz w:val="24"/>
          <w:szCs w:val="24"/>
        </w:rPr>
      </w:pPr>
    </w:p>
    <w:p w:rsidR="00962D6C" w:rsidRPr="00CC13F0" w:rsidRDefault="00962D6C">
      <w:pPr>
        <w:pStyle w:val="Odstavecseseznamem"/>
        <w:ind w:left="0"/>
        <w:jc w:val="center"/>
        <w:rPr>
          <w:sz w:val="24"/>
          <w:szCs w:val="24"/>
        </w:rPr>
      </w:pPr>
    </w:p>
    <w:sectPr w:rsidR="00962D6C" w:rsidRPr="00CC13F0" w:rsidSect="00CC13F0">
      <w:pgSz w:w="11906" w:h="16838"/>
      <w:pgMar w:top="1417" w:right="28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8CE" w:rsidRDefault="000A68CE">
      <w:pPr>
        <w:spacing w:after="0" w:line="240" w:lineRule="auto"/>
      </w:pPr>
      <w:r>
        <w:separator/>
      </w:r>
    </w:p>
  </w:endnote>
  <w:endnote w:type="continuationSeparator" w:id="0">
    <w:p w:rsidR="000A68CE" w:rsidRDefault="000A6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791" w:rsidRDefault="008D0791">
    <w:pPr>
      <w:pStyle w:val="Zpat"/>
    </w:pPr>
  </w:p>
  <w:p w:rsidR="008D0791" w:rsidRDefault="008D079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8CE" w:rsidRDefault="000A68CE">
      <w:pPr>
        <w:spacing w:after="0" w:line="240" w:lineRule="auto"/>
      </w:pPr>
      <w:r>
        <w:separator/>
      </w:r>
    </w:p>
  </w:footnote>
  <w:footnote w:type="continuationSeparator" w:id="0">
    <w:p w:rsidR="000A68CE" w:rsidRDefault="000A6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E571A"/>
    <w:multiLevelType w:val="hybridMultilevel"/>
    <w:tmpl w:val="1DE088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739BA"/>
    <w:multiLevelType w:val="hybridMultilevel"/>
    <w:tmpl w:val="1DE088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3F0"/>
    <w:rsid w:val="00036C59"/>
    <w:rsid w:val="000A68CE"/>
    <w:rsid w:val="001D6DC6"/>
    <w:rsid w:val="003B08D6"/>
    <w:rsid w:val="003E4BDA"/>
    <w:rsid w:val="00445394"/>
    <w:rsid w:val="00446F34"/>
    <w:rsid w:val="00510BE6"/>
    <w:rsid w:val="005425FE"/>
    <w:rsid w:val="0059270A"/>
    <w:rsid w:val="005F171C"/>
    <w:rsid w:val="0060679C"/>
    <w:rsid w:val="00613C79"/>
    <w:rsid w:val="0074475D"/>
    <w:rsid w:val="008032DD"/>
    <w:rsid w:val="008D0791"/>
    <w:rsid w:val="00962D6C"/>
    <w:rsid w:val="00A66C48"/>
    <w:rsid w:val="00AE4E8A"/>
    <w:rsid w:val="00CA4CF3"/>
    <w:rsid w:val="00CA6FD4"/>
    <w:rsid w:val="00CC13F0"/>
    <w:rsid w:val="00EC1283"/>
    <w:rsid w:val="00FA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13F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C13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D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0791"/>
  </w:style>
  <w:style w:type="paragraph" w:styleId="Zkladntext">
    <w:name w:val="Body Text"/>
    <w:basedOn w:val="Normln"/>
    <w:link w:val="ZkladntextChar"/>
    <w:rsid w:val="008D079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D079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0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791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036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36C5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13F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C13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D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0791"/>
  </w:style>
  <w:style w:type="paragraph" w:styleId="Zkladntext">
    <w:name w:val="Body Text"/>
    <w:basedOn w:val="Normln"/>
    <w:link w:val="ZkladntextChar"/>
    <w:rsid w:val="008D0791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D079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0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791"/>
    <w:rPr>
      <w:rFonts w:ascii="Tahoma" w:hAnsi="Tahoma" w:cs="Tahoma"/>
      <w:sz w:val="16"/>
      <w:szCs w:val="16"/>
    </w:rPr>
  </w:style>
  <w:style w:type="paragraph" w:customStyle="1" w:styleId="not4bbtext">
    <w:name w:val="not4bbtext"/>
    <w:basedOn w:val="Normln"/>
    <w:rsid w:val="00036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036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Dokument_aplikace_Microsoft_Word1.doc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464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Libuše Gondkovská</dc:creator>
  <cp:lastModifiedBy>Petr Chvojka</cp:lastModifiedBy>
  <cp:revision>11</cp:revision>
  <dcterms:created xsi:type="dcterms:W3CDTF">2011-10-25T12:42:00Z</dcterms:created>
  <dcterms:modified xsi:type="dcterms:W3CDTF">2012-04-25T18:58:00Z</dcterms:modified>
</cp:coreProperties>
</file>