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D3E" w:rsidRDefault="004B6D3E" w:rsidP="004B6D3E">
      <w:pPr>
        <w:jc w:val="center"/>
        <w:rPr>
          <w:rFonts w:ascii="Calibri" w:hAnsi="Calibri" w:cs="Calibri"/>
          <w:b/>
          <w:sz w:val="56"/>
          <w:szCs w:val="56"/>
        </w:rPr>
      </w:pPr>
    </w:p>
    <w:p w:rsidR="004B6D3E" w:rsidRDefault="004B6D3E" w:rsidP="004B6D3E">
      <w:pPr>
        <w:jc w:val="center"/>
        <w:rPr>
          <w:rFonts w:ascii="Calibri" w:hAnsi="Calibri" w:cs="Calibri"/>
          <w:b/>
          <w:sz w:val="56"/>
          <w:szCs w:val="56"/>
        </w:rPr>
      </w:pPr>
    </w:p>
    <w:p w:rsidR="004B6D3E" w:rsidRDefault="004B6D3E" w:rsidP="004B6D3E">
      <w:pPr>
        <w:jc w:val="center"/>
        <w:rPr>
          <w:rFonts w:ascii="Calibri" w:hAnsi="Calibri" w:cs="Calibri"/>
          <w:b/>
          <w:sz w:val="56"/>
          <w:szCs w:val="56"/>
        </w:rPr>
      </w:pPr>
    </w:p>
    <w:p w:rsidR="004B6D3E" w:rsidRDefault="004B6D3E" w:rsidP="004B6D3E">
      <w:pPr>
        <w:jc w:val="center"/>
        <w:rPr>
          <w:rFonts w:ascii="Calibri" w:hAnsi="Calibri" w:cs="Calibri"/>
          <w:b/>
          <w:sz w:val="56"/>
          <w:szCs w:val="56"/>
        </w:rPr>
      </w:pPr>
    </w:p>
    <w:p w:rsidR="004B6D3E" w:rsidRDefault="00AC207D" w:rsidP="004B6D3E">
      <w:pPr>
        <w:jc w:val="center"/>
        <w:rPr>
          <w:rFonts w:ascii="Calibri" w:hAnsi="Calibri" w:cs="Calibri"/>
          <w:b/>
          <w:sz w:val="56"/>
          <w:szCs w:val="56"/>
        </w:rPr>
      </w:pPr>
      <w:r>
        <w:rPr>
          <w:rFonts w:ascii="Calibri" w:hAnsi="Calibri" w:cs="Calibri"/>
          <w:b/>
          <w:sz w:val="56"/>
          <w:szCs w:val="56"/>
        </w:rPr>
        <w:t>Slepý bůh</w:t>
      </w:r>
    </w:p>
    <w:p w:rsidR="004B6D3E" w:rsidRDefault="004B6D3E" w:rsidP="004B6D3E">
      <w:pPr>
        <w:jc w:val="center"/>
        <w:rPr>
          <w:rFonts w:ascii="Calibri" w:hAnsi="Calibri" w:cs="Calibri"/>
          <w:b/>
          <w:sz w:val="56"/>
          <w:szCs w:val="56"/>
        </w:rPr>
      </w:pPr>
    </w:p>
    <w:p w:rsidR="004B6D3E" w:rsidRDefault="003C2078" w:rsidP="008D2787">
      <w:pPr>
        <w:jc w:val="center"/>
        <w:rPr>
          <w:rFonts w:ascii="Calibri" w:hAnsi="Calibri" w:cs="Calibri"/>
          <w:b/>
          <w:sz w:val="56"/>
          <w:szCs w:val="56"/>
        </w:rPr>
      </w:pPr>
      <w:r>
        <w:rPr>
          <w:rFonts w:ascii="Calibri" w:hAnsi="Calibri" w:cs="Calibri"/>
          <w:b/>
          <w:sz w:val="56"/>
          <w:szCs w:val="56"/>
        </w:rPr>
        <w:t>VY_12_INOVACE_03-</w:t>
      </w:r>
      <w:r w:rsidR="004B6D3E">
        <w:rPr>
          <w:rFonts w:ascii="Calibri" w:hAnsi="Calibri" w:cs="Calibri"/>
          <w:b/>
          <w:sz w:val="56"/>
          <w:szCs w:val="56"/>
        </w:rPr>
        <w:t>1</w:t>
      </w:r>
      <w:r>
        <w:rPr>
          <w:rFonts w:ascii="Calibri" w:hAnsi="Calibri" w:cs="Calibri"/>
          <w:b/>
          <w:sz w:val="56"/>
          <w:szCs w:val="56"/>
        </w:rPr>
        <w:t>1</w:t>
      </w:r>
    </w:p>
    <w:p w:rsidR="004B6D3E" w:rsidRPr="001B40C2" w:rsidRDefault="004B6D3E" w:rsidP="004B6D3E">
      <w:pPr>
        <w:rPr>
          <w:rFonts w:ascii="Calibri" w:hAnsi="Calibri" w:cs="Calibri"/>
          <w:sz w:val="56"/>
          <w:szCs w:val="56"/>
        </w:rPr>
      </w:pPr>
    </w:p>
    <w:p w:rsidR="004B6D3E" w:rsidRDefault="004B6D3E" w:rsidP="004B6D3E">
      <w:pPr>
        <w:rPr>
          <w:rFonts w:ascii="Calibri" w:hAnsi="Calibri" w:cs="Calibri"/>
          <w:sz w:val="56"/>
          <w:szCs w:val="56"/>
        </w:rPr>
      </w:pPr>
    </w:p>
    <w:p w:rsidR="004B6D3E" w:rsidRDefault="004B6D3E" w:rsidP="004B6D3E">
      <w:pPr>
        <w:rPr>
          <w:rFonts w:ascii="Calibri" w:hAnsi="Calibri" w:cs="Calibri"/>
          <w:sz w:val="56"/>
          <w:szCs w:val="56"/>
        </w:rPr>
      </w:pPr>
    </w:p>
    <w:p w:rsidR="008D2787" w:rsidRDefault="008D2787" w:rsidP="004B6D3E">
      <w:pPr>
        <w:rPr>
          <w:rFonts w:ascii="Calibri" w:hAnsi="Calibri" w:cs="Calibri"/>
          <w:sz w:val="56"/>
          <w:szCs w:val="56"/>
        </w:rPr>
      </w:pPr>
    </w:p>
    <w:p w:rsidR="008D2787" w:rsidRDefault="008D2787" w:rsidP="004B6D3E">
      <w:pPr>
        <w:rPr>
          <w:rFonts w:ascii="Calibri" w:hAnsi="Calibri" w:cs="Calibri"/>
          <w:sz w:val="56"/>
          <w:szCs w:val="56"/>
        </w:rPr>
      </w:pPr>
    </w:p>
    <w:p w:rsidR="008D2787" w:rsidRPr="001B40C2" w:rsidRDefault="008D2787" w:rsidP="004B6D3E">
      <w:pPr>
        <w:rPr>
          <w:rFonts w:ascii="Calibri" w:hAnsi="Calibri" w:cs="Calibri"/>
          <w:sz w:val="56"/>
          <w:szCs w:val="56"/>
        </w:rPr>
      </w:pPr>
    </w:p>
    <w:tbl>
      <w:tblPr>
        <w:tblStyle w:val="TableGrid"/>
        <w:tblW w:w="0" w:type="auto"/>
        <w:tblLook w:val="04A0" w:firstRow="1" w:lastRow="0" w:firstColumn="1" w:lastColumn="0" w:noHBand="0" w:noVBand="1"/>
      </w:tblPr>
      <w:tblGrid>
        <w:gridCol w:w="2308"/>
        <w:gridCol w:w="6980"/>
      </w:tblGrid>
      <w:tr w:rsidR="004B6D3E" w:rsidTr="005F3FF2">
        <w:tc>
          <w:tcPr>
            <w:tcW w:w="2376" w:type="dxa"/>
          </w:tcPr>
          <w:p w:rsidR="004B6D3E" w:rsidRPr="00A17883" w:rsidRDefault="004B6D3E" w:rsidP="005F3FF2">
            <w:pPr>
              <w:rPr>
                <w:rFonts w:ascii="Calibri" w:hAnsi="Calibri" w:cs="Calibri"/>
                <w:b/>
                <w:sz w:val="28"/>
                <w:szCs w:val="28"/>
              </w:rPr>
            </w:pPr>
            <w:r w:rsidRPr="00A17883">
              <w:rPr>
                <w:rFonts w:ascii="Calibri" w:hAnsi="Calibri" w:cs="Calibri"/>
                <w:b/>
                <w:sz w:val="28"/>
                <w:szCs w:val="28"/>
              </w:rPr>
              <w:t>Ročník:</w:t>
            </w:r>
          </w:p>
        </w:tc>
        <w:tc>
          <w:tcPr>
            <w:tcW w:w="7401" w:type="dxa"/>
          </w:tcPr>
          <w:p w:rsidR="004B6D3E" w:rsidRPr="00A17883" w:rsidRDefault="004B6D3E" w:rsidP="005F3FF2">
            <w:pPr>
              <w:rPr>
                <w:rFonts w:ascii="Calibri" w:hAnsi="Calibri" w:cs="Calibri"/>
                <w:sz w:val="28"/>
                <w:szCs w:val="28"/>
              </w:rPr>
            </w:pPr>
            <w:r>
              <w:rPr>
                <w:rFonts w:ascii="Calibri" w:hAnsi="Calibri" w:cs="Calibri"/>
                <w:sz w:val="28"/>
                <w:szCs w:val="28"/>
              </w:rPr>
              <w:t>6. A</w:t>
            </w:r>
          </w:p>
        </w:tc>
      </w:tr>
      <w:tr w:rsidR="004B6D3E" w:rsidTr="005F3FF2">
        <w:tc>
          <w:tcPr>
            <w:tcW w:w="2376" w:type="dxa"/>
          </w:tcPr>
          <w:p w:rsidR="004B6D3E" w:rsidRPr="00A17883" w:rsidRDefault="004B6D3E" w:rsidP="005F3FF2">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4B6D3E" w:rsidRPr="00A17883" w:rsidRDefault="004B6D3E" w:rsidP="005F3FF2">
            <w:pPr>
              <w:rPr>
                <w:rFonts w:ascii="Calibri" w:hAnsi="Calibri" w:cs="Calibri"/>
                <w:sz w:val="28"/>
                <w:szCs w:val="28"/>
              </w:rPr>
            </w:pPr>
            <w:r>
              <w:rPr>
                <w:rFonts w:ascii="Calibri" w:hAnsi="Calibri" w:cs="Calibri"/>
                <w:sz w:val="28"/>
                <w:szCs w:val="28"/>
              </w:rPr>
              <w:t>Jazyk a jazyková komunikace</w:t>
            </w:r>
          </w:p>
        </w:tc>
      </w:tr>
      <w:tr w:rsidR="004B6D3E" w:rsidTr="005F3FF2">
        <w:tc>
          <w:tcPr>
            <w:tcW w:w="2376" w:type="dxa"/>
          </w:tcPr>
          <w:p w:rsidR="004B6D3E" w:rsidRPr="00A17883" w:rsidRDefault="004B6D3E" w:rsidP="005F3FF2">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4B6D3E" w:rsidRPr="00A17883" w:rsidRDefault="004B6D3E" w:rsidP="005F3FF2">
            <w:pPr>
              <w:rPr>
                <w:rFonts w:ascii="Calibri" w:hAnsi="Calibri" w:cs="Calibri"/>
                <w:sz w:val="28"/>
                <w:szCs w:val="28"/>
              </w:rPr>
            </w:pPr>
            <w:r>
              <w:rPr>
                <w:rFonts w:ascii="Calibri" w:hAnsi="Calibri" w:cs="Calibri"/>
                <w:sz w:val="28"/>
                <w:szCs w:val="28"/>
              </w:rPr>
              <w:t>Český jazyk a literatura</w:t>
            </w:r>
          </w:p>
        </w:tc>
      </w:tr>
      <w:tr w:rsidR="004B6D3E" w:rsidTr="005F3FF2">
        <w:tc>
          <w:tcPr>
            <w:tcW w:w="2376" w:type="dxa"/>
          </w:tcPr>
          <w:p w:rsidR="004B6D3E" w:rsidRPr="00A17883" w:rsidRDefault="004B6D3E" w:rsidP="005F3FF2">
            <w:pPr>
              <w:rPr>
                <w:rFonts w:ascii="Calibri" w:hAnsi="Calibri" w:cs="Calibri"/>
                <w:b/>
                <w:sz w:val="28"/>
                <w:szCs w:val="28"/>
              </w:rPr>
            </w:pPr>
            <w:r w:rsidRPr="00A17883">
              <w:rPr>
                <w:rFonts w:ascii="Calibri" w:hAnsi="Calibri" w:cs="Calibri"/>
                <w:b/>
                <w:sz w:val="28"/>
                <w:szCs w:val="28"/>
              </w:rPr>
              <w:t>Tematický okruh:</w:t>
            </w:r>
          </w:p>
        </w:tc>
        <w:tc>
          <w:tcPr>
            <w:tcW w:w="7401" w:type="dxa"/>
          </w:tcPr>
          <w:p w:rsidR="004B6D3E" w:rsidRPr="00A17883" w:rsidRDefault="004B6D3E" w:rsidP="005F3FF2">
            <w:pPr>
              <w:rPr>
                <w:rFonts w:ascii="Calibri" w:hAnsi="Calibri" w:cs="Calibri"/>
                <w:sz w:val="28"/>
                <w:szCs w:val="28"/>
              </w:rPr>
            </w:pPr>
            <w:r>
              <w:rPr>
                <w:rFonts w:ascii="Calibri" w:hAnsi="Calibri" w:cs="Calibri"/>
                <w:sz w:val="28"/>
                <w:szCs w:val="28"/>
              </w:rPr>
              <w:t>Báje</w:t>
            </w:r>
          </w:p>
        </w:tc>
      </w:tr>
      <w:tr w:rsidR="004B6D3E" w:rsidTr="005F3FF2">
        <w:tc>
          <w:tcPr>
            <w:tcW w:w="2376" w:type="dxa"/>
          </w:tcPr>
          <w:p w:rsidR="004B6D3E" w:rsidRPr="00A17883" w:rsidRDefault="004B6D3E" w:rsidP="005F3FF2">
            <w:pPr>
              <w:rPr>
                <w:rFonts w:ascii="Calibri" w:hAnsi="Calibri" w:cs="Calibri"/>
                <w:b/>
                <w:sz w:val="28"/>
                <w:szCs w:val="28"/>
              </w:rPr>
            </w:pPr>
            <w:r w:rsidRPr="00A17883">
              <w:rPr>
                <w:rFonts w:ascii="Calibri" w:hAnsi="Calibri" w:cs="Calibri"/>
                <w:b/>
                <w:sz w:val="28"/>
                <w:szCs w:val="28"/>
              </w:rPr>
              <w:t>Téma:</w:t>
            </w:r>
          </w:p>
        </w:tc>
        <w:tc>
          <w:tcPr>
            <w:tcW w:w="7401" w:type="dxa"/>
          </w:tcPr>
          <w:p w:rsidR="004B6D3E" w:rsidRPr="00A17883" w:rsidRDefault="00354910" w:rsidP="005F3FF2">
            <w:pPr>
              <w:rPr>
                <w:rFonts w:ascii="Calibri" w:hAnsi="Calibri" w:cs="Calibri"/>
                <w:sz w:val="28"/>
                <w:szCs w:val="28"/>
              </w:rPr>
            </w:pPr>
            <w:r>
              <w:rPr>
                <w:rFonts w:ascii="Calibri" w:hAnsi="Calibri" w:cs="Calibri"/>
                <w:sz w:val="28"/>
                <w:szCs w:val="28"/>
              </w:rPr>
              <w:t>Severské báje –</w:t>
            </w:r>
            <w:r w:rsidR="004B6D3E">
              <w:rPr>
                <w:rFonts w:ascii="Calibri" w:hAnsi="Calibri" w:cs="Calibri"/>
                <w:sz w:val="28"/>
                <w:szCs w:val="28"/>
              </w:rPr>
              <w:t xml:space="preserve"> Slepý bůh</w:t>
            </w:r>
          </w:p>
        </w:tc>
      </w:tr>
      <w:tr w:rsidR="004B6D3E" w:rsidTr="005F3FF2">
        <w:tc>
          <w:tcPr>
            <w:tcW w:w="2376" w:type="dxa"/>
          </w:tcPr>
          <w:p w:rsidR="004B6D3E" w:rsidRPr="00A17883" w:rsidRDefault="004B6D3E" w:rsidP="005F3FF2">
            <w:pPr>
              <w:rPr>
                <w:rFonts w:ascii="Calibri" w:hAnsi="Calibri" w:cs="Calibri"/>
                <w:b/>
                <w:sz w:val="28"/>
                <w:szCs w:val="28"/>
              </w:rPr>
            </w:pPr>
            <w:r w:rsidRPr="00A17883">
              <w:rPr>
                <w:rFonts w:ascii="Calibri" w:hAnsi="Calibri" w:cs="Calibri"/>
                <w:b/>
                <w:sz w:val="28"/>
                <w:szCs w:val="28"/>
              </w:rPr>
              <w:t>Jméno autora:</w:t>
            </w:r>
          </w:p>
        </w:tc>
        <w:tc>
          <w:tcPr>
            <w:tcW w:w="7401" w:type="dxa"/>
          </w:tcPr>
          <w:p w:rsidR="004B6D3E" w:rsidRPr="00A17883" w:rsidRDefault="004B6D3E" w:rsidP="005F3FF2">
            <w:pPr>
              <w:rPr>
                <w:rFonts w:ascii="Calibri" w:hAnsi="Calibri" w:cs="Calibri"/>
                <w:sz w:val="28"/>
                <w:szCs w:val="28"/>
              </w:rPr>
            </w:pPr>
            <w:r>
              <w:rPr>
                <w:rFonts w:ascii="Calibri" w:hAnsi="Calibri" w:cs="Calibri"/>
                <w:sz w:val="28"/>
                <w:szCs w:val="28"/>
              </w:rPr>
              <w:t>Mgr. Lenka Zezulová</w:t>
            </w:r>
          </w:p>
        </w:tc>
      </w:tr>
      <w:tr w:rsidR="004B6D3E" w:rsidTr="005F3FF2">
        <w:tc>
          <w:tcPr>
            <w:tcW w:w="2376" w:type="dxa"/>
          </w:tcPr>
          <w:p w:rsidR="004B6D3E" w:rsidRPr="00A17883" w:rsidRDefault="004B6D3E" w:rsidP="005F3FF2">
            <w:pPr>
              <w:rPr>
                <w:rFonts w:ascii="Calibri" w:hAnsi="Calibri" w:cs="Calibri"/>
                <w:b/>
                <w:sz w:val="28"/>
                <w:szCs w:val="28"/>
              </w:rPr>
            </w:pPr>
            <w:r w:rsidRPr="00A17883">
              <w:rPr>
                <w:rFonts w:ascii="Calibri" w:hAnsi="Calibri" w:cs="Calibri"/>
                <w:b/>
                <w:sz w:val="28"/>
                <w:szCs w:val="28"/>
              </w:rPr>
              <w:t>Vytvořeno dne:</w:t>
            </w:r>
          </w:p>
        </w:tc>
        <w:tc>
          <w:tcPr>
            <w:tcW w:w="7401" w:type="dxa"/>
          </w:tcPr>
          <w:p w:rsidR="004B6D3E" w:rsidRPr="00A17883" w:rsidRDefault="004B6D3E" w:rsidP="005F3FF2">
            <w:pPr>
              <w:rPr>
                <w:rFonts w:ascii="Calibri" w:hAnsi="Calibri" w:cs="Calibri"/>
                <w:sz w:val="28"/>
                <w:szCs w:val="28"/>
              </w:rPr>
            </w:pPr>
            <w:r>
              <w:rPr>
                <w:rFonts w:ascii="Calibri" w:hAnsi="Calibri" w:cs="Calibri"/>
                <w:sz w:val="28"/>
                <w:szCs w:val="28"/>
              </w:rPr>
              <w:t>28. 12. 2011</w:t>
            </w:r>
          </w:p>
        </w:tc>
      </w:tr>
      <w:tr w:rsidR="004B6D3E" w:rsidTr="005F3FF2">
        <w:tc>
          <w:tcPr>
            <w:tcW w:w="2376" w:type="dxa"/>
          </w:tcPr>
          <w:p w:rsidR="004B6D3E" w:rsidRDefault="004B6D3E" w:rsidP="005F3FF2">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4B6D3E" w:rsidRPr="00A17883" w:rsidRDefault="004B6D3E" w:rsidP="005F3FF2">
            <w:pPr>
              <w:rPr>
                <w:rFonts w:ascii="Calibri" w:hAnsi="Calibri" w:cs="Calibri"/>
                <w:b/>
                <w:sz w:val="28"/>
                <w:szCs w:val="28"/>
              </w:rPr>
            </w:pPr>
            <w:r>
              <w:rPr>
                <w:rFonts w:ascii="Calibri" w:hAnsi="Calibri" w:cs="Calibri"/>
                <w:b/>
                <w:sz w:val="28"/>
                <w:szCs w:val="28"/>
              </w:rPr>
              <w:t>(anotace):</w:t>
            </w:r>
          </w:p>
        </w:tc>
        <w:tc>
          <w:tcPr>
            <w:tcW w:w="7401" w:type="dxa"/>
          </w:tcPr>
          <w:p w:rsidR="004B6D3E" w:rsidRPr="008162CF" w:rsidRDefault="00354910" w:rsidP="005F3FF2">
            <w:pPr>
              <w:rPr>
                <w:rFonts w:ascii="Calibri" w:hAnsi="Calibri" w:cs="Calibri"/>
                <w:sz w:val="28"/>
                <w:szCs w:val="28"/>
              </w:rPr>
            </w:pPr>
            <w:r>
              <w:rPr>
                <w:rFonts w:ascii="Calibri" w:hAnsi="Calibri" w:cs="Calibri"/>
                <w:sz w:val="28"/>
                <w:szCs w:val="28"/>
              </w:rPr>
              <w:t xml:space="preserve">Pracovní list pro žáky obsahuje text báje </w:t>
            </w:r>
            <w:r w:rsidRPr="008162CF">
              <w:rPr>
                <w:rFonts w:ascii="Calibri" w:hAnsi="Calibri" w:cs="Calibri"/>
                <w:i/>
                <w:sz w:val="28"/>
                <w:szCs w:val="28"/>
              </w:rPr>
              <w:t>Slepý bůh</w:t>
            </w:r>
            <w:r w:rsidR="008162CF">
              <w:rPr>
                <w:rFonts w:ascii="Calibri" w:hAnsi="Calibri" w:cs="Calibri"/>
                <w:sz w:val="28"/>
                <w:szCs w:val="28"/>
              </w:rPr>
              <w:t xml:space="preserve">, úkoly k textu a cvičení, v němž mají žáci určit, která tvrzení jsou pravdivá a které z myšlenek jsou obsaženy v textu báje. </w:t>
            </w:r>
            <w:r w:rsidR="009F03FE">
              <w:rPr>
                <w:rFonts w:ascii="Calibri" w:hAnsi="Calibri" w:cs="Calibri"/>
                <w:sz w:val="28"/>
                <w:szCs w:val="28"/>
              </w:rPr>
              <w:t>V posledním úkolu mají žáci nalézt antonyma v textu báje.</w:t>
            </w:r>
          </w:p>
        </w:tc>
      </w:tr>
    </w:tbl>
    <w:p w:rsidR="00043CF7" w:rsidRPr="00181BC6" w:rsidRDefault="00043CF7" w:rsidP="008212E4">
      <w:pPr>
        <w:rPr>
          <w:rFonts w:ascii="Tahoma" w:hAnsi="Tahoma" w:cs="Tahoma"/>
          <w:b/>
          <w:sz w:val="28"/>
          <w:szCs w:val="28"/>
        </w:rPr>
      </w:pPr>
      <w:r w:rsidRPr="00181BC6">
        <w:rPr>
          <w:rFonts w:ascii="Tahoma" w:hAnsi="Tahoma" w:cs="Tahoma"/>
          <w:b/>
          <w:sz w:val="28"/>
          <w:szCs w:val="28"/>
        </w:rPr>
        <w:lastRenderedPageBreak/>
        <w:t>SLEPÝ BŮH</w:t>
      </w:r>
    </w:p>
    <w:p w:rsidR="00043CF7" w:rsidRDefault="00043CF7" w:rsidP="008212E4">
      <w:pPr>
        <w:rPr>
          <w:rFonts w:ascii="Tahoma" w:hAnsi="Tahoma" w:cs="Tahoma"/>
          <w:szCs w:val="24"/>
        </w:rPr>
      </w:pPr>
      <w:r w:rsidRPr="00043CF7">
        <w:rPr>
          <w:rFonts w:ascii="Tahoma" w:hAnsi="Tahoma" w:cs="Tahoma"/>
          <w:szCs w:val="24"/>
        </w:rPr>
        <w:t xml:space="preserve">Giles Ragache </w:t>
      </w:r>
    </w:p>
    <w:p w:rsidR="00181BC6" w:rsidRDefault="00181BC6" w:rsidP="008212E4">
      <w:pPr>
        <w:rPr>
          <w:rFonts w:ascii="Tahoma" w:hAnsi="Tahoma" w:cs="Tahoma"/>
          <w:szCs w:val="24"/>
        </w:rPr>
      </w:pPr>
    </w:p>
    <w:p w:rsidR="00A9563D" w:rsidRPr="00A9563D" w:rsidRDefault="00181BC6" w:rsidP="00A9563D">
      <w:pPr>
        <w:jc w:val="both"/>
        <w:rPr>
          <w:rFonts w:ascii="Tahoma" w:hAnsi="Tahoma" w:cs="Tahoma"/>
          <w:sz w:val="20"/>
        </w:rPr>
      </w:pPr>
      <w:r>
        <w:rPr>
          <w:rFonts w:ascii="Tahoma" w:hAnsi="Tahoma" w:cs="Tahoma"/>
          <w:szCs w:val="24"/>
        </w:rPr>
        <w:tab/>
      </w:r>
      <w:r w:rsidR="00A9563D" w:rsidRPr="00A9563D">
        <w:rPr>
          <w:rFonts w:ascii="Tahoma" w:hAnsi="Tahoma" w:cs="Tahoma"/>
          <w:sz w:val="20"/>
        </w:rPr>
        <w:t xml:space="preserve">Balder, jeden z Odinových synů, byl oblíben pro svou laskavost a galantnost. Šlechetný a dobrý bůh žil pokojně v Asgardu a jednou se mu v noci za neklidného spánku zdálo, že je jeho život ohrožen. </w:t>
      </w:r>
    </w:p>
    <w:p w:rsidR="00181BC6" w:rsidRDefault="00A9563D" w:rsidP="00A9563D">
      <w:pPr>
        <w:jc w:val="both"/>
        <w:rPr>
          <w:rFonts w:ascii="Tahoma" w:hAnsi="Tahoma" w:cs="Tahoma"/>
          <w:sz w:val="20"/>
        </w:rPr>
      </w:pPr>
      <w:r w:rsidRPr="00A9563D">
        <w:rPr>
          <w:rFonts w:ascii="Tahoma" w:hAnsi="Tahoma" w:cs="Tahoma"/>
          <w:sz w:val="20"/>
        </w:rPr>
        <w:tab/>
        <w:t xml:space="preserve">Hned ráno o tom řekl ostatním bohům a své matce Frigg. Matka vzala sen vážně. Chtěla předejít neštěstí, které by se jejímu synovi mohlo stát, a zapřísahala proto všechny přírodní síly, aby nikdy neukládaly o Balderův život. Duch ohně, duch vody i větru se k tomu hned zavázali. Frigg totéž učinila s látkami, kameny a kovy, aby se vyhnula </w:t>
      </w:r>
      <w:r w:rsidR="00FF61DE">
        <w:rPr>
          <w:rFonts w:ascii="Tahoma" w:hAnsi="Tahoma" w:cs="Tahoma"/>
          <w:sz w:val="20"/>
        </w:rPr>
        <w:t>jakémukoli nebezpečí. Od zvířat získala příslib, že Balderovi nikdy nic špatného neudělají. Navíc z opatrnosti pohovořila s rostlinami, s každou zvlášť. Všechny souhlasily.</w:t>
      </w:r>
    </w:p>
    <w:p w:rsidR="00E00390" w:rsidRDefault="00FF61DE" w:rsidP="00A9563D">
      <w:pPr>
        <w:jc w:val="both"/>
        <w:rPr>
          <w:rFonts w:ascii="Tahoma" w:hAnsi="Tahoma" w:cs="Tahoma"/>
          <w:sz w:val="20"/>
        </w:rPr>
      </w:pPr>
      <w:r>
        <w:rPr>
          <w:rFonts w:ascii="Tahoma" w:hAnsi="Tahoma" w:cs="Tahoma"/>
          <w:sz w:val="20"/>
        </w:rPr>
        <w:tab/>
        <w:t xml:space="preserve">Balder se stal nezranitelný. Tohoto výjimečného štěstí však bůh v boji nikdy nevyužíval. Ostatní bohové s ním často hráli hru. Házeli na něj nejrůznější střely a smáli se, když všechny po jeho těle sklouzly bez škrábnutí. </w:t>
      </w:r>
    </w:p>
    <w:p w:rsidR="00A41A56" w:rsidRDefault="00E00390" w:rsidP="00A9563D">
      <w:pPr>
        <w:jc w:val="both"/>
        <w:rPr>
          <w:rFonts w:ascii="Tahoma" w:hAnsi="Tahoma" w:cs="Tahoma"/>
          <w:sz w:val="20"/>
        </w:rPr>
      </w:pPr>
      <w:r>
        <w:rPr>
          <w:rFonts w:ascii="Tahoma" w:hAnsi="Tahoma" w:cs="Tahoma"/>
          <w:sz w:val="20"/>
        </w:rPr>
        <w:tab/>
      </w:r>
      <w:r w:rsidR="00A41A56">
        <w:rPr>
          <w:rFonts w:ascii="Tahoma" w:hAnsi="Tahoma" w:cs="Tahoma"/>
          <w:sz w:val="20"/>
        </w:rPr>
        <w:t>Zlovolný Loki Balderovi tuto výh</w:t>
      </w:r>
      <w:r w:rsidR="007B3584">
        <w:rPr>
          <w:rFonts w:ascii="Tahoma" w:hAnsi="Tahoma" w:cs="Tahoma"/>
          <w:sz w:val="20"/>
        </w:rPr>
        <w:t>odu záviděl, a tak se rozhodl na</w:t>
      </w:r>
      <w:r w:rsidR="00A41A56">
        <w:rPr>
          <w:rFonts w:ascii="Tahoma" w:hAnsi="Tahoma" w:cs="Tahoma"/>
          <w:sz w:val="20"/>
        </w:rPr>
        <w:t>jít jeho slabé místo. S tímto úmyslem se převlékl za stařenu a tajně navštívil Friggu. Předstíral, že je udiven Baldero</w:t>
      </w:r>
      <w:r w:rsidR="004A37E1">
        <w:rPr>
          <w:rFonts w:ascii="Tahoma" w:hAnsi="Tahoma" w:cs="Tahoma"/>
          <w:sz w:val="20"/>
        </w:rPr>
        <w:t>vou nezranitelnosti, a bohyně mu</w:t>
      </w:r>
      <w:bookmarkStart w:id="0" w:name="_GoBack"/>
      <w:bookmarkEnd w:id="0"/>
      <w:r w:rsidR="00A41A56">
        <w:rPr>
          <w:rFonts w:ascii="Tahoma" w:hAnsi="Tahoma" w:cs="Tahoma"/>
          <w:sz w:val="20"/>
        </w:rPr>
        <w:t xml:space="preserve"> vlídně vysvětlila, proč tomu tak je.</w:t>
      </w:r>
    </w:p>
    <w:p w:rsidR="00A41A56" w:rsidRDefault="00A41A56" w:rsidP="00A9563D">
      <w:pPr>
        <w:jc w:val="both"/>
        <w:rPr>
          <w:rFonts w:ascii="Tahoma" w:hAnsi="Tahoma" w:cs="Tahoma"/>
          <w:sz w:val="20"/>
        </w:rPr>
      </w:pPr>
      <w:r>
        <w:rPr>
          <w:rFonts w:ascii="Tahoma" w:hAnsi="Tahoma" w:cs="Tahoma"/>
          <w:sz w:val="20"/>
        </w:rPr>
        <w:tab/>
        <w:t>„Všechny bytosti slíbily, že ho nikdy nezraní!“</w:t>
      </w:r>
    </w:p>
    <w:p w:rsidR="00A41A56" w:rsidRDefault="00A41A56" w:rsidP="00A9563D">
      <w:pPr>
        <w:jc w:val="both"/>
        <w:rPr>
          <w:rFonts w:ascii="Tahoma" w:hAnsi="Tahoma" w:cs="Tahoma"/>
          <w:sz w:val="20"/>
        </w:rPr>
      </w:pPr>
      <w:r>
        <w:rPr>
          <w:rFonts w:ascii="Tahoma" w:hAnsi="Tahoma" w:cs="Tahoma"/>
          <w:sz w:val="20"/>
        </w:rPr>
        <w:tab/>
        <w:t>„Všechny?“ zeptal se důrazně Loki.</w:t>
      </w:r>
    </w:p>
    <w:p w:rsidR="00A41A56" w:rsidRDefault="00A41A56" w:rsidP="00A9563D">
      <w:pPr>
        <w:jc w:val="both"/>
        <w:rPr>
          <w:rFonts w:ascii="Tahoma" w:hAnsi="Tahoma" w:cs="Tahoma"/>
          <w:sz w:val="20"/>
        </w:rPr>
      </w:pPr>
      <w:r>
        <w:rPr>
          <w:rFonts w:ascii="Tahoma" w:hAnsi="Tahoma" w:cs="Tahoma"/>
          <w:sz w:val="20"/>
        </w:rPr>
        <w:tab/>
        <w:t>„Ano…“ odpověděla Frigg, ale po krátkém zaváhání dodala, že možná zapomněla požádat malý trs jmelí na jednom stromě na západ od Valhaly. Loki hned pochopil, co z takového opomenutí může získat. Odjel do Valhaly, našel trs jmelí, utrhl ho a tajně přivezl.</w:t>
      </w:r>
    </w:p>
    <w:p w:rsidR="00F275A9" w:rsidRDefault="00730E96" w:rsidP="00A9563D">
      <w:pPr>
        <w:jc w:val="both"/>
        <w:rPr>
          <w:rFonts w:ascii="Tahoma" w:hAnsi="Tahoma" w:cs="Tahoma"/>
          <w:sz w:val="20"/>
        </w:rPr>
      </w:pPr>
      <w:r>
        <w:rPr>
          <w:rFonts w:ascii="Tahoma" w:hAnsi="Tahoma" w:cs="Tahoma"/>
          <w:sz w:val="20"/>
        </w:rPr>
        <w:tab/>
        <w:t>Loki byl příliš zbabělý, aby se sám postavil proti Balderovi. Raději vymyslel hanebný plán. Jemným hláskem zavolal na slepého mírumilovného boha Holdera, jednoho z Balderových bratrů, a zeptal se ho:</w:t>
      </w:r>
    </w:p>
    <w:p w:rsidR="00730E96" w:rsidRDefault="00730E96" w:rsidP="00A9563D">
      <w:pPr>
        <w:jc w:val="both"/>
        <w:rPr>
          <w:rFonts w:ascii="Tahoma" w:hAnsi="Tahoma" w:cs="Tahoma"/>
          <w:sz w:val="20"/>
        </w:rPr>
      </w:pPr>
      <w:r>
        <w:rPr>
          <w:rFonts w:ascii="Tahoma" w:hAnsi="Tahoma" w:cs="Tahoma"/>
          <w:sz w:val="20"/>
        </w:rPr>
        <w:tab/>
        <w:t>„Proč si také nehraješ a nevrháš střely na Baldera?“</w:t>
      </w:r>
    </w:p>
    <w:p w:rsidR="00EE52B1" w:rsidRDefault="00730E96" w:rsidP="00A9563D">
      <w:pPr>
        <w:jc w:val="both"/>
        <w:rPr>
          <w:rFonts w:ascii="Tahoma" w:hAnsi="Tahoma" w:cs="Tahoma"/>
          <w:sz w:val="20"/>
        </w:rPr>
      </w:pPr>
      <w:r>
        <w:rPr>
          <w:rFonts w:ascii="Tahoma" w:hAnsi="Tahoma" w:cs="Tahoma"/>
          <w:sz w:val="20"/>
        </w:rPr>
        <w:tab/>
        <w:t>„Nehraji si s ostatními, protože jsem slepý</w:t>
      </w:r>
      <w:r w:rsidR="00EE52B1">
        <w:rPr>
          <w:rFonts w:ascii="Tahoma" w:hAnsi="Tahoma" w:cs="Tahoma"/>
          <w:sz w:val="20"/>
        </w:rPr>
        <w:t>!“ odpověděl mu s úsměvem bůh.</w:t>
      </w:r>
    </w:p>
    <w:p w:rsidR="00EE52B1" w:rsidRDefault="00EE52B1" w:rsidP="00A9563D">
      <w:pPr>
        <w:jc w:val="both"/>
        <w:rPr>
          <w:rFonts w:ascii="Tahoma" w:hAnsi="Tahoma" w:cs="Tahoma"/>
          <w:sz w:val="20"/>
        </w:rPr>
      </w:pPr>
      <w:r>
        <w:rPr>
          <w:rFonts w:ascii="Tahoma" w:hAnsi="Tahoma" w:cs="Tahoma"/>
          <w:sz w:val="20"/>
        </w:rPr>
        <w:tab/>
        <w:t>„Jestli chceš, povedu tvou ruku.“</w:t>
      </w:r>
    </w:p>
    <w:p w:rsidR="001F6F7F" w:rsidRDefault="00EE52B1" w:rsidP="00A9563D">
      <w:pPr>
        <w:jc w:val="both"/>
        <w:rPr>
          <w:rFonts w:ascii="Tahoma" w:hAnsi="Tahoma" w:cs="Tahoma"/>
          <w:sz w:val="20"/>
        </w:rPr>
      </w:pPr>
      <w:r>
        <w:rPr>
          <w:rFonts w:ascii="Tahoma" w:hAnsi="Tahoma" w:cs="Tahoma"/>
          <w:sz w:val="20"/>
        </w:rPr>
        <w:tab/>
        <w:t>Holder často slýchával, jak se bozi při házení střel smějí</w:t>
      </w:r>
      <w:r w:rsidR="00FA6536">
        <w:rPr>
          <w:rFonts w:ascii="Tahoma" w:hAnsi="Tahoma" w:cs="Tahoma"/>
          <w:sz w:val="20"/>
        </w:rPr>
        <w:t>, a tak důvěřivě souhlasil, netuše léč</w:t>
      </w:r>
      <w:r w:rsidR="007B3584">
        <w:rPr>
          <w:rFonts w:ascii="Tahoma" w:hAnsi="Tahoma" w:cs="Tahoma"/>
          <w:sz w:val="20"/>
        </w:rPr>
        <w:t>ku, jakou mu</w:t>
      </w:r>
      <w:r w:rsidR="00FA6536">
        <w:rPr>
          <w:rFonts w:ascii="Tahoma" w:hAnsi="Tahoma" w:cs="Tahoma"/>
          <w:sz w:val="20"/>
        </w:rPr>
        <w:t xml:space="preserve"> zlověstný Loki nastražil.</w:t>
      </w:r>
      <w:r w:rsidR="001F6F7F">
        <w:rPr>
          <w:rFonts w:ascii="Tahoma" w:hAnsi="Tahoma" w:cs="Tahoma"/>
          <w:sz w:val="20"/>
        </w:rPr>
        <w:t xml:space="preserve"> </w:t>
      </w:r>
    </w:p>
    <w:p w:rsidR="001F6F7F" w:rsidRDefault="001F6F7F" w:rsidP="00A9563D">
      <w:pPr>
        <w:jc w:val="both"/>
        <w:rPr>
          <w:rFonts w:ascii="Tahoma" w:hAnsi="Tahoma" w:cs="Tahoma"/>
          <w:sz w:val="20"/>
        </w:rPr>
      </w:pPr>
      <w:r>
        <w:rPr>
          <w:rFonts w:ascii="Tahoma" w:hAnsi="Tahoma" w:cs="Tahoma"/>
          <w:sz w:val="20"/>
        </w:rPr>
        <w:tab/>
        <w:t xml:space="preserve">Loki si zatím z větičky </w:t>
      </w:r>
      <w:r w:rsidR="00C47FCA">
        <w:rPr>
          <w:rFonts w:ascii="Tahoma" w:hAnsi="Tahoma" w:cs="Tahoma"/>
          <w:sz w:val="20"/>
        </w:rPr>
        <w:t xml:space="preserve">jmelí </w:t>
      </w:r>
      <w:r>
        <w:rPr>
          <w:rFonts w:ascii="Tahoma" w:hAnsi="Tahoma" w:cs="Tahoma"/>
          <w:sz w:val="20"/>
        </w:rPr>
        <w:t>vyrobil zbraň, namířil slepcovu ruku na jeho bratra a vystřelil.</w:t>
      </w:r>
    </w:p>
    <w:p w:rsidR="00730E96" w:rsidRDefault="001F6F7F" w:rsidP="00A9563D">
      <w:pPr>
        <w:jc w:val="both"/>
        <w:rPr>
          <w:rFonts w:ascii="Tahoma" w:hAnsi="Tahoma" w:cs="Tahoma"/>
          <w:sz w:val="20"/>
        </w:rPr>
      </w:pPr>
      <w:r>
        <w:rPr>
          <w:rFonts w:ascii="Tahoma" w:hAnsi="Tahoma" w:cs="Tahoma"/>
          <w:sz w:val="20"/>
        </w:rPr>
        <w:tab/>
        <w:t>Balder zasažen špičkou jmelí hned upadl. Bohové se seběhli se slzami v očích, ale</w:t>
      </w:r>
      <w:r w:rsidR="00EE52B1">
        <w:rPr>
          <w:rFonts w:ascii="Tahoma" w:hAnsi="Tahoma" w:cs="Tahoma"/>
          <w:sz w:val="20"/>
        </w:rPr>
        <w:t xml:space="preserve"> </w:t>
      </w:r>
      <w:r>
        <w:rPr>
          <w:rFonts w:ascii="Tahoma" w:hAnsi="Tahoma" w:cs="Tahoma"/>
          <w:sz w:val="20"/>
        </w:rPr>
        <w:t>bylo už příliš pozdě.</w:t>
      </w:r>
    </w:p>
    <w:p w:rsidR="001F6F7F" w:rsidRDefault="001F6F7F" w:rsidP="00A9563D">
      <w:pPr>
        <w:jc w:val="both"/>
        <w:rPr>
          <w:rFonts w:ascii="Tahoma" w:hAnsi="Tahoma" w:cs="Tahoma"/>
          <w:sz w:val="20"/>
        </w:rPr>
      </w:pPr>
      <w:r>
        <w:rPr>
          <w:rFonts w:ascii="Tahoma" w:hAnsi="Tahoma" w:cs="Tahoma"/>
          <w:sz w:val="20"/>
        </w:rPr>
        <w:tab/>
        <w:t>Za několik dní chtěla nešťastná Frigg o všem promluvit s bohyní pekel Hel. Tohoto nebezpečného úkolu se ujal její další syn Hermod. Chtěl se pokusit zachránit svého bratra.</w:t>
      </w:r>
      <w:r w:rsidR="00AD0DE8">
        <w:rPr>
          <w:rFonts w:ascii="Tahoma" w:hAnsi="Tahoma" w:cs="Tahoma"/>
          <w:sz w:val="20"/>
        </w:rPr>
        <w:t xml:space="preserve"> Vsedl na O</w:t>
      </w:r>
      <w:r>
        <w:rPr>
          <w:rFonts w:ascii="Tahoma" w:hAnsi="Tahoma" w:cs="Tahoma"/>
          <w:sz w:val="20"/>
        </w:rPr>
        <w:t>dinova koně Sleipnira a ohromným skokem bez váhání</w:t>
      </w:r>
      <w:r w:rsidR="00395283">
        <w:rPr>
          <w:rFonts w:ascii="Tahoma" w:hAnsi="Tahoma" w:cs="Tahoma"/>
          <w:sz w:val="20"/>
        </w:rPr>
        <w:t xml:space="preserve"> překonal mříže do pekla. Strážkyně těchto míst, strašlivá Hel s tváří napolovic bílou a napolovic černou, ho přijala chladně.</w:t>
      </w:r>
    </w:p>
    <w:p w:rsidR="003C04FB" w:rsidRDefault="00395283" w:rsidP="00A9563D">
      <w:pPr>
        <w:jc w:val="both"/>
        <w:rPr>
          <w:rFonts w:ascii="Tahoma" w:hAnsi="Tahoma" w:cs="Tahoma"/>
          <w:sz w:val="20"/>
        </w:rPr>
      </w:pPr>
      <w:r>
        <w:rPr>
          <w:rFonts w:ascii="Tahoma" w:hAnsi="Tahoma" w:cs="Tahoma"/>
          <w:sz w:val="20"/>
        </w:rPr>
        <w:tab/>
        <w:t>Přesto byla bohyně vyprávěním mladého muže dojatá. Rozhodla se dát Balderovi šanci. Povolí mu vrátit se do Asgardu pouze v případě, že budou všichni bohové i lidé požadovat</w:t>
      </w:r>
      <w:r w:rsidR="00FF00B8">
        <w:rPr>
          <w:rFonts w:ascii="Tahoma" w:hAnsi="Tahoma" w:cs="Tahoma"/>
          <w:sz w:val="20"/>
        </w:rPr>
        <w:t xml:space="preserve"> jeho návrat. Ale všichni, bez výjimky!</w:t>
      </w:r>
    </w:p>
    <w:p w:rsidR="003C04FB" w:rsidRDefault="003C04FB" w:rsidP="00A9563D">
      <w:pPr>
        <w:jc w:val="both"/>
        <w:rPr>
          <w:rFonts w:ascii="Tahoma" w:hAnsi="Tahoma" w:cs="Tahoma"/>
          <w:sz w:val="20"/>
        </w:rPr>
      </w:pPr>
      <w:r>
        <w:rPr>
          <w:rFonts w:ascii="Tahoma" w:hAnsi="Tahoma" w:cs="Tahoma"/>
          <w:sz w:val="20"/>
        </w:rPr>
        <w:tab/>
        <w:t>Bohové se rozeběhli do světa a bez potíží souhlas získali. Rozjásaný Hermod už byl znovu na cestě do pekel, ale potkal neznámou čarodějnici. Odmítla mu dát svůj souhlas. Byl to totiž sám Loki! Vzal na sebe tuto podobu, aby bohy lépe oklamal. Hel byla kvůli jedinému</w:t>
      </w:r>
      <w:r w:rsidR="00AD0DE8">
        <w:rPr>
          <w:rFonts w:ascii="Tahoma" w:hAnsi="Tahoma" w:cs="Tahoma"/>
          <w:sz w:val="20"/>
        </w:rPr>
        <w:t xml:space="preserve"> odmítnutí neoblomná a Ba</w:t>
      </w:r>
      <w:r>
        <w:rPr>
          <w:rFonts w:ascii="Tahoma" w:hAnsi="Tahoma" w:cs="Tahoma"/>
          <w:sz w:val="20"/>
        </w:rPr>
        <w:t>l</w:t>
      </w:r>
      <w:r w:rsidR="00AD0DE8">
        <w:rPr>
          <w:rFonts w:ascii="Tahoma" w:hAnsi="Tahoma" w:cs="Tahoma"/>
          <w:sz w:val="20"/>
        </w:rPr>
        <w:t>d</w:t>
      </w:r>
      <w:r>
        <w:rPr>
          <w:rFonts w:ascii="Tahoma" w:hAnsi="Tahoma" w:cs="Tahoma"/>
          <w:sz w:val="20"/>
        </w:rPr>
        <w:t>er se stal znovu vězněm.</w:t>
      </w:r>
    </w:p>
    <w:p w:rsidR="00967801" w:rsidRDefault="003C04FB" w:rsidP="00A9563D">
      <w:pPr>
        <w:jc w:val="both"/>
        <w:rPr>
          <w:rFonts w:ascii="Tahoma" w:hAnsi="Tahoma" w:cs="Tahoma"/>
          <w:sz w:val="20"/>
        </w:rPr>
      </w:pPr>
      <w:r>
        <w:rPr>
          <w:rFonts w:ascii="Tahoma" w:hAnsi="Tahoma" w:cs="Tahoma"/>
          <w:sz w:val="20"/>
        </w:rPr>
        <w:tab/>
        <w:t xml:space="preserve">Bohové se později o podvodu dozvěděli a Lokimu se pomstili. Spoutali ho v jeskyni prolezlé hady. </w:t>
      </w:r>
      <w:r w:rsidR="00DA6516">
        <w:rPr>
          <w:rFonts w:ascii="Tahoma" w:hAnsi="Tahoma" w:cs="Tahoma"/>
          <w:sz w:val="20"/>
        </w:rPr>
        <w:t xml:space="preserve">Loki byl tak potrestán za své špatnosti, ale znovu přemýšlel o odvetě. Až k tomu bude příležitost, uprchne a s pomocí nestvůr a obrů zničí svět bohů. </w:t>
      </w:r>
    </w:p>
    <w:p w:rsidR="00395283" w:rsidRDefault="003C04FB" w:rsidP="00A9563D">
      <w:pPr>
        <w:jc w:val="both"/>
        <w:rPr>
          <w:rFonts w:ascii="Tahoma" w:hAnsi="Tahoma" w:cs="Tahoma"/>
          <w:sz w:val="20"/>
        </w:rPr>
      </w:pPr>
      <w:r>
        <w:rPr>
          <w:rFonts w:ascii="Tahoma" w:hAnsi="Tahoma" w:cs="Tahoma"/>
          <w:sz w:val="20"/>
        </w:rPr>
        <w:t xml:space="preserve"> </w:t>
      </w:r>
      <w:r w:rsidR="00395283">
        <w:rPr>
          <w:rFonts w:ascii="Tahoma" w:hAnsi="Tahoma" w:cs="Tahoma"/>
          <w:sz w:val="20"/>
        </w:rPr>
        <w:t xml:space="preserve"> </w:t>
      </w:r>
    </w:p>
    <w:p w:rsidR="00FF61DE" w:rsidRDefault="00FF61DE" w:rsidP="00A9563D">
      <w:pPr>
        <w:jc w:val="both"/>
        <w:rPr>
          <w:rFonts w:ascii="Tahoma" w:hAnsi="Tahoma" w:cs="Tahoma"/>
          <w:sz w:val="20"/>
        </w:rPr>
      </w:pPr>
      <w:r>
        <w:rPr>
          <w:rFonts w:ascii="Tahoma" w:hAnsi="Tahoma" w:cs="Tahoma"/>
          <w:sz w:val="20"/>
        </w:rPr>
        <w:t xml:space="preserve"> </w:t>
      </w:r>
    </w:p>
    <w:p w:rsidR="0047732F" w:rsidRPr="00A9563D" w:rsidRDefault="0047732F" w:rsidP="00A9563D">
      <w:pPr>
        <w:jc w:val="both"/>
        <w:rPr>
          <w:rFonts w:ascii="Tahoma" w:hAnsi="Tahoma" w:cs="Tahoma"/>
          <w:sz w:val="20"/>
        </w:rPr>
      </w:pPr>
    </w:p>
    <w:p w:rsidR="00496E03" w:rsidRDefault="00496E03" w:rsidP="00B07BC6">
      <w:pPr>
        <w:spacing w:after="240"/>
        <w:rPr>
          <w:rFonts w:ascii="Tahoma" w:hAnsi="Tahoma" w:cs="Tahoma"/>
          <w:szCs w:val="24"/>
          <w:u w:val="single"/>
        </w:rPr>
      </w:pPr>
      <w:r>
        <w:rPr>
          <w:rFonts w:ascii="Tahoma" w:hAnsi="Tahoma" w:cs="Tahoma"/>
          <w:szCs w:val="24"/>
          <w:u w:val="single"/>
        </w:rPr>
        <w:lastRenderedPageBreak/>
        <w:t>Odpověz na otázky:</w:t>
      </w:r>
    </w:p>
    <w:p w:rsidR="00496E03" w:rsidRPr="00B07BC6" w:rsidRDefault="00496E03" w:rsidP="00496E03">
      <w:pPr>
        <w:pStyle w:val="ListParagraph"/>
        <w:numPr>
          <w:ilvl w:val="0"/>
          <w:numId w:val="1"/>
        </w:numPr>
        <w:rPr>
          <w:rFonts w:ascii="Tahoma" w:hAnsi="Tahoma" w:cs="Tahoma"/>
          <w:sz w:val="22"/>
          <w:szCs w:val="22"/>
        </w:rPr>
      </w:pPr>
      <w:r w:rsidRPr="00B07BC6">
        <w:rPr>
          <w:rFonts w:ascii="Tahoma" w:hAnsi="Tahoma" w:cs="Tahoma"/>
          <w:sz w:val="22"/>
          <w:szCs w:val="22"/>
        </w:rPr>
        <w:t xml:space="preserve">Jakou povahu měl </w:t>
      </w:r>
      <w:r w:rsidR="00255F4E" w:rsidRPr="00B07BC6">
        <w:rPr>
          <w:rFonts w:ascii="Tahoma" w:hAnsi="Tahoma" w:cs="Tahoma"/>
          <w:sz w:val="22"/>
          <w:szCs w:val="22"/>
        </w:rPr>
        <w:t>Balder?</w:t>
      </w:r>
    </w:p>
    <w:p w:rsidR="00255F4E" w:rsidRPr="00B07BC6" w:rsidRDefault="00255F4E" w:rsidP="00496E03">
      <w:pPr>
        <w:pStyle w:val="ListParagraph"/>
        <w:numPr>
          <w:ilvl w:val="0"/>
          <w:numId w:val="1"/>
        </w:numPr>
        <w:rPr>
          <w:rFonts w:ascii="Tahoma" w:hAnsi="Tahoma" w:cs="Tahoma"/>
          <w:sz w:val="22"/>
          <w:szCs w:val="22"/>
        </w:rPr>
      </w:pPr>
      <w:r w:rsidRPr="00B07BC6">
        <w:rPr>
          <w:rFonts w:ascii="Tahoma" w:hAnsi="Tahoma" w:cs="Tahoma"/>
          <w:sz w:val="22"/>
          <w:szCs w:val="22"/>
        </w:rPr>
        <w:t>Kdo to byl Balder?</w:t>
      </w:r>
    </w:p>
    <w:p w:rsidR="00255F4E" w:rsidRPr="00B07BC6" w:rsidRDefault="00255F4E" w:rsidP="00496E03">
      <w:pPr>
        <w:pStyle w:val="ListParagraph"/>
        <w:numPr>
          <w:ilvl w:val="0"/>
          <w:numId w:val="1"/>
        </w:numPr>
        <w:rPr>
          <w:rFonts w:ascii="Tahoma" w:hAnsi="Tahoma" w:cs="Tahoma"/>
          <w:sz w:val="22"/>
          <w:szCs w:val="22"/>
        </w:rPr>
      </w:pPr>
      <w:r w:rsidRPr="00B07BC6">
        <w:rPr>
          <w:rFonts w:ascii="Tahoma" w:hAnsi="Tahoma" w:cs="Tahoma"/>
          <w:sz w:val="22"/>
          <w:szCs w:val="22"/>
        </w:rPr>
        <w:t>Z jakého důvodu a jak pomohla Balderovi jeho matka?</w:t>
      </w:r>
    </w:p>
    <w:p w:rsidR="00255F4E" w:rsidRPr="00B07BC6" w:rsidRDefault="00255F4E" w:rsidP="00496E03">
      <w:pPr>
        <w:pStyle w:val="ListParagraph"/>
        <w:numPr>
          <w:ilvl w:val="0"/>
          <w:numId w:val="1"/>
        </w:numPr>
        <w:rPr>
          <w:rFonts w:ascii="Tahoma" w:hAnsi="Tahoma" w:cs="Tahoma"/>
          <w:sz w:val="22"/>
          <w:szCs w:val="22"/>
        </w:rPr>
      </w:pPr>
      <w:r w:rsidRPr="00B07BC6">
        <w:rPr>
          <w:rFonts w:ascii="Tahoma" w:hAnsi="Tahoma" w:cs="Tahoma"/>
          <w:sz w:val="22"/>
          <w:szCs w:val="22"/>
        </w:rPr>
        <w:t xml:space="preserve">Kdo ukládal Balderovi o jeho život? A podařilo se mu to? </w:t>
      </w:r>
    </w:p>
    <w:p w:rsidR="00255F4E" w:rsidRPr="00B07BC6" w:rsidRDefault="00255F4E" w:rsidP="00496E03">
      <w:pPr>
        <w:pStyle w:val="ListParagraph"/>
        <w:numPr>
          <w:ilvl w:val="0"/>
          <w:numId w:val="1"/>
        </w:numPr>
        <w:rPr>
          <w:rFonts w:ascii="Tahoma" w:hAnsi="Tahoma" w:cs="Tahoma"/>
          <w:sz w:val="22"/>
          <w:szCs w:val="22"/>
        </w:rPr>
      </w:pPr>
      <w:r w:rsidRPr="00B07BC6">
        <w:rPr>
          <w:rFonts w:ascii="Tahoma" w:hAnsi="Tahoma" w:cs="Tahoma"/>
          <w:sz w:val="22"/>
          <w:szCs w:val="22"/>
        </w:rPr>
        <w:t>Měl Balder nějaké bratry či sestry?</w:t>
      </w:r>
    </w:p>
    <w:p w:rsidR="00255F4E" w:rsidRPr="00B07BC6" w:rsidRDefault="0024410D" w:rsidP="00496E03">
      <w:pPr>
        <w:pStyle w:val="ListParagraph"/>
        <w:numPr>
          <w:ilvl w:val="0"/>
          <w:numId w:val="1"/>
        </w:numPr>
        <w:rPr>
          <w:rFonts w:ascii="Tahoma" w:hAnsi="Tahoma" w:cs="Tahoma"/>
          <w:sz w:val="22"/>
          <w:szCs w:val="22"/>
        </w:rPr>
      </w:pPr>
      <w:r w:rsidRPr="00B07BC6">
        <w:rPr>
          <w:rFonts w:ascii="Tahoma" w:hAnsi="Tahoma" w:cs="Tahoma"/>
          <w:sz w:val="22"/>
          <w:szCs w:val="22"/>
        </w:rPr>
        <w:t>Pokus se domyslet závěr báje. Myslíš, že Loki zůstal Bohy nepotrestán?</w:t>
      </w:r>
    </w:p>
    <w:p w:rsidR="005D1D18" w:rsidRPr="00B07BC6" w:rsidRDefault="005D1D18" w:rsidP="00496E03">
      <w:pPr>
        <w:pStyle w:val="ListParagraph"/>
        <w:numPr>
          <w:ilvl w:val="0"/>
          <w:numId w:val="1"/>
        </w:numPr>
        <w:rPr>
          <w:rFonts w:ascii="Tahoma" w:hAnsi="Tahoma" w:cs="Tahoma"/>
          <w:sz w:val="22"/>
          <w:szCs w:val="22"/>
        </w:rPr>
      </w:pPr>
      <w:r w:rsidRPr="00B07BC6">
        <w:rPr>
          <w:rFonts w:ascii="Tahoma" w:hAnsi="Tahoma" w:cs="Tahoma"/>
          <w:sz w:val="22"/>
          <w:szCs w:val="22"/>
        </w:rPr>
        <w:t>Najdeš v textu nějaké poučení do života?</w:t>
      </w:r>
    </w:p>
    <w:p w:rsidR="003A608A" w:rsidRDefault="003A608A" w:rsidP="003A608A">
      <w:pPr>
        <w:rPr>
          <w:rFonts w:ascii="Tahoma" w:hAnsi="Tahoma" w:cs="Tahoma"/>
          <w:szCs w:val="24"/>
        </w:rPr>
      </w:pPr>
    </w:p>
    <w:p w:rsidR="00BF6562" w:rsidRDefault="00BF6562" w:rsidP="003A608A">
      <w:pPr>
        <w:rPr>
          <w:rFonts w:ascii="Tahoma" w:hAnsi="Tahoma" w:cs="Tahoma"/>
          <w:szCs w:val="24"/>
        </w:rPr>
      </w:pPr>
    </w:p>
    <w:p w:rsidR="003A608A" w:rsidRPr="00DE6978" w:rsidRDefault="003A608A" w:rsidP="00B07BC6">
      <w:pPr>
        <w:rPr>
          <w:rFonts w:ascii="Tahoma" w:hAnsi="Tahoma" w:cs="Tahoma"/>
          <w:szCs w:val="24"/>
          <w:u w:val="single"/>
        </w:rPr>
      </w:pPr>
      <w:r w:rsidRPr="00DE6978">
        <w:rPr>
          <w:rFonts w:ascii="Tahoma" w:hAnsi="Tahoma" w:cs="Tahoma"/>
          <w:szCs w:val="24"/>
          <w:u w:val="single"/>
        </w:rPr>
        <w:t>Která z tvrzení jsou na základě textu pravdivá?</w:t>
      </w:r>
    </w:p>
    <w:p w:rsidR="003A608A" w:rsidRDefault="003A608A" w:rsidP="003A608A">
      <w:pPr>
        <w:pStyle w:val="ListParagraph"/>
        <w:numPr>
          <w:ilvl w:val="0"/>
          <w:numId w:val="2"/>
        </w:numPr>
        <w:rPr>
          <w:rFonts w:ascii="Tahoma" w:hAnsi="Tahoma" w:cs="Tahoma"/>
          <w:szCs w:val="24"/>
        </w:rPr>
      </w:pPr>
      <w:r>
        <w:rPr>
          <w:rFonts w:ascii="Tahoma" w:hAnsi="Tahoma" w:cs="Tahoma"/>
          <w:szCs w:val="24"/>
        </w:rPr>
        <w:t>Frigg byla matkou Baldera, Lokiho a Hermoda.</w:t>
      </w:r>
    </w:p>
    <w:p w:rsidR="003A608A" w:rsidRPr="00B07BC6" w:rsidRDefault="00162D4F" w:rsidP="003A608A">
      <w:pPr>
        <w:pStyle w:val="ListParagraph"/>
        <w:numPr>
          <w:ilvl w:val="0"/>
          <w:numId w:val="2"/>
        </w:numPr>
        <w:rPr>
          <w:rFonts w:ascii="Tahoma" w:hAnsi="Tahoma" w:cs="Tahoma"/>
          <w:sz w:val="22"/>
          <w:szCs w:val="22"/>
        </w:rPr>
      </w:pPr>
      <w:r w:rsidRPr="00B07BC6">
        <w:rPr>
          <w:rFonts w:ascii="Tahoma" w:hAnsi="Tahoma" w:cs="Tahoma"/>
          <w:sz w:val="22"/>
          <w:szCs w:val="22"/>
        </w:rPr>
        <w:t xml:space="preserve">Balder byl laskavý </w:t>
      </w:r>
      <w:r w:rsidR="003A608A" w:rsidRPr="00B07BC6">
        <w:rPr>
          <w:rFonts w:ascii="Tahoma" w:hAnsi="Tahoma" w:cs="Tahoma"/>
          <w:sz w:val="22"/>
          <w:szCs w:val="22"/>
        </w:rPr>
        <w:t>bůh.</w:t>
      </w:r>
    </w:p>
    <w:p w:rsidR="003A608A" w:rsidRPr="00B07BC6" w:rsidRDefault="003A608A" w:rsidP="003A608A">
      <w:pPr>
        <w:pStyle w:val="ListParagraph"/>
        <w:numPr>
          <w:ilvl w:val="0"/>
          <w:numId w:val="2"/>
        </w:numPr>
        <w:rPr>
          <w:rFonts w:ascii="Tahoma" w:hAnsi="Tahoma" w:cs="Tahoma"/>
          <w:sz w:val="22"/>
          <w:szCs w:val="22"/>
        </w:rPr>
      </w:pPr>
      <w:r w:rsidRPr="00B07BC6">
        <w:rPr>
          <w:rFonts w:ascii="Tahoma" w:hAnsi="Tahoma" w:cs="Tahoma"/>
          <w:sz w:val="22"/>
          <w:szCs w:val="22"/>
        </w:rPr>
        <w:t>Holder byl slepý bůh.</w:t>
      </w:r>
    </w:p>
    <w:p w:rsidR="00A02C53" w:rsidRPr="00B07BC6" w:rsidRDefault="003A608A" w:rsidP="00A02C53">
      <w:pPr>
        <w:pStyle w:val="ListParagraph"/>
        <w:numPr>
          <w:ilvl w:val="0"/>
          <w:numId w:val="2"/>
        </w:numPr>
        <w:rPr>
          <w:rFonts w:ascii="Tahoma" w:hAnsi="Tahoma" w:cs="Tahoma"/>
          <w:sz w:val="22"/>
          <w:szCs w:val="22"/>
        </w:rPr>
      </w:pPr>
      <w:r w:rsidRPr="00B07BC6">
        <w:rPr>
          <w:rFonts w:ascii="Tahoma" w:hAnsi="Tahoma" w:cs="Tahoma"/>
          <w:sz w:val="22"/>
          <w:szCs w:val="22"/>
        </w:rPr>
        <w:t>Hel byl bůh pekel.</w:t>
      </w:r>
    </w:p>
    <w:p w:rsidR="003A608A" w:rsidRPr="00B07BC6" w:rsidRDefault="00A02C53" w:rsidP="003A608A">
      <w:pPr>
        <w:pStyle w:val="ListParagraph"/>
        <w:numPr>
          <w:ilvl w:val="0"/>
          <w:numId w:val="2"/>
        </w:numPr>
        <w:rPr>
          <w:rFonts w:ascii="Tahoma" w:hAnsi="Tahoma" w:cs="Tahoma"/>
          <w:sz w:val="22"/>
          <w:szCs w:val="22"/>
        </w:rPr>
      </w:pPr>
      <w:r w:rsidRPr="00B07BC6">
        <w:rPr>
          <w:rFonts w:ascii="Tahoma" w:hAnsi="Tahoma" w:cs="Tahoma"/>
          <w:sz w:val="22"/>
          <w:szCs w:val="22"/>
        </w:rPr>
        <w:t>Loki na sebe bral cizí podobu.</w:t>
      </w:r>
    </w:p>
    <w:p w:rsidR="00A02C53" w:rsidRDefault="00A02C53" w:rsidP="00A02C53">
      <w:pPr>
        <w:rPr>
          <w:rFonts w:ascii="Tahoma" w:hAnsi="Tahoma" w:cs="Tahoma"/>
          <w:szCs w:val="24"/>
        </w:rPr>
      </w:pPr>
    </w:p>
    <w:p w:rsidR="00A02C53" w:rsidRPr="00DE6978" w:rsidRDefault="00A02C53" w:rsidP="00B07BC6">
      <w:pPr>
        <w:rPr>
          <w:rFonts w:ascii="Tahoma" w:hAnsi="Tahoma" w:cs="Tahoma"/>
          <w:szCs w:val="24"/>
          <w:u w:val="single"/>
        </w:rPr>
      </w:pPr>
      <w:r w:rsidRPr="00DE6978">
        <w:rPr>
          <w:rFonts w:ascii="Tahoma" w:hAnsi="Tahoma" w:cs="Tahoma"/>
          <w:szCs w:val="24"/>
          <w:u w:val="single"/>
        </w:rPr>
        <w:t>Které z následujících myšlenek jsou obsaženy v</w:t>
      </w:r>
      <w:r w:rsidR="005D1D18" w:rsidRPr="00DE6978">
        <w:rPr>
          <w:rFonts w:ascii="Tahoma" w:hAnsi="Tahoma" w:cs="Tahoma"/>
          <w:szCs w:val="24"/>
          <w:u w:val="single"/>
        </w:rPr>
        <w:t> </w:t>
      </w:r>
      <w:r w:rsidRPr="00DE6978">
        <w:rPr>
          <w:rFonts w:ascii="Tahoma" w:hAnsi="Tahoma" w:cs="Tahoma"/>
          <w:szCs w:val="24"/>
          <w:u w:val="single"/>
        </w:rPr>
        <w:t>textu</w:t>
      </w:r>
      <w:r w:rsidR="005D1D18" w:rsidRPr="00DE6978">
        <w:rPr>
          <w:rFonts w:ascii="Tahoma" w:hAnsi="Tahoma" w:cs="Tahoma"/>
          <w:szCs w:val="24"/>
          <w:u w:val="single"/>
        </w:rPr>
        <w:t>.</w:t>
      </w:r>
    </w:p>
    <w:p w:rsidR="00BF6562" w:rsidRPr="00B07BC6" w:rsidRDefault="00BF6562" w:rsidP="00BF6562">
      <w:pPr>
        <w:pStyle w:val="ListParagraph"/>
        <w:numPr>
          <w:ilvl w:val="0"/>
          <w:numId w:val="3"/>
        </w:numPr>
        <w:rPr>
          <w:rFonts w:ascii="Tahoma" w:hAnsi="Tahoma" w:cs="Tahoma"/>
          <w:sz w:val="22"/>
          <w:szCs w:val="22"/>
        </w:rPr>
      </w:pPr>
      <w:r w:rsidRPr="00B07BC6">
        <w:rPr>
          <w:rFonts w:ascii="Tahoma" w:hAnsi="Tahoma" w:cs="Tahoma"/>
          <w:sz w:val="22"/>
          <w:szCs w:val="22"/>
        </w:rPr>
        <w:t>Zlo nezůstane nepotrestáno.</w:t>
      </w:r>
    </w:p>
    <w:p w:rsidR="00BF6562" w:rsidRPr="00B07BC6" w:rsidRDefault="00BF6562" w:rsidP="00BF6562">
      <w:pPr>
        <w:pStyle w:val="ListParagraph"/>
        <w:numPr>
          <w:ilvl w:val="0"/>
          <w:numId w:val="3"/>
        </w:numPr>
        <w:rPr>
          <w:rFonts w:ascii="Tahoma" w:hAnsi="Tahoma" w:cs="Tahoma"/>
          <w:sz w:val="22"/>
          <w:szCs w:val="22"/>
        </w:rPr>
      </w:pPr>
      <w:r w:rsidRPr="00B07BC6">
        <w:rPr>
          <w:rFonts w:ascii="Tahoma" w:hAnsi="Tahoma" w:cs="Tahoma"/>
          <w:sz w:val="22"/>
          <w:szCs w:val="22"/>
        </w:rPr>
        <w:t>Nikdo ani bůh nemůže uniknout svému osudu.</w:t>
      </w:r>
    </w:p>
    <w:p w:rsidR="00BF6562" w:rsidRPr="00B07BC6" w:rsidRDefault="00BF6562" w:rsidP="00BF6562">
      <w:pPr>
        <w:pStyle w:val="ListParagraph"/>
        <w:numPr>
          <w:ilvl w:val="0"/>
          <w:numId w:val="3"/>
        </w:numPr>
        <w:rPr>
          <w:rFonts w:ascii="Tahoma" w:hAnsi="Tahoma" w:cs="Tahoma"/>
          <w:sz w:val="22"/>
          <w:szCs w:val="22"/>
        </w:rPr>
      </w:pPr>
      <w:r w:rsidRPr="00B07BC6">
        <w:rPr>
          <w:rFonts w:ascii="Tahoma" w:hAnsi="Tahoma" w:cs="Tahoma"/>
          <w:sz w:val="22"/>
          <w:szCs w:val="22"/>
        </w:rPr>
        <w:t>Vždycky vítězí ti, kdo jsou dobří.</w:t>
      </w:r>
    </w:p>
    <w:p w:rsidR="00BF6562" w:rsidRPr="00B07BC6" w:rsidRDefault="0081305A" w:rsidP="00BF6562">
      <w:pPr>
        <w:pStyle w:val="ListParagraph"/>
        <w:numPr>
          <w:ilvl w:val="0"/>
          <w:numId w:val="3"/>
        </w:numPr>
        <w:rPr>
          <w:rFonts w:ascii="Tahoma" w:hAnsi="Tahoma" w:cs="Tahoma"/>
          <w:sz w:val="22"/>
          <w:szCs w:val="22"/>
        </w:rPr>
      </w:pPr>
      <w:r w:rsidRPr="00B07BC6">
        <w:rPr>
          <w:rFonts w:ascii="Tahoma" w:hAnsi="Tahoma" w:cs="Tahoma"/>
          <w:sz w:val="22"/>
          <w:szCs w:val="22"/>
        </w:rPr>
        <w:t>Vždy jsou vítězi</w:t>
      </w:r>
      <w:r w:rsidR="00BF6562" w:rsidRPr="00B07BC6">
        <w:rPr>
          <w:rFonts w:ascii="Tahoma" w:hAnsi="Tahoma" w:cs="Tahoma"/>
          <w:sz w:val="22"/>
          <w:szCs w:val="22"/>
        </w:rPr>
        <w:t xml:space="preserve"> ti, </w:t>
      </w:r>
      <w:r w:rsidR="00594E73">
        <w:rPr>
          <w:rFonts w:ascii="Tahoma" w:hAnsi="Tahoma" w:cs="Tahoma"/>
          <w:sz w:val="22"/>
          <w:szCs w:val="22"/>
        </w:rPr>
        <w:t xml:space="preserve">co </w:t>
      </w:r>
      <w:r w:rsidR="00D501F0" w:rsidRPr="00B07BC6">
        <w:rPr>
          <w:rFonts w:ascii="Tahoma" w:hAnsi="Tahoma" w:cs="Tahoma"/>
          <w:sz w:val="22"/>
          <w:szCs w:val="22"/>
        </w:rPr>
        <w:t>chtějí vše jen pro sebe.</w:t>
      </w:r>
    </w:p>
    <w:p w:rsidR="00D501F0" w:rsidRPr="00B07BC6" w:rsidRDefault="00D501F0" w:rsidP="00BF6562">
      <w:pPr>
        <w:pStyle w:val="ListParagraph"/>
        <w:numPr>
          <w:ilvl w:val="0"/>
          <w:numId w:val="3"/>
        </w:numPr>
        <w:rPr>
          <w:rFonts w:ascii="Tahoma" w:hAnsi="Tahoma" w:cs="Tahoma"/>
          <w:sz w:val="22"/>
          <w:szCs w:val="22"/>
        </w:rPr>
      </w:pPr>
      <w:r w:rsidRPr="00B07BC6">
        <w:rPr>
          <w:rFonts w:ascii="Tahoma" w:hAnsi="Tahoma" w:cs="Tahoma"/>
          <w:sz w:val="22"/>
          <w:szCs w:val="22"/>
        </w:rPr>
        <w:t>Trest nebývá úměrný vinně.</w:t>
      </w:r>
    </w:p>
    <w:p w:rsidR="00D501F0" w:rsidRDefault="00D501F0" w:rsidP="00D501F0">
      <w:pPr>
        <w:rPr>
          <w:rFonts w:ascii="Tahoma" w:hAnsi="Tahoma" w:cs="Tahoma"/>
          <w:szCs w:val="24"/>
        </w:rPr>
      </w:pPr>
    </w:p>
    <w:p w:rsidR="00B07BC6" w:rsidRDefault="00B07BC6" w:rsidP="00D501F0">
      <w:pPr>
        <w:rPr>
          <w:rFonts w:ascii="Tahoma" w:hAnsi="Tahoma" w:cs="Tahoma"/>
          <w:szCs w:val="24"/>
        </w:rPr>
      </w:pPr>
    </w:p>
    <w:p w:rsidR="00616DA9" w:rsidRDefault="00616DA9" w:rsidP="00DE6978">
      <w:pPr>
        <w:rPr>
          <w:rFonts w:ascii="Tahoma" w:hAnsi="Tahoma" w:cs="Tahoma"/>
          <w:szCs w:val="24"/>
          <w:u w:val="single"/>
        </w:rPr>
      </w:pPr>
      <w:r w:rsidRPr="00DE6978">
        <w:rPr>
          <w:rFonts w:ascii="Tahoma" w:hAnsi="Tahoma" w:cs="Tahoma"/>
          <w:szCs w:val="24"/>
          <w:u w:val="single"/>
        </w:rPr>
        <w:t>Nalezni v textu antonyma k následujícím slovům.</w:t>
      </w:r>
      <w:r w:rsidR="00DE6978">
        <w:rPr>
          <w:rFonts w:ascii="Tahoma" w:hAnsi="Tahoma" w:cs="Tahoma"/>
          <w:szCs w:val="24"/>
          <w:u w:val="single"/>
        </w:rPr>
        <w:t xml:space="preserve"> </w:t>
      </w:r>
      <w:r w:rsidRPr="00DE6978">
        <w:rPr>
          <w:rFonts w:ascii="Tahoma" w:hAnsi="Tahoma" w:cs="Tahoma"/>
          <w:szCs w:val="24"/>
          <w:u w:val="single"/>
        </w:rPr>
        <w:t>Antonymum je slovo opačného významu.</w:t>
      </w:r>
    </w:p>
    <w:p w:rsidR="00DE6978" w:rsidRPr="00DE6978" w:rsidRDefault="00DE6978" w:rsidP="00DE6978">
      <w:pPr>
        <w:rPr>
          <w:rFonts w:ascii="Tahoma" w:hAnsi="Tahoma" w:cs="Tahoma"/>
          <w:szCs w:val="24"/>
          <w:u w:val="single"/>
        </w:rPr>
      </w:pPr>
    </w:p>
    <w:p w:rsidR="00616DA9" w:rsidRDefault="00FA04CE" w:rsidP="00D501F0">
      <w:pPr>
        <w:rPr>
          <w:rFonts w:ascii="Tahoma" w:hAnsi="Tahoma" w:cs="Tahoma"/>
          <w:szCs w:val="24"/>
        </w:rPr>
      </w:pPr>
      <w:r>
        <w:rPr>
          <w:rFonts w:ascii="Tahoma" w:hAnsi="Tahoma" w:cs="Tahoma"/>
          <w:szCs w:val="24"/>
        </w:rPr>
        <w:t>špatný - …………………………</w:t>
      </w:r>
    </w:p>
    <w:p w:rsidR="00FA04CE" w:rsidRDefault="00FA04CE" w:rsidP="00D501F0">
      <w:pPr>
        <w:rPr>
          <w:rFonts w:ascii="Tahoma" w:hAnsi="Tahoma" w:cs="Tahoma"/>
          <w:szCs w:val="24"/>
        </w:rPr>
      </w:pPr>
      <w:r>
        <w:rPr>
          <w:rFonts w:ascii="Tahoma" w:hAnsi="Tahoma" w:cs="Tahoma"/>
          <w:szCs w:val="24"/>
        </w:rPr>
        <w:t>nebe - ……………………………</w:t>
      </w:r>
    </w:p>
    <w:p w:rsidR="00FA04CE" w:rsidRDefault="00FA04CE" w:rsidP="00D501F0">
      <w:pPr>
        <w:rPr>
          <w:rFonts w:ascii="Tahoma" w:hAnsi="Tahoma" w:cs="Tahoma"/>
          <w:szCs w:val="24"/>
        </w:rPr>
      </w:pPr>
      <w:r>
        <w:rPr>
          <w:rFonts w:ascii="Tahoma" w:hAnsi="Tahoma" w:cs="Tahoma"/>
          <w:szCs w:val="24"/>
        </w:rPr>
        <w:t>maličký - ………………………………</w:t>
      </w:r>
    </w:p>
    <w:p w:rsidR="00FA04CE" w:rsidRDefault="00FA04CE" w:rsidP="00D501F0">
      <w:pPr>
        <w:rPr>
          <w:rFonts w:ascii="Tahoma" w:hAnsi="Tahoma" w:cs="Tahoma"/>
          <w:szCs w:val="24"/>
        </w:rPr>
      </w:pPr>
      <w:r>
        <w:rPr>
          <w:rFonts w:ascii="Tahoma" w:hAnsi="Tahoma" w:cs="Tahoma"/>
          <w:szCs w:val="24"/>
        </w:rPr>
        <w:t>trpaslík - ………………………………</w:t>
      </w:r>
    </w:p>
    <w:p w:rsidR="00FA04CE" w:rsidRDefault="00FA04CE" w:rsidP="00D501F0">
      <w:pPr>
        <w:rPr>
          <w:rFonts w:ascii="Tahoma" w:hAnsi="Tahoma" w:cs="Tahoma"/>
          <w:szCs w:val="24"/>
        </w:rPr>
      </w:pPr>
      <w:r>
        <w:rPr>
          <w:rFonts w:ascii="Tahoma" w:hAnsi="Tahoma" w:cs="Tahoma"/>
          <w:szCs w:val="24"/>
        </w:rPr>
        <w:t>dívka - ………………………………</w:t>
      </w:r>
    </w:p>
    <w:p w:rsidR="00FA04CE" w:rsidRDefault="00FA04CE" w:rsidP="00D501F0">
      <w:pPr>
        <w:rPr>
          <w:rFonts w:ascii="Tahoma" w:hAnsi="Tahoma" w:cs="Tahoma"/>
          <w:szCs w:val="24"/>
        </w:rPr>
      </w:pPr>
      <w:r>
        <w:rPr>
          <w:rFonts w:ascii="Tahoma" w:hAnsi="Tahoma" w:cs="Tahoma"/>
          <w:szCs w:val="24"/>
        </w:rPr>
        <w:t>láska - ……………………………………</w:t>
      </w:r>
    </w:p>
    <w:p w:rsidR="00FA04CE" w:rsidRDefault="00FA04CE" w:rsidP="00D501F0">
      <w:pPr>
        <w:rPr>
          <w:rFonts w:ascii="Tahoma" w:hAnsi="Tahoma" w:cs="Tahoma"/>
          <w:szCs w:val="24"/>
        </w:rPr>
      </w:pPr>
      <w:r>
        <w:rPr>
          <w:rFonts w:ascii="Tahoma" w:hAnsi="Tahoma" w:cs="Tahoma"/>
          <w:szCs w:val="24"/>
        </w:rPr>
        <w:t>žár - ……………………………</w:t>
      </w:r>
    </w:p>
    <w:p w:rsidR="00FA04CE" w:rsidRDefault="00FA04CE" w:rsidP="00D501F0">
      <w:pPr>
        <w:rPr>
          <w:rFonts w:ascii="Tahoma" w:hAnsi="Tahoma" w:cs="Tahoma"/>
          <w:szCs w:val="24"/>
        </w:rPr>
      </w:pPr>
      <w:r>
        <w:rPr>
          <w:rFonts w:ascii="Tahoma" w:hAnsi="Tahoma" w:cs="Tahoma"/>
          <w:szCs w:val="24"/>
        </w:rPr>
        <w:t>bílá ………………………………</w:t>
      </w:r>
    </w:p>
    <w:p w:rsidR="00E9403F" w:rsidRDefault="00FA04CE" w:rsidP="00D501F0">
      <w:pPr>
        <w:rPr>
          <w:rFonts w:ascii="Tahoma" w:hAnsi="Tahoma" w:cs="Tahoma"/>
          <w:szCs w:val="24"/>
        </w:rPr>
      </w:pPr>
      <w:r>
        <w:rPr>
          <w:rFonts w:ascii="Tahoma" w:hAnsi="Tahoma" w:cs="Tahoma"/>
          <w:szCs w:val="24"/>
        </w:rPr>
        <w:t>noci - ……………………………</w:t>
      </w:r>
    </w:p>
    <w:p w:rsidR="00E9403F" w:rsidRPr="00D501F0" w:rsidRDefault="00E9403F" w:rsidP="00D501F0">
      <w:pPr>
        <w:rPr>
          <w:rFonts w:ascii="Tahoma" w:hAnsi="Tahoma" w:cs="Tahoma"/>
          <w:szCs w:val="24"/>
        </w:rPr>
      </w:pPr>
    </w:p>
    <w:p w:rsidR="002C7960" w:rsidRDefault="002C7960" w:rsidP="008212E4">
      <w:pPr>
        <w:rPr>
          <w:rFonts w:ascii="Tahoma" w:hAnsi="Tahoma" w:cs="Tahoma"/>
          <w:szCs w:val="24"/>
          <w:u w:val="single"/>
        </w:rPr>
      </w:pPr>
    </w:p>
    <w:p w:rsidR="007F46D3" w:rsidRDefault="007F46D3" w:rsidP="008212E4">
      <w:pPr>
        <w:rPr>
          <w:rFonts w:ascii="Tahoma" w:hAnsi="Tahoma" w:cs="Tahoma"/>
          <w:szCs w:val="24"/>
          <w:u w:val="single"/>
        </w:rPr>
      </w:pPr>
    </w:p>
    <w:p w:rsidR="007F46D3" w:rsidRDefault="007F46D3" w:rsidP="008212E4">
      <w:pPr>
        <w:rPr>
          <w:rFonts w:ascii="Tahoma" w:hAnsi="Tahoma" w:cs="Tahoma"/>
          <w:szCs w:val="24"/>
          <w:u w:val="single"/>
        </w:rPr>
      </w:pPr>
    </w:p>
    <w:p w:rsidR="007F46D3" w:rsidRDefault="007F46D3" w:rsidP="008212E4">
      <w:pPr>
        <w:rPr>
          <w:rFonts w:ascii="Tahoma" w:hAnsi="Tahoma" w:cs="Tahoma"/>
          <w:szCs w:val="24"/>
          <w:u w:val="single"/>
        </w:rPr>
      </w:pPr>
    </w:p>
    <w:p w:rsidR="00DE6978" w:rsidRDefault="00DE6978" w:rsidP="008212E4">
      <w:pPr>
        <w:rPr>
          <w:rFonts w:ascii="Tahoma" w:hAnsi="Tahoma" w:cs="Tahoma"/>
          <w:szCs w:val="24"/>
          <w:u w:val="single"/>
        </w:rPr>
      </w:pPr>
    </w:p>
    <w:p w:rsidR="007F46D3" w:rsidRDefault="007F46D3" w:rsidP="008212E4">
      <w:pPr>
        <w:rPr>
          <w:rFonts w:ascii="Tahoma" w:hAnsi="Tahoma" w:cs="Tahoma"/>
          <w:szCs w:val="24"/>
          <w:u w:val="single"/>
        </w:rPr>
      </w:pPr>
    </w:p>
    <w:p w:rsidR="008212E4" w:rsidRDefault="008212E4" w:rsidP="008212E4">
      <w:pPr>
        <w:rPr>
          <w:rFonts w:ascii="Tahoma" w:hAnsi="Tahoma" w:cs="Tahoma"/>
          <w:szCs w:val="24"/>
          <w:u w:val="single"/>
        </w:rPr>
      </w:pPr>
      <w:r w:rsidRPr="00861C4E">
        <w:rPr>
          <w:rFonts w:ascii="Tahoma" w:hAnsi="Tahoma" w:cs="Tahoma"/>
          <w:szCs w:val="24"/>
          <w:u w:val="single"/>
        </w:rPr>
        <w:lastRenderedPageBreak/>
        <w:t>použitá literatura:</w:t>
      </w:r>
    </w:p>
    <w:p w:rsidR="008212E4" w:rsidRPr="005F056B" w:rsidRDefault="008212E4" w:rsidP="008212E4">
      <w:pPr>
        <w:rPr>
          <w:rFonts w:ascii="Tahoma" w:hAnsi="Tahoma" w:cs="Tahoma"/>
          <w:sz w:val="22"/>
          <w:szCs w:val="22"/>
          <w:u w:val="single"/>
        </w:rPr>
      </w:pPr>
      <w:r w:rsidRPr="005F056B">
        <w:rPr>
          <w:rFonts w:ascii="Tahoma" w:hAnsi="Tahoma" w:cs="Tahoma"/>
          <w:sz w:val="22"/>
          <w:szCs w:val="22"/>
        </w:rPr>
        <w:t xml:space="preserve">DOROVSKÁ, Dagmar - ŘEŘICHOVÁ, Vlasta. </w:t>
      </w:r>
      <w:r w:rsidRPr="005F056B">
        <w:rPr>
          <w:rFonts w:ascii="Tahoma" w:hAnsi="Tahoma" w:cs="Tahoma"/>
          <w:i/>
          <w:sz w:val="22"/>
          <w:szCs w:val="22"/>
        </w:rPr>
        <w:t>Čítanka 6</w:t>
      </w:r>
      <w:r w:rsidRPr="005F056B">
        <w:rPr>
          <w:rFonts w:ascii="Tahoma" w:hAnsi="Tahoma" w:cs="Tahoma"/>
          <w:sz w:val="22"/>
          <w:szCs w:val="22"/>
        </w:rPr>
        <w:t>. Olomouc : Prodos, 1998.</w:t>
      </w:r>
      <w:r w:rsidR="00FA15EE">
        <w:rPr>
          <w:rFonts w:ascii="Tahoma" w:hAnsi="Tahoma" w:cs="Tahoma"/>
          <w:sz w:val="22"/>
          <w:szCs w:val="22"/>
        </w:rPr>
        <w:t xml:space="preserve"> Slepý bůh</w:t>
      </w:r>
      <w:r w:rsidR="002061F2">
        <w:rPr>
          <w:rFonts w:ascii="Tahoma" w:hAnsi="Tahoma" w:cs="Tahoma"/>
          <w:sz w:val="22"/>
          <w:szCs w:val="22"/>
        </w:rPr>
        <w:t>,</w:t>
      </w:r>
      <w:r>
        <w:rPr>
          <w:rFonts w:ascii="Tahoma" w:hAnsi="Tahoma" w:cs="Tahoma"/>
          <w:sz w:val="22"/>
          <w:szCs w:val="22"/>
        </w:rPr>
        <w:t xml:space="preserve"> s</w:t>
      </w:r>
      <w:r w:rsidRPr="005F056B">
        <w:rPr>
          <w:rFonts w:ascii="Tahoma" w:hAnsi="Tahoma" w:cs="Tahoma"/>
          <w:sz w:val="22"/>
          <w:szCs w:val="22"/>
        </w:rPr>
        <w:t xml:space="preserve">. </w:t>
      </w:r>
      <w:r w:rsidR="00FA15EE">
        <w:rPr>
          <w:rFonts w:ascii="Tahoma" w:hAnsi="Tahoma" w:cs="Tahoma"/>
          <w:sz w:val="22"/>
          <w:szCs w:val="22"/>
        </w:rPr>
        <w:t>86</w:t>
      </w:r>
      <w:r w:rsidR="00FA15EE">
        <w:rPr>
          <w:rFonts w:ascii="Tahoma" w:hAnsi="Tahoma" w:cs="Tahoma"/>
          <w:sz w:val="22"/>
          <w:szCs w:val="22"/>
        </w:rPr>
        <w:noBreakHyphen/>
        <w:t>87</w:t>
      </w:r>
      <w:r w:rsidRPr="005F056B">
        <w:rPr>
          <w:rFonts w:ascii="Tahoma" w:hAnsi="Tahoma" w:cs="Tahoma"/>
          <w:sz w:val="22"/>
          <w:szCs w:val="22"/>
        </w:rPr>
        <w:t>. ISBN 80-7230-018-0.</w:t>
      </w:r>
    </w:p>
    <w:p w:rsidR="004B6D3E" w:rsidRPr="001B40C2" w:rsidRDefault="004B6D3E" w:rsidP="004B6D3E">
      <w:pPr>
        <w:rPr>
          <w:rFonts w:ascii="Calibri" w:hAnsi="Calibri" w:cs="Calibri"/>
          <w:sz w:val="56"/>
          <w:szCs w:val="56"/>
        </w:rPr>
      </w:pPr>
    </w:p>
    <w:p w:rsidR="00E945BE" w:rsidRDefault="00E945BE"/>
    <w:sectPr w:rsidR="00E945BE" w:rsidSect="00E945B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211" w:rsidRDefault="00565211" w:rsidP="008212E4">
      <w:r>
        <w:separator/>
      </w:r>
    </w:p>
  </w:endnote>
  <w:endnote w:type="continuationSeparator" w:id="0">
    <w:p w:rsidR="00565211" w:rsidRDefault="00565211" w:rsidP="00821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2E4" w:rsidRDefault="008212E4">
    <w:pPr>
      <w:pStyle w:val="Footer"/>
    </w:pPr>
    <w:r w:rsidRPr="008212E4">
      <w:rPr>
        <w:noProof/>
      </w:rPr>
      <w:drawing>
        <wp:inline distT="0" distB="0" distL="0" distR="0">
          <wp:extent cx="5667375" cy="1238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211" w:rsidRDefault="00565211" w:rsidP="008212E4">
      <w:r>
        <w:separator/>
      </w:r>
    </w:p>
  </w:footnote>
  <w:footnote w:type="continuationSeparator" w:id="0">
    <w:p w:rsidR="00565211" w:rsidRDefault="00565211" w:rsidP="008212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57812"/>
    <w:multiLevelType w:val="hybridMultilevel"/>
    <w:tmpl w:val="1E3E92A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3BB4D18"/>
    <w:multiLevelType w:val="hybridMultilevel"/>
    <w:tmpl w:val="B2ACE7D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6B7373C"/>
    <w:multiLevelType w:val="hybridMultilevel"/>
    <w:tmpl w:val="852698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B6D3E"/>
    <w:rsid w:val="00043CF7"/>
    <w:rsid w:val="00072B73"/>
    <w:rsid w:val="00162D4F"/>
    <w:rsid w:val="00181BC6"/>
    <w:rsid w:val="001F6F7F"/>
    <w:rsid w:val="002061F2"/>
    <w:rsid w:val="0024410D"/>
    <w:rsid w:val="00255F4E"/>
    <w:rsid w:val="002C7960"/>
    <w:rsid w:val="00354910"/>
    <w:rsid w:val="00395283"/>
    <w:rsid w:val="003A608A"/>
    <w:rsid w:val="003A68B3"/>
    <w:rsid w:val="003C04FB"/>
    <w:rsid w:val="003C2078"/>
    <w:rsid w:val="0047732F"/>
    <w:rsid w:val="00496E03"/>
    <w:rsid w:val="004A37E1"/>
    <w:rsid w:val="004B6D3E"/>
    <w:rsid w:val="00565211"/>
    <w:rsid w:val="00594E73"/>
    <w:rsid w:val="005D1D18"/>
    <w:rsid w:val="00616DA9"/>
    <w:rsid w:val="00730E96"/>
    <w:rsid w:val="007B3584"/>
    <w:rsid w:val="007F46D3"/>
    <w:rsid w:val="0081305A"/>
    <w:rsid w:val="008162CF"/>
    <w:rsid w:val="00816664"/>
    <w:rsid w:val="008212E4"/>
    <w:rsid w:val="008256C5"/>
    <w:rsid w:val="008D2787"/>
    <w:rsid w:val="008F2AE4"/>
    <w:rsid w:val="00967801"/>
    <w:rsid w:val="00995141"/>
    <w:rsid w:val="009F03FE"/>
    <w:rsid w:val="00A02C53"/>
    <w:rsid w:val="00A41A56"/>
    <w:rsid w:val="00A41A65"/>
    <w:rsid w:val="00A9563D"/>
    <w:rsid w:val="00AC207D"/>
    <w:rsid w:val="00AD0DE8"/>
    <w:rsid w:val="00B07BC6"/>
    <w:rsid w:val="00BA1D50"/>
    <w:rsid w:val="00BD4F13"/>
    <w:rsid w:val="00BD7667"/>
    <w:rsid w:val="00BF0013"/>
    <w:rsid w:val="00BF6562"/>
    <w:rsid w:val="00C47FCA"/>
    <w:rsid w:val="00D501F0"/>
    <w:rsid w:val="00DA6516"/>
    <w:rsid w:val="00DC2D94"/>
    <w:rsid w:val="00DE6978"/>
    <w:rsid w:val="00E00390"/>
    <w:rsid w:val="00E9403F"/>
    <w:rsid w:val="00E945BE"/>
    <w:rsid w:val="00EE52B1"/>
    <w:rsid w:val="00F275A9"/>
    <w:rsid w:val="00FA04CE"/>
    <w:rsid w:val="00FA15EE"/>
    <w:rsid w:val="00FA6536"/>
    <w:rsid w:val="00FF00B8"/>
    <w:rsid w:val="00FF61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D3E"/>
    <w:pPr>
      <w:widowControl w:val="0"/>
      <w:suppressAutoHyphens/>
      <w:overflowPunct w:val="0"/>
      <w:autoSpaceDE w:val="0"/>
      <w:autoSpaceDN w:val="0"/>
      <w:adjustRightInd w:val="0"/>
      <w:spacing w:line="240" w:lineRule="auto"/>
      <w:textAlignment w:val="baseline"/>
    </w:pPr>
    <w:rPr>
      <w:rFonts w:ascii="Times New Roman" w:eastAsia="Times New Roman" w:hAnsi="Times New Roman" w:cs="Times New Roman"/>
      <w:kern w:val="1"/>
      <w:sz w:val="24"/>
      <w:szCs w:val="20"/>
      <w:lang w:eastAsia="cs-CZ"/>
    </w:rPr>
  </w:style>
  <w:style w:type="paragraph" w:styleId="Heading1">
    <w:name w:val="heading 1"/>
    <w:basedOn w:val="Normal"/>
    <w:next w:val="Normal"/>
    <w:link w:val="Heading1Char"/>
    <w:uiPriority w:val="9"/>
    <w:qFormat/>
    <w:rsid w:val="00DC2D94"/>
    <w:pPr>
      <w:keepNext/>
      <w:keepLines/>
      <w:widowControl/>
      <w:suppressAutoHyphens w:val="0"/>
      <w:overflowPunct/>
      <w:autoSpaceDE/>
      <w:autoSpaceDN/>
      <w:adjustRightInd/>
      <w:spacing w:before="480" w:line="360" w:lineRule="auto"/>
      <w:jc w:val="both"/>
      <w:textAlignment w:val="auto"/>
      <w:outlineLvl w:val="0"/>
    </w:pPr>
    <w:rPr>
      <w:rFonts w:asciiTheme="majorHAnsi" w:eastAsiaTheme="majorEastAsia" w:hAnsiTheme="majorHAnsi" w:cstheme="majorBidi"/>
      <w:b/>
      <w:bCs/>
      <w:kern w:val="0"/>
      <w:sz w:val="32"/>
      <w:szCs w:val="28"/>
      <w:lang w:eastAsia="en-US"/>
    </w:rPr>
  </w:style>
  <w:style w:type="paragraph" w:styleId="Heading2">
    <w:name w:val="heading 2"/>
    <w:basedOn w:val="Normal"/>
    <w:next w:val="Normal"/>
    <w:link w:val="Heading2Char"/>
    <w:uiPriority w:val="9"/>
    <w:unhideWhenUsed/>
    <w:qFormat/>
    <w:rsid w:val="00DC2D94"/>
    <w:pPr>
      <w:widowControl/>
      <w:suppressAutoHyphens w:val="0"/>
      <w:overflowPunct/>
      <w:autoSpaceDE/>
      <w:autoSpaceDN/>
      <w:adjustRightInd/>
      <w:spacing w:before="120" w:after="320" w:line="360" w:lineRule="auto"/>
      <w:jc w:val="both"/>
      <w:textAlignment w:val="auto"/>
      <w:outlineLvl w:val="1"/>
    </w:pPr>
    <w:rPr>
      <w:rFonts w:asciiTheme="minorHAnsi" w:eastAsiaTheme="minorHAnsi" w:hAnsiTheme="minorHAnsi" w:cstheme="minorBidi"/>
      <w:kern w:val="0"/>
      <w:sz w:val="28"/>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D94"/>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DC2D94"/>
    <w:rPr>
      <w:sz w:val="28"/>
    </w:rPr>
  </w:style>
  <w:style w:type="table" w:styleId="TableGrid">
    <w:name w:val="Table Grid"/>
    <w:basedOn w:val="TableNormal"/>
    <w:rsid w:val="004B6D3E"/>
    <w:pPr>
      <w:spacing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212E4"/>
    <w:pPr>
      <w:tabs>
        <w:tab w:val="center" w:pos="4536"/>
        <w:tab w:val="right" w:pos="9072"/>
      </w:tabs>
    </w:pPr>
  </w:style>
  <w:style w:type="character" w:customStyle="1" w:styleId="HeaderChar">
    <w:name w:val="Header Char"/>
    <w:basedOn w:val="DefaultParagraphFont"/>
    <w:link w:val="Header"/>
    <w:uiPriority w:val="99"/>
    <w:semiHidden/>
    <w:rsid w:val="008212E4"/>
    <w:rPr>
      <w:rFonts w:ascii="Times New Roman" w:eastAsia="Times New Roman" w:hAnsi="Times New Roman" w:cs="Times New Roman"/>
      <w:kern w:val="1"/>
      <w:sz w:val="24"/>
      <w:szCs w:val="20"/>
      <w:lang w:eastAsia="cs-CZ"/>
    </w:rPr>
  </w:style>
  <w:style w:type="paragraph" w:styleId="Footer">
    <w:name w:val="footer"/>
    <w:basedOn w:val="Normal"/>
    <w:link w:val="FooterChar"/>
    <w:uiPriority w:val="99"/>
    <w:semiHidden/>
    <w:unhideWhenUsed/>
    <w:rsid w:val="008212E4"/>
    <w:pPr>
      <w:tabs>
        <w:tab w:val="center" w:pos="4536"/>
        <w:tab w:val="right" w:pos="9072"/>
      </w:tabs>
    </w:pPr>
  </w:style>
  <w:style w:type="character" w:customStyle="1" w:styleId="FooterChar">
    <w:name w:val="Footer Char"/>
    <w:basedOn w:val="DefaultParagraphFont"/>
    <w:link w:val="Footer"/>
    <w:uiPriority w:val="99"/>
    <w:semiHidden/>
    <w:rsid w:val="008212E4"/>
    <w:rPr>
      <w:rFonts w:ascii="Times New Roman" w:eastAsia="Times New Roman" w:hAnsi="Times New Roman" w:cs="Times New Roman"/>
      <w:kern w:val="1"/>
      <w:sz w:val="24"/>
      <w:szCs w:val="20"/>
      <w:lang w:eastAsia="cs-CZ"/>
    </w:rPr>
  </w:style>
  <w:style w:type="paragraph" w:styleId="BalloonText">
    <w:name w:val="Balloon Text"/>
    <w:basedOn w:val="Normal"/>
    <w:link w:val="BalloonTextChar"/>
    <w:uiPriority w:val="99"/>
    <w:semiHidden/>
    <w:unhideWhenUsed/>
    <w:rsid w:val="008212E4"/>
    <w:rPr>
      <w:rFonts w:ascii="Tahoma" w:hAnsi="Tahoma" w:cs="Tahoma"/>
      <w:sz w:val="16"/>
      <w:szCs w:val="16"/>
    </w:rPr>
  </w:style>
  <w:style w:type="character" w:customStyle="1" w:styleId="BalloonTextChar">
    <w:name w:val="Balloon Text Char"/>
    <w:basedOn w:val="DefaultParagraphFont"/>
    <w:link w:val="BalloonText"/>
    <w:uiPriority w:val="99"/>
    <w:semiHidden/>
    <w:rsid w:val="008212E4"/>
    <w:rPr>
      <w:rFonts w:ascii="Tahoma" w:eastAsia="Times New Roman" w:hAnsi="Tahoma" w:cs="Tahoma"/>
      <w:kern w:val="1"/>
      <w:sz w:val="16"/>
      <w:szCs w:val="16"/>
      <w:lang w:eastAsia="cs-CZ"/>
    </w:rPr>
  </w:style>
  <w:style w:type="paragraph" w:styleId="ListParagraph">
    <w:name w:val="List Paragraph"/>
    <w:basedOn w:val="Normal"/>
    <w:uiPriority w:val="34"/>
    <w:qFormat/>
    <w:rsid w:val="00496E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739</Words>
  <Characters>4364</Characters>
  <Application>Microsoft Office Word</Application>
  <DocSecurity>0</DocSecurity>
  <Lines>36</Lines>
  <Paragraphs>10</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HP</Company>
  <LinksUpToDate>false</LinksUpToDate>
  <CharactersWithSpaces>5093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XY</dc:creator>
  <cp:lastModifiedBy>Valued Acer Customer</cp:lastModifiedBy>
  <cp:revision>2</cp:revision>
  <cp:lastPrinted>2012-04-30T07:16:00Z</cp:lastPrinted>
  <dcterms:created xsi:type="dcterms:W3CDTF">2012-05-02T09:28:00Z</dcterms:created>
  <dcterms:modified xsi:type="dcterms:W3CDTF">2012-05-02T09:28:00Z</dcterms:modified>
</cp:coreProperties>
</file>