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811267">
              <w:rPr>
                <w:rFonts w:ascii="Verdana" w:hAnsi="Verdana" w:cs="Verdana"/>
                <w:lang w:eastAsia="en-US"/>
              </w:rPr>
              <w:t>1208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81126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Hora Říp – </w:t>
            </w:r>
            <w:proofErr w:type="spellStart"/>
            <w:proofErr w:type="gramStart"/>
            <w:r>
              <w:rPr>
                <w:rFonts w:ascii="Verdana" w:hAnsi="Verdana" w:cs="Verdana"/>
                <w:lang w:eastAsia="en-US"/>
              </w:rPr>
              <w:t>J.Seifert</w:t>
            </w:r>
            <w:proofErr w:type="spellEnd"/>
            <w:proofErr w:type="gram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811267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Hora Říp – </w:t>
            </w:r>
            <w:proofErr w:type="spellStart"/>
            <w:proofErr w:type="gramStart"/>
            <w:r>
              <w:rPr>
                <w:rFonts w:ascii="Verdana" w:hAnsi="Verdana" w:cs="Verdana"/>
                <w:lang w:eastAsia="en-US"/>
              </w:rPr>
              <w:t>J.Seifert</w:t>
            </w:r>
            <w:proofErr w:type="spellEnd"/>
            <w:proofErr w:type="gram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83091E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 xml:space="preserve"> uměleckým </w:t>
            </w:r>
            <w:r w:rsidR="00315F1C">
              <w:rPr>
                <w:rFonts w:ascii="Verdana" w:hAnsi="Verdana" w:cs="Verdana"/>
                <w:lang w:eastAsia="en-US"/>
              </w:rPr>
              <w:t>poetickým</w:t>
            </w:r>
            <w:r w:rsidR="0025603A">
              <w:rPr>
                <w:rFonts w:ascii="Verdana" w:hAnsi="Verdana" w:cs="Verdana"/>
                <w:lang w:eastAsia="en-US"/>
              </w:rPr>
              <w:t xml:space="preserve">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25603A">
              <w:rPr>
                <w:rFonts w:ascii="Verdana" w:hAnsi="Verdana" w:cs="Verdana"/>
                <w:lang w:eastAsia="en-US"/>
              </w:rPr>
              <w:t>spisovatele Jaro</w:t>
            </w:r>
            <w:r w:rsidR="00315F1C">
              <w:rPr>
                <w:rFonts w:ascii="Verdana" w:hAnsi="Verdana" w:cs="Verdana"/>
                <w:lang w:eastAsia="en-US"/>
              </w:rPr>
              <w:t>slava Seiferta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83091E">
              <w:rPr>
                <w:rFonts w:ascii="Verdana" w:hAnsi="Verdana" w:cs="Verdana"/>
                <w:lang w:eastAsia="en-US"/>
              </w:rPr>
              <w:t>Materiál vede žáky k pochopení básně na základě čtenářských strategií. Obsahuje jednoduché úkoly zaměřené rovněž na rozbor básně.</w:t>
            </w:r>
            <w:r w:rsidR="003035BC">
              <w:rPr>
                <w:rFonts w:ascii="Verdana" w:hAnsi="Verdana" w:cs="Verdana"/>
                <w:lang w:eastAsia="en-US"/>
              </w:rPr>
              <w:t xml:space="preserve"> </w:t>
            </w:r>
            <w:r w:rsidR="0025603A">
              <w:rPr>
                <w:rFonts w:ascii="Verdana" w:hAnsi="Verdana" w:cs="Verdana"/>
                <w:lang w:eastAsia="en-US"/>
              </w:rPr>
              <w:t xml:space="preserve"> </w:t>
            </w:r>
            <w:r w:rsidR="00275547">
              <w:rPr>
                <w:rFonts w:ascii="Verdana" w:hAnsi="Verdana" w:cs="Verdana"/>
                <w:lang w:eastAsia="en-US"/>
              </w:rPr>
              <w:t xml:space="preserve">Materiál je určen pro </w:t>
            </w:r>
            <w:r w:rsidR="006D7D1E">
              <w:rPr>
                <w:rFonts w:ascii="Verdana" w:hAnsi="Verdana" w:cs="Verdana"/>
                <w:lang w:eastAsia="en-US"/>
              </w:rPr>
              <w:t>práci v</w:t>
            </w:r>
            <w:r w:rsidR="0025603A">
              <w:rPr>
                <w:rFonts w:ascii="Verdana" w:hAnsi="Verdana" w:cs="Verdana"/>
                <w:lang w:eastAsia="en-US"/>
              </w:rPr>
              <w:t xml:space="preserve"> hodině</w:t>
            </w:r>
            <w:r w:rsidR="00275547">
              <w:rPr>
                <w:rFonts w:ascii="Verdana" w:hAnsi="Verdana" w:cs="Verdana"/>
                <w:lang w:eastAsia="en-US"/>
              </w:rPr>
              <w:t xml:space="preserve"> literatury pro lepší</w:t>
            </w:r>
            <w:r w:rsidR="0025603A">
              <w:rPr>
                <w:rFonts w:ascii="Verdana" w:hAnsi="Verdana" w:cs="Verdana"/>
                <w:lang w:eastAsia="en-US"/>
              </w:rPr>
              <w:t xml:space="preserve"> orientaci v uměleckých textech a k</w:t>
            </w:r>
            <w:r w:rsidR="0083091E">
              <w:rPr>
                <w:rFonts w:ascii="Verdana" w:hAnsi="Verdana" w:cs="Verdana"/>
                <w:lang w:eastAsia="en-US"/>
              </w:rPr>
              <w:t> </w:t>
            </w:r>
            <w:proofErr w:type="spellStart"/>
            <w:r w:rsidR="0083091E">
              <w:rPr>
                <w:rFonts w:ascii="Verdana" w:hAnsi="Verdana" w:cs="Verdana"/>
                <w:lang w:eastAsia="en-US"/>
              </w:rPr>
              <w:t>fixaxi</w:t>
            </w:r>
            <w:proofErr w:type="spellEnd"/>
            <w:r w:rsidR="0083091E">
              <w:rPr>
                <w:rFonts w:ascii="Verdana" w:hAnsi="Verdana" w:cs="Verdana"/>
                <w:lang w:eastAsia="en-US"/>
              </w:rPr>
              <w:t xml:space="preserve"> již známých literárních termínů. Materiál vhodně kombinuje využití elektronických materiálů s čítankovým textem.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83091E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</w:t>
            </w:r>
            <w:r w:rsidR="0083091E">
              <w:rPr>
                <w:rFonts w:ascii="Verdana" w:hAnsi="Verdana" w:cs="Verdana"/>
                <w:lang w:eastAsia="en-US"/>
              </w:rPr>
              <w:t xml:space="preserve">poetickém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83091E">
              <w:rPr>
                <w:rFonts w:ascii="Verdana" w:hAnsi="Verdana" w:cs="Verdana"/>
                <w:lang w:eastAsia="en-US"/>
              </w:rPr>
              <w:t xml:space="preserve"> a užívá primární znalosti</w:t>
            </w:r>
            <w:r>
              <w:rPr>
                <w:rFonts w:ascii="Verdana" w:hAnsi="Verdana" w:cs="Verdana"/>
                <w:lang w:eastAsia="en-US"/>
              </w:rPr>
              <w:t xml:space="preserve"> z oblasti lit</w:t>
            </w:r>
            <w:r w:rsidR="0083091E">
              <w:rPr>
                <w:rFonts w:ascii="Verdana" w:hAnsi="Verdana" w:cs="Verdana"/>
                <w:lang w:eastAsia="en-US"/>
              </w:rPr>
              <w:t>erární teorie a vyvozuje patřičné závěry o osobnosti sv.</w:t>
            </w:r>
            <w:r w:rsidR="006D7D1E">
              <w:rPr>
                <w:rFonts w:ascii="Verdana" w:hAnsi="Verdana" w:cs="Verdana"/>
                <w:lang w:eastAsia="en-US"/>
              </w:rPr>
              <w:t xml:space="preserve"> </w:t>
            </w:r>
            <w:r w:rsidR="0083091E">
              <w:rPr>
                <w:rFonts w:ascii="Verdana" w:hAnsi="Verdana" w:cs="Verdana"/>
                <w:lang w:eastAsia="en-US"/>
              </w:rPr>
              <w:t xml:space="preserve">Jiří. 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</w:t>
            </w:r>
            <w:r w:rsidR="0083091E">
              <w:rPr>
                <w:rFonts w:ascii="Verdana" w:hAnsi="Verdana" w:cs="Verdana"/>
                <w:lang w:eastAsia="en-US"/>
              </w:rPr>
              <w:t xml:space="preserve">Vyhledává v pramenech a zaznamenává do pracovního listu. </w:t>
            </w:r>
            <w:r w:rsidR="00734CBB">
              <w:rPr>
                <w:rFonts w:ascii="Verdana" w:hAnsi="Verdana" w:cs="Verdana"/>
                <w:lang w:eastAsia="en-US"/>
              </w:rPr>
              <w:t>Vyhledává souvislosti jevů.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83091E" w:rsidRDefault="0083091E" w:rsidP="002201F5"/>
    <w:p w:rsidR="0083091E" w:rsidRDefault="0083091E" w:rsidP="002201F5"/>
    <w:p w:rsidR="0083091E" w:rsidRDefault="0083091E" w:rsidP="002201F5"/>
    <w:p w:rsidR="0083091E" w:rsidRDefault="0083091E" w:rsidP="002201F5"/>
    <w:p w:rsidR="007B143E" w:rsidRDefault="007B143E" w:rsidP="002201F5"/>
    <w:p w:rsidR="007B143E" w:rsidRDefault="007B143E" w:rsidP="002201F5"/>
    <w:p w:rsidR="009C7524" w:rsidRDefault="00916D62" w:rsidP="00916D62">
      <w:pPr>
        <w:pStyle w:val="Nzev"/>
        <w:tabs>
          <w:tab w:val="right" w:pos="9563"/>
        </w:tabs>
        <w:rPr>
          <w:noProof/>
          <w:color w:val="0000FF"/>
        </w:rPr>
      </w:pPr>
      <w:r>
        <w:lastRenderedPageBreak/>
        <w:t>HORA ŘÍP – JAROSLAV SEIFERT</w:t>
      </w:r>
      <w:r w:rsidRPr="00916D62">
        <w:rPr>
          <w:noProof/>
          <w:color w:val="0000FF"/>
        </w:rPr>
        <w:t xml:space="preserve"> </w:t>
      </w:r>
      <w:r>
        <w:rPr>
          <w:noProof/>
          <w:color w:val="0000FF"/>
        </w:rPr>
        <w:tab/>
      </w:r>
    </w:p>
    <w:p w:rsidR="00916D62" w:rsidRDefault="00862AE9" w:rsidP="00916D62">
      <w:r>
        <w:t>V ČÍTANCE NA STR. 90 SI NEJPRVE SPOLEČNĚ PŘEČTEME BÁSEŇ J. SEIFERTA A POTÉ VYPRACUJEME NÍŽE UVEDENÉ ÚKOLY TÝKAJÍCÍ SE STAVBY A TÉMATU BÁSNĚ.</w:t>
      </w:r>
    </w:p>
    <w:p w:rsidR="00862AE9" w:rsidRPr="00916D62" w:rsidRDefault="00862AE9" w:rsidP="00916D62">
      <w:r>
        <w:t>-----------------------------------------------------------------------------------------------------------------------</w:t>
      </w:r>
    </w:p>
    <w:p w:rsidR="009C7524" w:rsidRDefault="00862AE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4197350</wp:posOffset>
            </wp:positionH>
            <wp:positionV relativeFrom="paragraph">
              <wp:posOffset>81280</wp:posOffset>
            </wp:positionV>
            <wp:extent cx="1959610" cy="1470025"/>
            <wp:effectExtent l="0" t="0" r="2540" b="0"/>
            <wp:wrapTight wrapText="bothSides">
              <wp:wrapPolygon edited="0">
                <wp:start x="0" y="0"/>
                <wp:lineTo x="0" y="21273"/>
                <wp:lineTo x="21418" y="21273"/>
                <wp:lineTo x="21418" y="0"/>
                <wp:lineTo x="0" y="0"/>
              </wp:wrapPolygon>
            </wp:wrapTight>
            <wp:docPr id="4" name="obrázek 2" descr="http://upload.wikimedia.org/wikipedia/commons/thumb/3/39/Rip_od_severu_z_rovneho.jpg/120px-Rip_od_severu_z_rovneho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3/39/Rip_od_severu_z_rovneho.jpg/120px-Rip_od_severu_z_rovneho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7524" w:rsidRDefault="00A3380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-39.75pt;margin-top:1.45pt;width:339.85pt;height:380.1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" fillcolor="white [3201]" stroked="f" strokeweight=".5pt">
            <v:textbox>
              <w:txbxContent>
                <w:p w:rsidR="00916D62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Vypiš z básně rýmy: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……………………………………………………………………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…………………………………………………………………..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……………………………………………………………………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…………………………………………………………………..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Kolik slok má tato </w:t>
                  </w:r>
                  <w:proofErr w:type="gramStart"/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báseň?   …</w:t>
                  </w:r>
                  <w:proofErr w:type="gramEnd"/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Vyjádři svými slovy hlavní myšlenku básně: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……………………………………………………………………………………..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O kterém světci je v básni </w:t>
                  </w:r>
                  <w:proofErr w:type="gramStart"/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zmínka?   …</w:t>
                  </w:r>
                  <w:proofErr w:type="gramEnd"/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Vyhledej v pramenech, koho nebo čeho je patronem: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……………………………………………………………………………………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Dále vyhledej a stručně vypiš zajímavosti z jeho příběhu: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……………………………………………………………………………………..</w:t>
                  </w:r>
                </w:p>
                <w:p w:rsidR="00862AE9" w:rsidRPr="00862AE9" w:rsidRDefault="00862AE9" w:rsidP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……………………………………………………………………………………..</w:t>
                  </w:r>
                </w:p>
                <w:p w:rsidR="00862AE9" w:rsidRPr="00862AE9" w:rsidRDefault="00862AE9" w:rsidP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……………………………………………………………………………………..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Proč je</w:t>
                  </w:r>
                  <w:r w:rsidR="00734CBB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sv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. Jiří</w:t>
                  </w:r>
                  <w:r w:rsidR="00734CBB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  <w:proofErr w:type="gramStart"/>
                  <w:r w:rsidR="00734CBB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spojován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s drakem</w:t>
                  </w:r>
                  <w:proofErr w:type="gramEnd"/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?</w:t>
                  </w:r>
                  <w:r w:rsidR="00734CBB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</w:p>
                <w:p w:rsid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……………………………………………………………………………………….</w:t>
                  </w:r>
                </w:p>
                <w:p w:rsidR="00862AE9" w:rsidRPr="00862AE9" w:rsidRDefault="00862AE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734CB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862AE9"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4264025</wp:posOffset>
            </wp:positionH>
            <wp:positionV relativeFrom="paragraph">
              <wp:posOffset>58420</wp:posOffset>
            </wp:positionV>
            <wp:extent cx="1899285" cy="2581910"/>
            <wp:effectExtent l="0" t="0" r="5715" b="8890"/>
            <wp:wrapTight wrapText="bothSides">
              <wp:wrapPolygon edited="0">
                <wp:start x="0" y="0"/>
                <wp:lineTo x="0" y="21515"/>
                <wp:lineTo x="21448" y="21515"/>
                <wp:lineTo x="2144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285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A3380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8" o:spid="_x0000_s1027" type="#_x0000_t202" style="position:absolute;margin-left:-31.1pt;margin-top:12pt;width:509.75pt;height:214.8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" fillcolor="white [3201]" stroked="f" strokeweight=".5pt">
            <v:textbox>
              <w:txbxContent>
                <w:p w:rsidR="00862AE9" w:rsidRDefault="00734CBB">
                  <w:pPr>
                    <w:rPr>
                      <w:rFonts w:asciiTheme="majorHAnsi" w:hAnsiTheme="majorHAnsi"/>
                      <w:b/>
                      <w:i/>
                    </w:rPr>
                  </w:pPr>
                  <w:r>
                    <w:rPr>
                      <w:rFonts w:asciiTheme="majorHAnsi" w:hAnsiTheme="majorHAnsi"/>
                      <w:b/>
                      <w:i/>
                    </w:rPr>
                    <w:t>Rozumíš dobře veršům?</w:t>
                  </w:r>
                </w:p>
                <w:p w:rsidR="00734CBB" w:rsidRDefault="00734CBB">
                  <w:pPr>
                    <w:rPr>
                      <w:rFonts w:asciiTheme="majorHAnsi" w:hAnsiTheme="majorHAnsi"/>
                    </w:rPr>
                  </w:pPr>
                </w:p>
                <w:p w:rsidR="00734CBB" w:rsidRDefault="00734CBB">
                  <w:pPr>
                    <w:rPr>
                      <w:rFonts w:asciiTheme="majorHAnsi" w:hAnsiTheme="majorHAnsi"/>
                      <w:i/>
                    </w:rPr>
                  </w:pPr>
                  <w:r>
                    <w:rPr>
                      <w:rFonts w:asciiTheme="majorHAnsi" w:hAnsiTheme="majorHAnsi"/>
                    </w:rPr>
                    <w:t>Co podle tebe vyjadřuje závěrečný verš „</w:t>
                  </w:r>
                  <w:r w:rsidRPr="00734CBB">
                    <w:rPr>
                      <w:rFonts w:asciiTheme="majorHAnsi" w:hAnsiTheme="majorHAnsi"/>
                      <w:i/>
                    </w:rPr>
                    <w:t>Maminko má, jaké je to hezké u nás doma!“</w:t>
                  </w:r>
                </w:p>
                <w:p w:rsidR="00734CBB" w:rsidRDefault="00734CBB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…………………………………………………………………………………………………………………….</w:t>
                  </w:r>
                </w:p>
                <w:p w:rsidR="00734CBB" w:rsidRDefault="00734CBB">
                  <w:pPr>
                    <w:rPr>
                      <w:rFonts w:asciiTheme="majorHAnsi" w:hAnsiTheme="majorHAnsi"/>
                    </w:rPr>
                  </w:pPr>
                </w:p>
                <w:p w:rsidR="00734CBB" w:rsidRDefault="00AB785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Najdi v básni přirovnání: ……………………………………………………………………………………………</w:t>
                  </w:r>
                </w:p>
                <w:p w:rsidR="00AB7859" w:rsidRDefault="00AB7859">
                  <w:pPr>
                    <w:rPr>
                      <w:rFonts w:asciiTheme="majorHAnsi" w:hAnsiTheme="majorHAnsi"/>
                    </w:rPr>
                  </w:pPr>
                </w:p>
                <w:p w:rsidR="00AB7859" w:rsidRDefault="00AB7859">
                  <w:pPr>
                    <w:rPr>
                      <w:rFonts w:asciiTheme="majorHAnsi" w:hAnsiTheme="majorHAnsi"/>
                      <w:i/>
                    </w:rPr>
                  </w:pPr>
                  <w:r>
                    <w:rPr>
                      <w:rFonts w:asciiTheme="majorHAnsi" w:hAnsiTheme="majorHAnsi"/>
                    </w:rPr>
                    <w:t xml:space="preserve">Vyhledej v textu básně, jaké </w:t>
                  </w:r>
                  <w:proofErr w:type="gramStart"/>
                  <w:r>
                    <w:rPr>
                      <w:rFonts w:asciiTheme="majorHAnsi" w:hAnsiTheme="majorHAnsi"/>
                    </w:rPr>
                    <w:t xml:space="preserve">jsou:             </w:t>
                  </w:r>
                  <w:r>
                    <w:rPr>
                      <w:rFonts w:asciiTheme="majorHAnsi" w:hAnsiTheme="majorHAnsi"/>
                      <w:i/>
                    </w:rPr>
                    <w:t>…</w:t>
                  </w:r>
                  <w:proofErr w:type="gramEnd"/>
                  <w:r>
                    <w:rPr>
                      <w:rFonts w:asciiTheme="majorHAnsi" w:hAnsiTheme="majorHAnsi"/>
                      <w:i/>
                    </w:rPr>
                    <w:t xml:space="preserve">……………………………drahokamy  </w:t>
                  </w:r>
                </w:p>
                <w:p w:rsidR="00AB7859" w:rsidRDefault="00AB7859">
                  <w:pPr>
                    <w:rPr>
                      <w:rFonts w:asciiTheme="majorHAnsi" w:hAnsiTheme="majorHAnsi"/>
                      <w:i/>
                    </w:rPr>
                  </w:pPr>
                  <w:r>
                    <w:rPr>
                      <w:rFonts w:asciiTheme="majorHAnsi" w:hAnsiTheme="majorHAnsi"/>
                      <w:i/>
                    </w:rPr>
                    <w:t xml:space="preserve">                                                                             Mráček ……………………………….</w:t>
                  </w:r>
                </w:p>
                <w:p w:rsidR="00AB7859" w:rsidRDefault="00AB7859">
                  <w:pPr>
                    <w:rPr>
                      <w:rFonts w:asciiTheme="majorHAnsi" w:hAnsiTheme="majorHAnsi"/>
                      <w:i/>
                    </w:rPr>
                  </w:pPr>
                  <w:r>
                    <w:rPr>
                      <w:rFonts w:asciiTheme="majorHAnsi" w:hAnsiTheme="majorHAnsi"/>
                      <w:i/>
                    </w:rPr>
                    <w:t xml:space="preserve">                                                                            ………………………………………klasy</w:t>
                  </w:r>
                </w:p>
                <w:p w:rsidR="00AB7859" w:rsidRPr="00AB7859" w:rsidRDefault="00AB7859">
                  <w:pPr>
                    <w:rPr>
                      <w:rFonts w:asciiTheme="majorHAnsi" w:hAnsiTheme="majorHAnsi"/>
                      <w:b/>
                      <w:u w:val="single"/>
                    </w:rPr>
                  </w:pPr>
                  <w:r>
                    <w:rPr>
                      <w:rFonts w:asciiTheme="majorHAnsi" w:hAnsiTheme="majorHAnsi"/>
                      <w:i/>
                    </w:rPr>
                    <w:t xml:space="preserve">„Když ale </w:t>
                  </w:r>
                  <w:proofErr w:type="gramStart"/>
                  <w:r>
                    <w:rPr>
                      <w:rFonts w:asciiTheme="majorHAnsi" w:hAnsiTheme="majorHAnsi"/>
                      <w:i/>
                    </w:rPr>
                    <w:t>vidím</w:t>
                  </w:r>
                  <w:proofErr w:type="gramEnd"/>
                  <w:r>
                    <w:rPr>
                      <w:rFonts w:asciiTheme="majorHAnsi" w:hAnsiTheme="majorHAnsi"/>
                      <w:i/>
                    </w:rPr>
                    <w:t xml:space="preserve"> na obzoru</w:t>
                  </w:r>
                  <w:r>
                    <w:rPr>
                      <w:rFonts w:asciiTheme="majorHAnsi" w:hAnsiTheme="majorHAnsi"/>
                    </w:rPr>
                    <w:t xml:space="preserve">                   </w:t>
                  </w:r>
                  <w:r w:rsidRPr="00AB7859">
                    <w:rPr>
                      <w:rFonts w:asciiTheme="majorHAnsi" w:hAnsiTheme="majorHAnsi"/>
                      <w:b/>
                      <w:u w:val="single"/>
                    </w:rPr>
                    <w:t xml:space="preserve">Tyto verše svými slovy </w:t>
                  </w:r>
                  <w:proofErr w:type="gramStart"/>
                  <w:r w:rsidRPr="00AB7859">
                    <w:rPr>
                      <w:rFonts w:asciiTheme="majorHAnsi" w:hAnsiTheme="majorHAnsi"/>
                      <w:b/>
                      <w:u w:val="single"/>
                    </w:rPr>
                    <w:t>vysvětli</w:t>
                  </w:r>
                  <w:proofErr w:type="gramEnd"/>
                  <w:r w:rsidRPr="00AB7859">
                    <w:rPr>
                      <w:rFonts w:asciiTheme="majorHAnsi" w:hAnsiTheme="majorHAnsi"/>
                      <w:b/>
                      <w:u w:val="single"/>
                    </w:rPr>
                    <w:t>:</w:t>
                  </w:r>
                </w:p>
                <w:p w:rsidR="00AB7859" w:rsidRPr="00AB7859" w:rsidRDefault="00AB785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  <w:i/>
                    </w:rPr>
                    <w:t xml:space="preserve">Uprostřed kraje nízkou </w:t>
                  </w:r>
                  <w:proofErr w:type="gramStart"/>
                  <w:r>
                    <w:rPr>
                      <w:rFonts w:asciiTheme="majorHAnsi" w:hAnsiTheme="majorHAnsi"/>
                      <w:i/>
                    </w:rPr>
                    <w:t>horu,</w:t>
                  </w:r>
                  <w:r>
                    <w:rPr>
                      <w:rFonts w:asciiTheme="majorHAnsi" w:hAnsiTheme="majorHAnsi"/>
                    </w:rPr>
                    <w:t xml:space="preserve">              …</w:t>
                  </w:r>
                  <w:proofErr w:type="gramEnd"/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………………………………………………………………………………….</w:t>
                  </w:r>
                </w:p>
                <w:p w:rsidR="00AB7859" w:rsidRDefault="00AB7859">
                  <w:pPr>
                    <w:rPr>
                      <w:rFonts w:asciiTheme="majorHAnsi" w:hAnsiTheme="majorHAnsi"/>
                      <w:i/>
                    </w:rPr>
                  </w:pPr>
                  <w:r>
                    <w:rPr>
                      <w:rFonts w:asciiTheme="majorHAnsi" w:hAnsiTheme="majorHAnsi"/>
                      <w:i/>
                    </w:rPr>
                    <w:t>Na nebi mráček běloskvoucí-</w:t>
                  </w:r>
                </w:p>
                <w:p w:rsidR="00AB7859" w:rsidRPr="00AB7859" w:rsidRDefault="00AB785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  <w:i/>
                    </w:rPr>
                    <w:t xml:space="preserve">Přestane srdce chvíli </w:t>
                  </w:r>
                  <w:proofErr w:type="gramStart"/>
                  <w:r>
                    <w:rPr>
                      <w:rFonts w:asciiTheme="majorHAnsi" w:hAnsiTheme="majorHAnsi"/>
                      <w:i/>
                    </w:rPr>
                    <w:t xml:space="preserve">tlouci.“ </w:t>
                  </w:r>
                  <w:r>
                    <w:rPr>
                      <w:rFonts w:asciiTheme="majorHAnsi" w:hAnsiTheme="majorHAnsi"/>
                    </w:rPr>
                    <w:t xml:space="preserve">               …</w:t>
                  </w:r>
                  <w:proofErr w:type="gramEnd"/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</w:t>
                  </w:r>
                </w:p>
              </w:txbxContent>
            </v:textbox>
          </v:shape>
        </w:pict>
      </w: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16D62" w:rsidRDefault="00916D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62AE9" w:rsidRDefault="00862AE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62AE9" w:rsidRDefault="00862AE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62AE9" w:rsidRDefault="00862AE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62AE9" w:rsidRDefault="00862AE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62AE9" w:rsidRDefault="00862AE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62AE9" w:rsidRDefault="00862AE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62AE9" w:rsidRDefault="00862AE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62AE9" w:rsidRDefault="00862AE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62AE9" w:rsidRDefault="00862AE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lastRenderedPageBreak/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916D62" w:rsidRDefault="00916D62" w:rsidP="00916D62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207 s.</w:t>
      </w:r>
      <w:r w:rsidR="006D7D1E">
        <w:t xml:space="preserve"> </w:t>
      </w:r>
      <w:r>
        <w:t>ISBN 80-7230-018-0.</w:t>
      </w:r>
    </w:p>
    <w:p w:rsidR="00862AE9" w:rsidRDefault="00A33808" w:rsidP="00916D62">
      <w:hyperlink r:id="rId12" w:history="1">
        <w:r w:rsidR="00862AE9" w:rsidRPr="00422DB6">
          <w:rPr>
            <w:rStyle w:val="Hypertextovodkaz"/>
            <w:color w:val="auto"/>
            <w:u w:val="none"/>
          </w:rPr>
          <w:t>http://commons.wikimedia.org/w/index.php?title=Special%3ASearch&amp;profile=default&amp;search=HORA+%C5%98%C3%8DP&amp;fulltext=Search&amp;uselang=cs</w:t>
        </w:r>
      </w:hyperlink>
      <w:bookmarkStart w:id="0" w:name="_GoBack"/>
      <w:bookmarkEnd w:id="0"/>
    </w:p>
    <w:p w:rsidR="00862AE9" w:rsidRDefault="00862AE9" w:rsidP="00916D62">
      <w:r w:rsidRPr="00862AE9">
        <w:t>http://office.microsoft.com/cs-cz/images/results.aspx?ex=2&amp;qu=DOMOV#pg:2|mt:0|</w:t>
      </w:r>
    </w:p>
    <w:sectPr w:rsidR="00862AE9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EF7" w:rsidRDefault="00302EF7" w:rsidP="00DA5AB8">
      <w:r>
        <w:separator/>
      </w:r>
    </w:p>
  </w:endnote>
  <w:endnote w:type="continuationSeparator" w:id="0">
    <w:p w:rsidR="00302EF7" w:rsidRDefault="00302EF7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EF7" w:rsidRDefault="00302EF7" w:rsidP="00DA5AB8">
      <w:r>
        <w:separator/>
      </w:r>
    </w:p>
  </w:footnote>
  <w:footnote w:type="continuationSeparator" w:id="0">
    <w:p w:rsidR="00302EF7" w:rsidRDefault="00302EF7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5435D"/>
    <w:rsid w:val="000736C6"/>
    <w:rsid w:val="00075E8C"/>
    <w:rsid w:val="0018068A"/>
    <w:rsid w:val="002201F5"/>
    <w:rsid w:val="00233119"/>
    <w:rsid w:val="002334E2"/>
    <w:rsid w:val="002370B1"/>
    <w:rsid w:val="0025603A"/>
    <w:rsid w:val="00271C94"/>
    <w:rsid w:val="00275547"/>
    <w:rsid w:val="002962C1"/>
    <w:rsid w:val="002A113C"/>
    <w:rsid w:val="002F43DA"/>
    <w:rsid w:val="00302EF7"/>
    <w:rsid w:val="003035BC"/>
    <w:rsid w:val="00310319"/>
    <w:rsid w:val="00315F1C"/>
    <w:rsid w:val="00321ED7"/>
    <w:rsid w:val="00323DFA"/>
    <w:rsid w:val="00371352"/>
    <w:rsid w:val="00373298"/>
    <w:rsid w:val="003A6605"/>
    <w:rsid w:val="003B4A34"/>
    <w:rsid w:val="003C5B87"/>
    <w:rsid w:val="00407E03"/>
    <w:rsid w:val="00422DB6"/>
    <w:rsid w:val="0042643C"/>
    <w:rsid w:val="00465E84"/>
    <w:rsid w:val="004C2108"/>
    <w:rsid w:val="0054788B"/>
    <w:rsid w:val="00547D61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D7D1E"/>
    <w:rsid w:val="006E0538"/>
    <w:rsid w:val="00727B3D"/>
    <w:rsid w:val="00734CBB"/>
    <w:rsid w:val="00747D2A"/>
    <w:rsid w:val="0078071B"/>
    <w:rsid w:val="007A6CE8"/>
    <w:rsid w:val="007B143E"/>
    <w:rsid w:val="007F0348"/>
    <w:rsid w:val="00811267"/>
    <w:rsid w:val="00813BCD"/>
    <w:rsid w:val="0083091E"/>
    <w:rsid w:val="00833D97"/>
    <w:rsid w:val="00862AE9"/>
    <w:rsid w:val="00864576"/>
    <w:rsid w:val="008A74AD"/>
    <w:rsid w:val="008C3B1E"/>
    <w:rsid w:val="0090609C"/>
    <w:rsid w:val="009063C0"/>
    <w:rsid w:val="00916D62"/>
    <w:rsid w:val="00967EFE"/>
    <w:rsid w:val="009A41DA"/>
    <w:rsid w:val="009C7524"/>
    <w:rsid w:val="009D4208"/>
    <w:rsid w:val="009D7BF7"/>
    <w:rsid w:val="00A002CE"/>
    <w:rsid w:val="00A33808"/>
    <w:rsid w:val="00A44DD6"/>
    <w:rsid w:val="00A73B27"/>
    <w:rsid w:val="00AA6AE8"/>
    <w:rsid w:val="00AB1390"/>
    <w:rsid w:val="00AB7859"/>
    <w:rsid w:val="00AD25A5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B4DFB"/>
    <w:rsid w:val="00DE2348"/>
    <w:rsid w:val="00DF4E08"/>
    <w:rsid w:val="00ED456C"/>
    <w:rsid w:val="00EF3E22"/>
    <w:rsid w:val="00F114C4"/>
    <w:rsid w:val="00FC703B"/>
    <w:rsid w:val="00FE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916D6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16D6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basedOn w:val="Standardnpsmoodstavce"/>
    <w:uiPriority w:val="99"/>
    <w:unhideWhenUsed/>
    <w:rsid w:val="00862A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916D6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16D6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basedOn w:val="Standardnpsmoodstavce"/>
    <w:uiPriority w:val="99"/>
    <w:unhideWhenUsed/>
    <w:rsid w:val="00862AE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ommons.wikimedia.org/w/index.php?title=Special%3ASearch&amp;profile=default&amp;search=HORA+%C5%98%C3%8DP&amp;fulltext=Search&amp;uselang=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commons.wikimedia.org/wiki/File:Rip_od_severu_z_rovneho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94FF0-2C3C-4EED-AAF4-75DA60B86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cp:lastPrinted>2012-04-10T07:10:00Z</cp:lastPrinted>
  <dcterms:created xsi:type="dcterms:W3CDTF">2012-06-04T21:18:00Z</dcterms:created>
  <dcterms:modified xsi:type="dcterms:W3CDTF">2012-06-04T21:18:00Z</dcterms:modified>
</cp:coreProperties>
</file>