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D42C87">
              <w:rPr>
                <w:rFonts w:ascii="Verdana" w:hAnsi="Verdana" w:cs="Verdana"/>
                <w:lang w:eastAsia="en-US"/>
              </w:rPr>
              <w:t>1210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D42C8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Opakujeme literární pojmy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D42C87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Opakujeme literární pojmy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7B28B2">
              <w:rPr>
                <w:rFonts w:ascii="Verdana" w:hAnsi="Verdana" w:cs="Verdana"/>
                <w:lang w:eastAsia="en-US"/>
              </w:rPr>
              <w:t>, 7.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7E2CC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7E2CCE">
              <w:rPr>
                <w:rFonts w:ascii="Verdana" w:hAnsi="Verdana" w:cs="Verdana"/>
                <w:lang w:eastAsia="en-US"/>
              </w:rPr>
              <w:t>vyhledávání a ověřování informací v uvedených zdrojích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 xml:space="preserve">Materiál je koncipován jako </w:t>
            </w:r>
            <w:r w:rsidR="007E2CCE">
              <w:rPr>
                <w:rFonts w:ascii="Verdana" w:hAnsi="Verdana" w:cs="Verdana"/>
                <w:lang w:eastAsia="en-US"/>
              </w:rPr>
              <w:t>shrnující materiál učiva literární výchovy 6. ročník, dá se tudíž využít v závěru tohoto ročníku a nebo je vhodný pro úvodní hodinu literární výchovy</w:t>
            </w:r>
            <w:r w:rsidR="00C52266">
              <w:rPr>
                <w:rFonts w:ascii="Verdana" w:hAnsi="Verdana" w:cs="Verdana"/>
                <w:lang w:eastAsia="en-US"/>
              </w:rPr>
              <w:t xml:space="preserve"> v 7. ročníku. Jednoduché úkoly</w:t>
            </w:r>
            <w:r w:rsidR="007E2CCE">
              <w:rPr>
                <w:rFonts w:ascii="Verdana" w:hAnsi="Verdana" w:cs="Verdana"/>
                <w:lang w:eastAsia="en-US"/>
              </w:rPr>
              <w:t xml:space="preserve"> jsou  zaměřeny</w:t>
            </w:r>
            <w:r w:rsidR="00A002CE">
              <w:rPr>
                <w:rFonts w:ascii="Verdana" w:hAnsi="Verdana" w:cs="Verdana"/>
                <w:lang w:eastAsia="en-US"/>
              </w:rPr>
              <w:t xml:space="preserve"> na práci s věcným textem.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C52266" w:rsidP="007E2CC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</w:t>
            </w:r>
            <w:r w:rsidR="007E2CCE">
              <w:rPr>
                <w:rFonts w:ascii="Verdana" w:hAnsi="Verdana" w:cs="Verdana"/>
                <w:lang w:eastAsia="en-US"/>
              </w:rPr>
              <w:t xml:space="preserve"> orientuje</w:t>
            </w:r>
            <w:r w:rsidR="00075E8C">
              <w:rPr>
                <w:rFonts w:ascii="Verdana" w:hAnsi="Verdana" w:cs="Verdana"/>
                <w:lang w:eastAsia="en-US"/>
              </w:rPr>
              <w:t xml:space="preserve"> v</w:t>
            </w:r>
            <w:r w:rsidR="007E2CCE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 w:rsidR="00075E8C"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075E8C">
              <w:rPr>
                <w:rFonts w:ascii="Verdana" w:hAnsi="Verdana" w:cs="Verdana"/>
                <w:lang w:eastAsia="en-US"/>
              </w:rPr>
              <w:t xml:space="preserve"> z oblasti literární teorie.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 w:rsidR="00075E8C"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Doplňuje do materiálu chybějící údaje a vyzná se tak v kontextu textu. </w:t>
            </w:r>
            <w:r w:rsidR="007E2CCE">
              <w:rPr>
                <w:rFonts w:ascii="Verdana" w:hAnsi="Verdana" w:cs="Verdana"/>
                <w:lang w:eastAsia="en-US"/>
              </w:rPr>
              <w:t>Odpovídá na jednoduché a jednoznačné otázky. Odpovědi zaznamenává do pracovního listu. Na základě získaných informací spojuje k sobě díla na základě podobnosti.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E2CCE" w:rsidRDefault="007E2CCE" w:rsidP="002201F5"/>
    <w:p w:rsidR="007E2CCE" w:rsidRDefault="00CA0A33" w:rsidP="002201F5">
      <w:pPr>
        <w:rPr>
          <w:b/>
          <w:i/>
          <w:sz w:val="28"/>
          <w:szCs w:val="28"/>
        </w:rPr>
      </w:pPr>
      <w:bookmarkStart w:id="0" w:name="_GoBack"/>
      <w:bookmarkEnd w:id="0"/>
      <w:r w:rsidRPr="00CA0A33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0;margin-top:0;width:2in;height:2in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S4kmzdYAAAAFAQAADwAAAGRycy9kb3du&#10;cmV2LnhtbEyP0U7DMAxF35H4h8hIvLF0FaBSmk5owDMw+ACvMU1p41RNthW+HoOQxovlq2tdn1ut&#10;Zj+oPU2xC2xguchAETfBdtwaeHt9vChAxYRscQhMBj4pwqo+PamwtOHAL7TfpFZJCMcSDbiUxlLr&#10;2DjyGBdhJBbvPUwek8ip1XbCg4T7QedZdq09diwfHI60dtT0m503UGT+qe9v8ufoL7+WV259Hx7G&#10;D2POz+a7W1CJ5nQ8hh98QYdamLZhxzaqwYAUSb9TvLwoRG7/Fl1X+j99/Q0AAP//AwBQSwECLQAU&#10;AAYACAAAACEAtoM4kv4AAADhAQAAEwAAAAAAAAAAAAAAAAAAAAAAW0NvbnRlbnRfVHlwZXNdLnht&#10;bFBLAQItABQABgAIAAAAIQA4/SH/1gAAAJQBAAALAAAAAAAAAAAAAAAAAC8BAABfcmVscy8ucmVs&#10;c1BLAQItABQABgAIAAAAIQAWRUbNLQIAAFoEAAAOAAAAAAAAAAAAAAAAAC4CAABkcnMvZTJvRG9j&#10;LnhtbFBLAQItABQABgAIAAAAIQBLiSbN1gAAAAUBAAAPAAAAAAAAAAAAAAAAAIcEAABkcnMvZG93&#10;bnJldi54bWxQSwUGAAAAAAQABADzAAAAigUAAAAA&#10;" filled="f" stroked="f">
            <v:fill o:detectmouseclick="t"/>
            <v:textbox style="mso-fit-shape-to-text:t">
              <w:txbxContent>
                <w:p w:rsidR="007E2CCE" w:rsidRPr="007E2CCE" w:rsidRDefault="007E2CCE" w:rsidP="007E2CCE">
                  <w:pPr>
                    <w:pStyle w:val="Nadpis2"/>
                    <w:jc w:val="center"/>
                    <w:rPr>
                      <w:sz w:val="72"/>
                      <w:szCs w:val="72"/>
                      <w:lang w:eastAsia="en-US"/>
                    </w:rPr>
                  </w:pPr>
                  <w:r w:rsidRPr="007E2CCE">
                    <w:rPr>
                      <w:sz w:val="72"/>
                      <w:szCs w:val="72"/>
                      <w:lang w:eastAsia="en-US"/>
                    </w:rPr>
                    <w:t>Opakujeme literární pojmy</w:t>
                  </w:r>
                </w:p>
              </w:txbxContent>
            </v:textbox>
            <w10:wrap type="square"/>
          </v:shape>
        </w:pict>
      </w:r>
      <w:r w:rsidR="007E2CCE">
        <w:rPr>
          <w:b/>
          <w:i/>
          <w:sz w:val="28"/>
          <w:szCs w:val="28"/>
        </w:rPr>
        <w:t>Pracovní list ti poslouží k zopakování probraného učiva 6. ročníku, úkoly ti pomohou upevnit základní učivo. Vše si můžeš ověřit v čítance pro 6. ročník, případně v příručce J. Soukala Literární výchova.</w:t>
      </w:r>
    </w:p>
    <w:p w:rsidR="007B143E" w:rsidRDefault="007E2CCE" w:rsidP="002201F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------------------------------------------------------------------------------------------------ </w:t>
      </w:r>
    </w:p>
    <w:p w:rsidR="007E2CCE" w:rsidRDefault="007E2CCE" w:rsidP="002201F5">
      <w:pPr>
        <w:rPr>
          <w:b/>
          <w:i/>
          <w:sz w:val="28"/>
          <w:szCs w:val="28"/>
        </w:rPr>
      </w:pPr>
    </w:p>
    <w:p w:rsidR="007E2CCE" w:rsidRPr="007E2CCE" w:rsidRDefault="007E2CCE" w:rsidP="002201F5">
      <w:pPr>
        <w:rPr>
          <w:b/>
          <w:i/>
        </w:rPr>
      </w:pPr>
    </w:p>
    <w:p w:rsidR="007E2CCE" w:rsidRDefault="007E2CCE" w:rsidP="007E2CCE">
      <w:pPr>
        <w:numPr>
          <w:ilvl w:val="0"/>
          <w:numId w:val="10"/>
        </w:numPr>
      </w:pPr>
      <w:r>
        <w:rPr>
          <w:u w:val="single"/>
        </w:rPr>
        <w:t>Podtrhni autory, kteří psali bajky:</w:t>
      </w:r>
    </w:p>
    <w:p w:rsidR="007E2CCE" w:rsidRDefault="007E2CCE" w:rsidP="007E2CCE">
      <w:pPr>
        <w:ind w:left="720"/>
      </w:pPr>
    </w:p>
    <w:p w:rsidR="007E2CCE" w:rsidRDefault="007E2CCE" w:rsidP="007E2CCE">
      <w:pPr>
        <w:ind w:left="1080"/>
      </w:pPr>
      <w:r>
        <w:t xml:space="preserve">A. </w:t>
      </w:r>
      <w:proofErr w:type="spellStart"/>
      <w:r>
        <w:t>Krylov</w:t>
      </w:r>
      <w:proofErr w:type="spellEnd"/>
      <w:r>
        <w:t xml:space="preserve">, J. Seifert, I. </w:t>
      </w:r>
      <w:proofErr w:type="spellStart"/>
      <w:r>
        <w:t>Olbracht</w:t>
      </w:r>
      <w:proofErr w:type="spellEnd"/>
      <w:r>
        <w:t>, Ezop, K.</w:t>
      </w:r>
      <w:r w:rsidR="00C52266">
        <w:t xml:space="preserve"> </w:t>
      </w:r>
      <w:r>
        <w:t xml:space="preserve">J. Erben, B. Němcová, M. Macourek, J. de La  </w:t>
      </w:r>
      <w:proofErr w:type="spellStart"/>
      <w:r>
        <w:t>Fontaine</w:t>
      </w:r>
      <w:proofErr w:type="spellEnd"/>
      <w:r>
        <w:t>, K. Čapek</w:t>
      </w:r>
    </w:p>
    <w:p w:rsidR="007E2CCE" w:rsidRDefault="007E2CCE" w:rsidP="007E2CCE"/>
    <w:p w:rsidR="007E2CCE" w:rsidRDefault="007E2CCE" w:rsidP="007E2CCE">
      <w:r>
        <w:t xml:space="preserve">       </w:t>
      </w:r>
    </w:p>
    <w:p w:rsidR="007E2CCE" w:rsidRDefault="007E2CCE" w:rsidP="007E2CCE">
      <w:r>
        <w:t xml:space="preserve">       2. Napiš název knihy bajek od Ivana Olbrachta   ………………………………………..</w:t>
      </w:r>
    </w:p>
    <w:p w:rsidR="007E2CCE" w:rsidRDefault="007E2CCE" w:rsidP="007E2CCE"/>
    <w:p w:rsidR="007E2CCE" w:rsidRDefault="00C52266" w:rsidP="007E2CCE">
      <w:r>
        <w:t xml:space="preserve">       3. Napiš</w:t>
      </w:r>
      <w:r w:rsidR="007E2CCE">
        <w:t xml:space="preserve"> alespoň dva názvy legend, které znáš   ………………………………………..</w:t>
      </w:r>
    </w:p>
    <w:p w:rsidR="007E2CCE" w:rsidRDefault="007E2CCE" w:rsidP="007E2CCE">
      <w:r>
        <w:t xml:space="preserve">                                                                                     ………………………………………..</w:t>
      </w:r>
    </w:p>
    <w:p w:rsidR="007E2CCE" w:rsidRDefault="007E2CCE" w:rsidP="007E2CCE"/>
    <w:p w:rsidR="007E2CCE" w:rsidRDefault="007E2CCE" w:rsidP="007E2CCE">
      <w:r>
        <w:t xml:space="preserve">       4. Z následujících jmen spisovatelů zakroužkuj pouze ty, kteří jsou autoři pověstí:</w:t>
      </w:r>
    </w:p>
    <w:p w:rsidR="007E2CCE" w:rsidRDefault="007E2CCE" w:rsidP="007E2CCE">
      <w:r>
        <w:t xml:space="preserve">           </w:t>
      </w:r>
    </w:p>
    <w:p w:rsidR="007E2CCE" w:rsidRDefault="007E2CCE" w:rsidP="007E2CCE">
      <w:r>
        <w:t xml:space="preserve">          Alois Jirásek, Jan Drda, Popelka </w:t>
      </w:r>
      <w:proofErr w:type="spellStart"/>
      <w:r>
        <w:t>Biliánová</w:t>
      </w:r>
      <w:proofErr w:type="spellEnd"/>
      <w:r>
        <w:t>, Josef Lada, Jan Werich,</w:t>
      </w:r>
      <w:r w:rsidR="00C52266">
        <w:t xml:space="preserve"> </w:t>
      </w:r>
      <w:r>
        <w:t xml:space="preserve">August Sedláček, </w:t>
      </w:r>
    </w:p>
    <w:p w:rsidR="007E2CCE" w:rsidRDefault="007E2CCE" w:rsidP="007E2CCE">
      <w:r>
        <w:t xml:space="preserve">          Helena </w:t>
      </w:r>
      <w:proofErr w:type="spellStart"/>
      <w:r>
        <w:t>Lisická</w:t>
      </w:r>
      <w:proofErr w:type="spellEnd"/>
      <w:r>
        <w:t xml:space="preserve">, Václav </w:t>
      </w:r>
      <w:proofErr w:type="spellStart"/>
      <w:r>
        <w:t>Cibula</w:t>
      </w:r>
      <w:proofErr w:type="spellEnd"/>
      <w:r>
        <w:t xml:space="preserve">, Karel Poláček, Adolf </w:t>
      </w:r>
      <w:proofErr w:type="spellStart"/>
      <w:r>
        <w:t>Wenig</w:t>
      </w:r>
      <w:proofErr w:type="spellEnd"/>
    </w:p>
    <w:p w:rsidR="007E2CCE" w:rsidRDefault="007E2CCE" w:rsidP="007E2CCE"/>
    <w:p w:rsidR="007E2CCE" w:rsidRDefault="007E2CCE" w:rsidP="007E2CCE">
      <w:r>
        <w:t xml:space="preserve">      </w:t>
      </w:r>
      <w:r w:rsidR="00C52266">
        <w:t xml:space="preserve"> 5. Vypiš charakteristické rysy</w:t>
      </w:r>
      <w:r>
        <w:t xml:space="preserve"> pohádky : …………………………………………….</w:t>
      </w:r>
    </w:p>
    <w:p w:rsidR="007E2CCE" w:rsidRDefault="007E2CCE" w:rsidP="007E2CCE">
      <w:r>
        <w:t xml:space="preserve">            ……………………………………………………………………………………..</w:t>
      </w:r>
    </w:p>
    <w:p w:rsidR="007E2CCE" w:rsidRDefault="007E2CCE" w:rsidP="007E2CCE">
      <w:r>
        <w:t xml:space="preserve">            ……………………………………………………………………………………..</w:t>
      </w:r>
    </w:p>
    <w:p w:rsidR="007E2CCE" w:rsidRDefault="007E2CCE" w:rsidP="007E2CCE"/>
    <w:p w:rsidR="007E2CCE" w:rsidRDefault="007E2CCE" w:rsidP="007E2CCE">
      <w:pPr>
        <w:numPr>
          <w:ilvl w:val="0"/>
          <w:numId w:val="11"/>
        </w:numPr>
      </w:pPr>
      <w:r>
        <w:t>Vypiš dvojice znaků, které k sobě patří:  (př.: 10 G, 11  P)</w:t>
      </w:r>
    </w:p>
    <w:p w:rsidR="007E2CCE" w:rsidRDefault="007E2CCE" w:rsidP="007E2CCE"/>
    <w:p w:rsidR="007E2CCE" w:rsidRDefault="007E2CCE" w:rsidP="007E2CCE">
      <w:pPr>
        <w:ind w:left="780"/>
      </w:pPr>
      <w:r>
        <w:t>1   Polednice                                     A  pohádka                               ……………….</w:t>
      </w:r>
    </w:p>
    <w:p w:rsidR="007E2CCE" w:rsidRDefault="007E2CCE" w:rsidP="007E2CCE">
      <w:pPr>
        <w:ind w:left="780"/>
      </w:pPr>
      <w:r>
        <w:t>2   kniha legend                                 B Miloš Macourek                   ……………….</w:t>
      </w:r>
    </w:p>
    <w:p w:rsidR="007E2CCE" w:rsidRDefault="007E2CCE" w:rsidP="007E2CCE">
      <w:pPr>
        <w:ind w:left="780"/>
      </w:pPr>
      <w:r>
        <w:t>3   Živočichopis                                C Bylo nás pět                          ……………….</w:t>
      </w:r>
    </w:p>
    <w:p w:rsidR="007E2CCE" w:rsidRDefault="007E2CCE" w:rsidP="007E2CCE">
      <w:pPr>
        <w:ind w:left="780"/>
      </w:pPr>
      <w:r>
        <w:t xml:space="preserve">4   Mach a Šebestová                        D Balada </w:t>
      </w:r>
      <w:proofErr w:type="spellStart"/>
      <w:r>
        <w:t>K</w:t>
      </w:r>
      <w:proofErr w:type="spellEnd"/>
      <w:r>
        <w:t>.</w:t>
      </w:r>
      <w:proofErr w:type="spellStart"/>
      <w:r>
        <w:t>J.Erbena</w:t>
      </w:r>
      <w:proofErr w:type="spellEnd"/>
      <w:r>
        <w:t xml:space="preserve">                ……………….</w:t>
      </w:r>
    </w:p>
    <w:p w:rsidR="007E2CCE" w:rsidRDefault="007E2CCE" w:rsidP="007E2CCE">
      <w:pPr>
        <w:ind w:left="780"/>
      </w:pPr>
      <w:r>
        <w:t>5   Karel Poláček                               E Rytíři krále Artuše                ……………….</w:t>
      </w:r>
    </w:p>
    <w:p w:rsidR="007E2CCE" w:rsidRDefault="007E2CCE" w:rsidP="007E2CCE">
      <w:r>
        <w:t xml:space="preserve">      </w:t>
      </w:r>
    </w:p>
    <w:p w:rsidR="007E2CCE" w:rsidRDefault="00C52266" w:rsidP="007E2CCE">
      <w:pPr>
        <w:numPr>
          <w:ilvl w:val="0"/>
          <w:numId w:val="11"/>
        </w:numPr>
      </w:pPr>
      <w:r>
        <w:t>Napiš, jaký je rozdíl mezi</w:t>
      </w:r>
      <w:r w:rsidR="007E2CCE">
        <w:t xml:space="preserve"> lyrikou a epikou …………………………………………</w:t>
      </w:r>
    </w:p>
    <w:p w:rsidR="007E2CCE" w:rsidRDefault="007E2CCE" w:rsidP="007E2CCE">
      <w:pPr>
        <w:ind w:left="780"/>
      </w:pPr>
      <w:r>
        <w:t>………………………………………………………………………………………..</w:t>
      </w:r>
    </w:p>
    <w:p w:rsidR="007E2CCE" w:rsidRDefault="007E2CCE" w:rsidP="007E2CCE">
      <w:pPr>
        <w:ind w:left="780"/>
      </w:pPr>
    </w:p>
    <w:p w:rsidR="007E2CCE" w:rsidRDefault="007E2CCE" w:rsidP="007E2CCE">
      <w:pPr>
        <w:numPr>
          <w:ilvl w:val="0"/>
          <w:numId w:val="11"/>
        </w:numPr>
      </w:pPr>
      <w:r>
        <w:t>Próza je ………………………………………………………………………………</w:t>
      </w:r>
    </w:p>
    <w:p w:rsidR="007E2CCE" w:rsidRDefault="007E2CCE" w:rsidP="007E2CCE">
      <w:pPr>
        <w:ind w:left="780"/>
      </w:pPr>
      <w:r>
        <w:t>Poezie je ……………………………………………………………………………..</w:t>
      </w:r>
    </w:p>
    <w:p w:rsidR="007E2CCE" w:rsidRDefault="007E2CCE" w:rsidP="007E2CCE">
      <w:r>
        <w:t xml:space="preserve">       </w:t>
      </w:r>
    </w:p>
    <w:p w:rsidR="007E2CCE" w:rsidRDefault="007E2CCE" w:rsidP="007E2CCE">
      <w:pPr>
        <w:numPr>
          <w:ilvl w:val="0"/>
          <w:numId w:val="11"/>
        </w:numPr>
      </w:pPr>
      <w:r>
        <w:t>Charakterizuj  pověst …………………………………………………………………</w:t>
      </w:r>
    </w:p>
    <w:p w:rsidR="007E2CCE" w:rsidRDefault="007E2CCE" w:rsidP="007E2CCE">
      <w:pPr>
        <w:ind w:left="780"/>
      </w:pPr>
      <w:r>
        <w:t>………………………………………………………………………………………..</w:t>
      </w:r>
    </w:p>
    <w:p w:rsidR="007E2CCE" w:rsidRDefault="007E2CCE" w:rsidP="007E2CCE">
      <w:pPr>
        <w:ind w:left="780"/>
      </w:pPr>
      <w:r>
        <w:t>Uveď druhy pověstí : ………………………………………………………………..</w:t>
      </w:r>
    </w:p>
    <w:p w:rsidR="007E2CCE" w:rsidRDefault="007E2CCE" w:rsidP="007E2CCE">
      <w:pPr>
        <w:ind w:left="780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-297180</wp:posOffset>
            </wp:positionH>
            <wp:positionV relativeFrom="paragraph">
              <wp:posOffset>67310</wp:posOffset>
            </wp:positionV>
            <wp:extent cx="1284605" cy="1272540"/>
            <wp:effectExtent l="19050" t="0" r="0" b="41910"/>
            <wp:wrapTight wrapText="bothSides">
              <wp:wrapPolygon edited="0">
                <wp:start x="7253" y="-734"/>
                <wp:lineTo x="4621" y="-516"/>
                <wp:lineTo x="3789" y="4589"/>
                <wp:lineTo x="944" y="4116"/>
                <wp:lineTo x="-880" y="13317"/>
                <wp:lineTo x="-348" y="16027"/>
                <wp:lineTo x="6350" y="20744"/>
                <wp:lineTo x="6246" y="21382"/>
                <wp:lineTo x="9722" y="21959"/>
                <wp:lineTo x="10142" y="21374"/>
                <wp:lineTo x="17876" y="17743"/>
                <wp:lineTo x="18244" y="17476"/>
                <wp:lineTo x="20604" y="12953"/>
                <wp:lineTo x="20656" y="12634"/>
                <wp:lineTo x="18276" y="7323"/>
                <wp:lineTo x="18536" y="5727"/>
                <wp:lineTo x="11890" y="691"/>
                <wp:lineTo x="9150" y="-419"/>
                <wp:lineTo x="7253" y="-734"/>
              </wp:wrapPolygon>
            </wp:wrapTight>
            <wp:docPr id="3" name="Obrázek 3" descr="C:\Users\rskulavikova\AppData\Local\Microsoft\Windows\Temporary Internet Files\Content.IE5\BPWTKQGP\MC900304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BPWTKQGP\MC900304523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39407">
                      <a:off x="0" y="0"/>
                      <a:ext cx="128460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………………………………………………………………...</w:t>
      </w:r>
    </w:p>
    <w:p w:rsidR="007E2CCE" w:rsidRDefault="007E2CCE" w:rsidP="007E2CCE">
      <w:pPr>
        <w:ind w:left="780"/>
      </w:pPr>
      <w:r>
        <w:t xml:space="preserve">                                 ………………………………………………………………..</w:t>
      </w:r>
    </w:p>
    <w:p w:rsidR="007E2CCE" w:rsidRDefault="007E2CCE" w:rsidP="007E2CCE">
      <w:pPr>
        <w:ind w:left="780"/>
      </w:pPr>
      <w:r>
        <w:t xml:space="preserve">                            ………………………………………………………………..</w:t>
      </w:r>
    </w:p>
    <w:p w:rsidR="007E2CCE" w:rsidRDefault="007E2CCE" w:rsidP="007E2CCE">
      <w:pPr>
        <w:ind w:left="780"/>
      </w:pPr>
      <w:r>
        <w:t xml:space="preserve">                         ………………………………………………………………..</w:t>
      </w:r>
    </w:p>
    <w:p w:rsidR="007E2CCE" w:rsidRDefault="00CA0A33" w:rsidP="007E2CCE">
      <w:pPr>
        <w:ind w:left="780"/>
      </w:pPr>
      <w:r>
        <w:rPr>
          <w:noProof/>
        </w:rPr>
        <w:pict>
          <v:shape id="Textové pole 9" o:spid="_x0000_s1027" type="#_x0000_t202" style="position:absolute;left:0;text-align:left;margin-left:41.35pt;margin-top:9.15pt;width:286.85pt;height:48.35pt;rotation:250336fd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wSlnAIAAKMFAAAOAAAAZHJzL2Uyb0RvYy54bWysVMFOGzEQvVfqP1i+l01CoCRig1IQVSUE&#10;qFBxdrw2WdX2uLaT3fSP+I7+WMezm5BSLlS9WGPP8xvP88ycnrXWsLUKsQZX8uHBgDPlJFS1eyz5&#10;t/vLDyecxSRcJQw4VfKNivxs9v7daeOnagRLMJUKDElcnDa+5MuU/LQoolwqK+IBeOXQqSFYkXAb&#10;HosqiAbZrSlGg8Fx0UCofACpYsTTi87JZ8SvtZLpRuuoEjMlx7clWgOti7wWs1MxfQzCL2vZP0P8&#10;wyusqB0G3VFdiCTYKtR/UdlaBoig04EEW4DWtVSUA2YzHLzI5m4pvKJcUJzodzLF/0crr9e3gdVV&#10;ySecOWHxi+5Vm2D964l5MIpNskSNj1NE3nnEpvYTtPjV2/OIhznzVgfLAqDCo9FkeDIhOTBBhmBU&#10;frNTG+mZxMPD4zECMaxE3/FwPBgfZc6io8qUPsT0WYFl2Sh5wN8kVrG+iqmDbiEZHsHU1WVtDG1y&#10;BalzE9ha4N+bRA9G8j9QxrEGgx8eDYjYQb7eMRuXaRTVUB8uy9ClS1baGJUxxn1VGjWkRF+JLaRU&#10;bhef0BmlMdRbLvb451e95XKXB96gyODS7rKtHQTKnpruWbLq+1Yy3eHxb/byzmZqFy0Vz64aFlBt&#10;sEioDvDXo5eXNX7elYjpVgRsLTzEcZFucNEGUHzoLc6WEH6+dp7xWPHo5azBVi15/LESQXFmvjjs&#10;hclwPM69TZvx0ccRbsK+Z7HvcSt7DlgRQ3odmRmfzNbUAewDTpV5joou4STGLnnamuepGyA4laSa&#10;zwmE3exFunJ3XmbqrHIuzfv2QQTf12/Cyr+GbVOL6Ysy7rD5poP5KoGuqcazzp2qvf44CahL+qmV&#10;R83+nlDPs3X2GwAA//8DAFBLAwQUAAYACAAAACEACiEEMOEAAAAJAQAADwAAAGRycy9kb3ducmV2&#10;LnhtbEyPQU+DQBCF7yb+h82YeDF2t8UiQZammhgvGkNr0nhbYAQiO4vsluK/dzzpcd57efO9bDPb&#10;Xkw4+s6RhuVCgUCqXN1Ro+Ft/3idgPDBUG16R6jhGz1s8vOzzKS1O1GB0y40gkvIp0ZDG8KQSumr&#10;Fq3xCzcgsffhRmsCn2Mj69GcuNz2cqVULK3piD+0ZsCHFqvP3dFqUC9l9DQdnunr1b8X9/H2cFXs&#10;I60vL+btHYiAc/gLwy8+o0POTKU7Uu1FryFZ3XKS9SQCwX68jm9AlCws1wpknsn/C/IfAAAA//8D&#10;AFBLAQItABQABgAIAAAAIQC2gziS/gAAAOEBAAATAAAAAAAAAAAAAAAAAAAAAABbQ29udGVudF9U&#10;eXBlc10ueG1sUEsBAi0AFAAGAAgAAAAhADj9If/WAAAAlAEAAAsAAAAAAAAAAAAAAAAALwEAAF9y&#10;ZWxzLy5yZWxzUEsBAi0AFAAGAAgAAAAhAG2HBKWcAgAAowUAAA4AAAAAAAAAAAAAAAAALgIAAGRy&#10;cy9lMm9Eb2MueG1sUEsBAi0AFAAGAAgAAAAhAAohBDDhAAAACQEAAA8AAAAAAAAAAAAAAAAA9gQA&#10;AGRycy9kb3ducmV2LnhtbFBLBQYAAAAABAAEAPMAAAAEBgAAAAA=&#10;" fillcolor="white [3201]" stroked="f" strokeweight=".5pt">
            <v:textbox>
              <w:txbxContent>
                <w:p w:rsidR="007E2CCE" w:rsidRPr="007E2CCE" w:rsidRDefault="007E2CCE">
                  <w:pPr>
                    <w:rPr>
                      <w:rFonts w:asciiTheme="majorHAnsi" w:hAnsiTheme="majorHAnsi"/>
                      <w:b/>
                      <w:sz w:val="48"/>
                      <w:szCs w:val="48"/>
                    </w:rPr>
                  </w:pPr>
                  <w:r w:rsidRPr="007E2CCE">
                    <w:rPr>
                      <w:rFonts w:asciiTheme="majorHAnsi" w:hAnsiTheme="majorHAnsi"/>
                      <w:b/>
                      <w:sz w:val="48"/>
                      <w:szCs w:val="48"/>
                    </w:rPr>
                    <w:t>ŘEŠIL JSI SPRÁVNĚ?</w:t>
                  </w:r>
                </w:p>
              </w:txbxContent>
            </v:textbox>
          </v:shape>
        </w:pict>
      </w:r>
    </w:p>
    <w:p w:rsidR="007E2CCE" w:rsidRDefault="007E2CCE" w:rsidP="007E2CCE">
      <w:pPr>
        <w:ind w:left="780"/>
      </w:pPr>
      <w:r>
        <w:t xml:space="preserve">  </w: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E2CCE" w:rsidRDefault="00CA0A3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CA0A33">
        <w:rPr>
          <w:noProof/>
        </w:rPr>
        <w:pict>
          <v:shape id="Textové pole 8" o:spid="_x0000_s1028" type="#_x0000_t202" style="position:absolute;margin-left:190.35pt;margin-top:42.6pt;width:7.85pt;height:6.3pt;flip:x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2NnogIAAMUFAAAOAAAAZHJzL2Uyb0RvYy54bWysVM1OGzEQvlfqO1i+l01SoCRig1IQbSUE&#10;qKTi7HhtYmF7XNvJbnijPkdfrGPvbkgoF6peLNvz+fPMNz+nZ43RZC18UGBLOjwYUCIsh0rZh5L+&#10;mF9+OKEkRGYrpsGKkm5EoGfT9+9OazcRI1iCroQnSGLDpHYlXcboJkUR+FIYFg7ACYtGCd6wiEf/&#10;UFSe1chudDEaDI6LGnzlPHARAt5etEY6zfxSCh5vpAwiEl1S9C3m1ed1kdZiesomD565peKdG+wf&#10;vDBMWfx0S3XBIiMrr/6iMop7CCDjAQdTgJSKixwDRjMcvIjmbsmcyLGgOMFtZQr/j5Zfr289UVVJ&#10;MVGWGUzRXDQR1r9/EQdakJMkUe3CBJF3DrGx+QwNprq/D3iZIm+kN0Rq5b4mY7rB6AgiUfbNVmrk&#10;Jhwvx+Pj8RElHC0nA4w8sRUtSXrqfIhfBBiSNiX1mMdMydZXIbbQHpLgAbSqLpXW+ZBqR5xrT9YM&#10;s65jdhXJ91Dakrqkxx+PBpl4z5aot+8XmvHHzr0dFPJpm74Tuco6t5JQrSB5FzdaJIy234VElbMa&#10;r/jIOBd262dGJ5TEiN7ysMM/e/WWx20c+CL/DDZuHxtlwbcq7UtbPfbSyhaPOdyJO21js2hyeY36&#10;ellAtcEy8tD2YnD8UqHeVyzEW+ax+bBecKDEG1ykBkwSdDtKluCfXrtPeOwJtFJSYzOXNPxcMS8o&#10;0d8sdst4eHiYuj8fDo8+jfDgdy2LXYtdmXPAyhni6HI8bxM+6n4rPZh7nDuz9CuamOX4d0ljvz2P&#10;7YjBucXFbJZB2O+OxSt753jfIKnO5s09866r84jtcQ1927PJi3JvsSk/FmarCFLlXkg6t6p2+uOs&#10;yN3UzbU0jHbPGfU8fad/AAAA//8DAFBLAwQUAAYACAAAACEAUG96Sd8AAAAJAQAADwAAAGRycy9k&#10;b3ducmV2LnhtbEyPQUvDQBCF74L/YRnBm92YaLuNmZRSEISKYLX3SbJmg9nZkN22qb++60mPw/t4&#10;75tiNdleHPXoO8cI97MEhObaNR23CJ8fz3cKhA/EDfWONcJZe1iV11cF5Y078bs+7kIrYgn7nBBM&#10;CEMupa+NtuRnbtAcsy83WgrxHFvZjHSK5baXaZLMpaWO44KhQW+Mrr93B4uwJVO9nLM9vw6s5M/b&#10;Jl3vXYp4ezOtn0AEPYU/GH71ozqU0alyB2686BEylSwiiqAeUxARyJbzBxAVwnKhQJaF/P9BeQEA&#10;AP//AwBQSwECLQAUAAYACAAAACEAtoM4kv4AAADhAQAAEwAAAAAAAAAAAAAAAAAAAAAAW0NvbnRl&#10;bnRfVHlwZXNdLnhtbFBLAQItABQABgAIAAAAIQA4/SH/1gAAAJQBAAALAAAAAAAAAAAAAAAAAC8B&#10;AABfcmVscy8ucmVsc1BLAQItABQABgAIAAAAIQDO+2NnogIAAMUFAAAOAAAAAAAAAAAAAAAAAC4C&#10;AABkcnMvZTJvRG9jLnhtbFBLAQItABQABgAIAAAAIQBQb3pJ3wAAAAkBAAAPAAAAAAAAAAAAAAAA&#10;APwEAABkcnMvZG93bnJldi54bWxQSwUGAAAAAAQABADzAAAACAYAAAAA&#10;" fillcolor="white [3201]" strokeweight=".5pt">
            <v:textbox>
              <w:txbxContent>
                <w:p w:rsidR="007E2CCE" w:rsidRDefault="007E2CCE"/>
              </w:txbxContent>
            </v:textbox>
          </v:shape>
        </w:pic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7E2CCE" w:rsidRDefault="007E2CCE" w:rsidP="007E2CCE">
      <w:r>
        <w:t xml:space="preserve">DOROVSKÁ, Dagmar; ŘEŘICHOVÁ, Vlasta . </w:t>
      </w:r>
      <w:r>
        <w:rPr>
          <w:rStyle w:val="Zvraznn"/>
        </w:rPr>
        <w:t>Čítanka 6</w:t>
      </w:r>
      <w:r>
        <w:t xml:space="preserve">. 1. Olomouc : </w:t>
      </w:r>
      <w:proofErr w:type="spellStart"/>
      <w:r>
        <w:t>Prodos</w:t>
      </w:r>
      <w:proofErr w:type="spellEnd"/>
      <w:r>
        <w:t>, 2005. 207 s.</w:t>
      </w:r>
      <w:r w:rsidR="00C52266">
        <w:t xml:space="preserve"> </w:t>
      </w:r>
      <w:r>
        <w:t>ISBN 80-7230-018-0.</w:t>
      </w:r>
    </w:p>
    <w:p w:rsidR="007E2CCE" w:rsidRDefault="007E2CCE" w:rsidP="007E2CCE"/>
    <w:p w:rsidR="007E2CCE" w:rsidRDefault="007E2CCE" w:rsidP="007E2CCE">
      <w:pPr>
        <w:spacing w:line="300" w:lineRule="atLeast"/>
      </w:pPr>
      <w:r w:rsidRPr="009823C1">
        <w:t xml:space="preserve">SOUKAL, Josef. </w:t>
      </w:r>
      <w:r w:rsidRPr="009823C1">
        <w:rPr>
          <w:i/>
          <w:iCs/>
        </w:rPr>
        <w:t>Literární výchova</w:t>
      </w:r>
      <w:r w:rsidRPr="009823C1">
        <w:t xml:space="preserve">: </w:t>
      </w:r>
      <w:r w:rsidRPr="009823C1">
        <w:rPr>
          <w:i/>
          <w:iCs/>
        </w:rPr>
        <w:t>pro 2. stupeň Základní školy a odpovídající ročníky víceletých gymnázií</w:t>
      </w:r>
      <w:r w:rsidRPr="009823C1">
        <w:t xml:space="preserve">. 1. vyd. Praha: SPN, 1988. ISBN 8072350269. </w:t>
      </w:r>
    </w:p>
    <w:p w:rsidR="007E2CCE" w:rsidRDefault="007E2CCE" w:rsidP="007E2CCE"/>
    <w:p w:rsidR="007E2CCE" w:rsidRDefault="007E2CCE" w:rsidP="007E2CCE">
      <w:r w:rsidRPr="007E2CCE">
        <w:t>http://office.microsoft.com/cs-cz/images/results.aspx?ex=2&amp;qu=radost#mt:0</w:t>
      </w:r>
    </w:p>
    <w:p w:rsidR="007E2CCE" w:rsidRDefault="007E2CCE" w:rsidP="0090609C">
      <w:pPr>
        <w:rPr>
          <w:rFonts w:ascii="Verdana" w:hAnsi="Verdana"/>
          <w:b/>
          <w:sz w:val="18"/>
          <w:szCs w:val="18"/>
          <w:u w:val="single"/>
        </w:rPr>
      </w:pPr>
    </w:p>
    <w:sectPr w:rsidR="007E2CCE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0FF" w:rsidRDefault="00A970FF" w:rsidP="00DA5AB8">
      <w:r>
        <w:separator/>
      </w:r>
    </w:p>
  </w:endnote>
  <w:endnote w:type="continuationSeparator" w:id="0">
    <w:p w:rsidR="00A970FF" w:rsidRDefault="00A970FF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0FF" w:rsidRDefault="00A970FF" w:rsidP="00DA5AB8">
      <w:r>
        <w:separator/>
      </w:r>
    </w:p>
  </w:footnote>
  <w:footnote w:type="continuationSeparator" w:id="0">
    <w:p w:rsidR="00A970FF" w:rsidRDefault="00A970FF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5D4A3C"/>
    <w:multiLevelType w:val="hybridMultilevel"/>
    <w:tmpl w:val="1D022D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4DFA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71C84"/>
    <w:multiLevelType w:val="hybridMultilevel"/>
    <w:tmpl w:val="D41A81C0"/>
    <w:lvl w:ilvl="0" w:tplc="3472487A">
      <w:start w:val="6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10"/>
  </w:num>
  <w:num w:numId="8">
    <w:abstractNumId w:val="6"/>
  </w:num>
  <w:num w:numId="9">
    <w:abstractNumId w:val="3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5435D"/>
    <w:rsid w:val="000736C6"/>
    <w:rsid w:val="00075E8C"/>
    <w:rsid w:val="0018068A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1ED7"/>
    <w:rsid w:val="00323DFA"/>
    <w:rsid w:val="00371352"/>
    <w:rsid w:val="00373298"/>
    <w:rsid w:val="003A6605"/>
    <w:rsid w:val="003B4A34"/>
    <w:rsid w:val="003C5B87"/>
    <w:rsid w:val="0042643C"/>
    <w:rsid w:val="00431D0F"/>
    <w:rsid w:val="00465E84"/>
    <w:rsid w:val="004C2108"/>
    <w:rsid w:val="0054788B"/>
    <w:rsid w:val="00547D61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6F4F2F"/>
    <w:rsid w:val="00727B3D"/>
    <w:rsid w:val="00747D2A"/>
    <w:rsid w:val="0078071B"/>
    <w:rsid w:val="007A6CE8"/>
    <w:rsid w:val="007B143E"/>
    <w:rsid w:val="007B28B2"/>
    <w:rsid w:val="007E2CCE"/>
    <w:rsid w:val="007F0348"/>
    <w:rsid w:val="00811267"/>
    <w:rsid w:val="00813BCD"/>
    <w:rsid w:val="00833D97"/>
    <w:rsid w:val="00864576"/>
    <w:rsid w:val="008A74AD"/>
    <w:rsid w:val="008C3B1E"/>
    <w:rsid w:val="0090609C"/>
    <w:rsid w:val="009063C0"/>
    <w:rsid w:val="009127A0"/>
    <w:rsid w:val="00967EFE"/>
    <w:rsid w:val="009A41DA"/>
    <w:rsid w:val="009C7524"/>
    <w:rsid w:val="009D4208"/>
    <w:rsid w:val="009D7BF7"/>
    <w:rsid w:val="00A002CE"/>
    <w:rsid w:val="00A44DD6"/>
    <w:rsid w:val="00A73B27"/>
    <w:rsid w:val="00A970FF"/>
    <w:rsid w:val="00AA6AE8"/>
    <w:rsid w:val="00AB1390"/>
    <w:rsid w:val="00AD25A5"/>
    <w:rsid w:val="00B4065D"/>
    <w:rsid w:val="00B511DA"/>
    <w:rsid w:val="00BB26CB"/>
    <w:rsid w:val="00BE1368"/>
    <w:rsid w:val="00BE1BDD"/>
    <w:rsid w:val="00C35817"/>
    <w:rsid w:val="00C52266"/>
    <w:rsid w:val="00C635C4"/>
    <w:rsid w:val="00CA0A33"/>
    <w:rsid w:val="00CB5BD6"/>
    <w:rsid w:val="00CD3A33"/>
    <w:rsid w:val="00CE1B8F"/>
    <w:rsid w:val="00D42C87"/>
    <w:rsid w:val="00D72F3A"/>
    <w:rsid w:val="00D73C68"/>
    <w:rsid w:val="00D81E72"/>
    <w:rsid w:val="00DA430D"/>
    <w:rsid w:val="00DA5AB8"/>
    <w:rsid w:val="00DB4DFB"/>
    <w:rsid w:val="00DE2348"/>
    <w:rsid w:val="00DF4E08"/>
    <w:rsid w:val="00ED456C"/>
    <w:rsid w:val="00EF3E22"/>
    <w:rsid w:val="00F114C4"/>
    <w:rsid w:val="00FC703B"/>
    <w:rsid w:val="00FD7CBC"/>
    <w:rsid w:val="00FE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E2C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7E2C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E2C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7E2C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252E2-7BC9-4509-9716-DF920766A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534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2012-04-10T07:14:00Z</cp:lastPrinted>
  <dcterms:created xsi:type="dcterms:W3CDTF">2012-06-04T20:02:00Z</dcterms:created>
  <dcterms:modified xsi:type="dcterms:W3CDTF">2012-06-04T20:02:00Z</dcterms:modified>
</cp:coreProperties>
</file>