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72" w:rsidRDefault="00414E72" w:rsidP="00414E72">
      <w:r>
        <w:rPr>
          <w:noProof/>
        </w:rPr>
        <w:drawing>
          <wp:anchor distT="0" distB="0" distL="0" distR="0" simplePos="0" relativeHeight="251661312" behindDoc="1" locked="0" layoutInCell="1" allowOverlap="1" wp14:anchorId="744F08E7" wp14:editId="17158D77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E72" w:rsidRDefault="00414E72" w:rsidP="00414E72"/>
    <w:p w:rsidR="00414E72" w:rsidRDefault="00414E72" w:rsidP="00414E72"/>
    <w:p w:rsidR="00414E72" w:rsidRDefault="00414E72" w:rsidP="00414E72"/>
    <w:p w:rsidR="00414E72" w:rsidRDefault="00414E72" w:rsidP="00414E72"/>
    <w:p w:rsidR="00414E72" w:rsidRDefault="00414E72" w:rsidP="00414E72"/>
    <w:p w:rsidR="00414E72" w:rsidRDefault="00414E72" w:rsidP="00414E72"/>
    <w:p w:rsidR="00414E72" w:rsidRDefault="00414E72" w:rsidP="00414E72"/>
    <w:p w:rsidR="00414E72" w:rsidRDefault="00414E72" w:rsidP="00414E7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1C0070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VY_52_Inovace_5133</w:t>
            </w:r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F21591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Činnost větru</w:t>
            </w:r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026A5B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Vnější geologické děje</w:t>
            </w:r>
            <w:bookmarkStart w:id="0" w:name="_GoBack"/>
            <w:bookmarkEnd w:id="0"/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414E72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110BC6">
              <w:rPr>
                <w:rFonts w:ascii="Verdana" w:hAnsi="Verdana" w:cs="Arial"/>
                <w:szCs w:val="20"/>
              </w:rPr>
              <w:t>.</w:t>
            </w:r>
          </w:p>
        </w:tc>
      </w:tr>
      <w:tr w:rsidR="00414E72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14E72" w:rsidRPr="00814F03" w:rsidRDefault="00414E72" w:rsidP="00414E7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různé typy úkolů, jež jsou zpracovány ve formě do</w:t>
            </w:r>
            <w:r w:rsidR="00CF3BB1">
              <w:rPr>
                <w:rFonts w:ascii="Verdana" w:hAnsi="Verdana" w:cs="Arial"/>
                <w:szCs w:val="20"/>
              </w:rPr>
              <w:t>plňování tajenky, vyhledávání informací</w:t>
            </w:r>
            <w:r>
              <w:rPr>
                <w:rFonts w:ascii="Verdana" w:hAnsi="Verdana" w:cs="Arial"/>
                <w:szCs w:val="20"/>
              </w:rPr>
              <w:t xml:space="preserve"> a vyluštění pojmů, které jsou skryté ve větách. Pracovní list slouží k opakování </w:t>
            </w:r>
            <w:r w:rsidR="00A34110">
              <w:rPr>
                <w:rFonts w:ascii="Verdana" w:hAnsi="Verdana" w:cs="Arial"/>
                <w:szCs w:val="20"/>
              </w:rPr>
              <w:t xml:space="preserve">a prohlubování </w:t>
            </w:r>
            <w:r>
              <w:rPr>
                <w:rFonts w:ascii="Verdana" w:hAnsi="Verdana" w:cs="Arial"/>
                <w:szCs w:val="20"/>
              </w:rPr>
              <w:t>učiva o činnosti větru na zemském povrchu.</w:t>
            </w:r>
          </w:p>
        </w:tc>
      </w:tr>
      <w:tr w:rsidR="00414E72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14E72" w:rsidRPr="00814F03" w:rsidRDefault="00414E72" w:rsidP="00414E7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Řeší praktické úkoly, jejichž řešením získá </w:t>
            </w:r>
            <w:r w:rsidR="00A34110">
              <w:rPr>
                <w:rFonts w:ascii="Verdana" w:hAnsi="Verdana"/>
              </w:rPr>
              <w:t xml:space="preserve">rozšiřující </w:t>
            </w:r>
            <w:r w:rsidR="00CF3BB1">
              <w:rPr>
                <w:rFonts w:ascii="Verdana" w:hAnsi="Verdana"/>
              </w:rPr>
              <w:t xml:space="preserve">poznatky o </w:t>
            </w:r>
            <w:r>
              <w:rPr>
                <w:rFonts w:ascii="Verdana" w:hAnsi="Verdana"/>
              </w:rPr>
              <w:t>činnosti větru</w:t>
            </w:r>
            <w:r w:rsidR="00CF3BB1">
              <w:rPr>
                <w:rFonts w:ascii="Verdana" w:hAnsi="Verdana"/>
              </w:rPr>
              <w:t xml:space="preserve"> na zemském povrchu</w:t>
            </w:r>
            <w:r>
              <w:rPr>
                <w:rFonts w:ascii="Verdana" w:hAnsi="Verdana"/>
              </w:rPr>
              <w:t>.</w:t>
            </w:r>
          </w:p>
        </w:tc>
      </w:tr>
      <w:tr w:rsidR="00414E72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414E72" w:rsidRPr="00814F03" w:rsidRDefault="00414E72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14E72" w:rsidRPr="00814F03" w:rsidRDefault="00414E72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14E72" w:rsidRDefault="00414E72" w:rsidP="00414E72"/>
    <w:p w:rsidR="00414E72" w:rsidRDefault="00414E72" w:rsidP="00414E72"/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Pr="00414E72" w:rsidRDefault="00110BC6" w:rsidP="00414E7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CF3BB1">
        <w:rPr>
          <w:b/>
          <w:sz w:val="28"/>
          <w:szCs w:val="28"/>
        </w:rPr>
        <w:t>Č</w:t>
      </w:r>
      <w:r w:rsidR="00414E72" w:rsidRPr="00414E72">
        <w:rPr>
          <w:b/>
          <w:sz w:val="28"/>
          <w:szCs w:val="28"/>
        </w:rPr>
        <w:t>innost větru</w:t>
      </w:r>
    </w:p>
    <w:p w:rsidR="00414E72" w:rsidRDefault="00414E72" w:rsidP="00414E72">
      <w:pPr>
        <w:spacing w:line="360" w:lineRule="auto"/>
        <w:jc w:val="both"/>
        <w:rPr>
          <w:b/>
        </w:rPr>
      </w:pPr>
      <w:r>
        <w:rPr>
          <w:b/>
        </w:rPr>
        <w:t>1/ Skrývačka. Které názvy pouští jsou skryté v následujících větách? Ve školním atlase si poté nalezené pouště vyhledej.</w:t>
      </w: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numPr>
          <w:ilvl w:val="0"/>
          <w:numId w:val="1"/>
        </w:numPr>
        <w:shd w:val="clear" w:color="auto" w:fill="FFFFFF"/>
        <w:spacing w:line="360" w:lineRule="auto"/>
        <w:jc w:val="both"/>
      </w:pPr>
      <w:r>
        <w:t>ARGO BIL KOCOURA</w:t>
      </w:r>
      <w:r w:rsidRPr="00304337">
        <w:rPr>
          <w:shd w:val="clear" w:color="auto" w:fill="FFFFFF"/>
        </w:rPr>
        <w:t xml:space="preserve">.                                   </w:t>
      </w:r>
      <w:r w:rsidRPr="00304337">
        <w:rPr>
          <w:color w:val="0000FF"/>
          <w:shd w:val="clear" w:color="auto" w:fill="FFFFFF"/>
        </w:rPr>
        <w:t>__________________________</w:t>
      </w:r>
    </w:p>
    <w:p w:rsidR="00414E72" w:rsidRDefault="00414E72" w:rsidP="00414E72">
      <w:pPr>
        <w:numPr>
          <w:ilvl w:val="0"/>
          <w:numId w:val="1"/>
        </w:numPr>
        <w:spacing w:line="360" w:lineRule="auto"/>
        <w:jc w:val="both"/>
      </w:pPr>
      <w:r>
        <w:t xml:space="preserve">PSA HARAPES UŽ VYVENČIL.                    </w:t>
      </w:r>
      <w:r w:rsidRPr="00304337">
        <w:rPr>
          <w:color w:val="0000FF"/>
        </w:rPr>
        <w:t>__________________________</w:t>
      </w:r>
    </w:p>
    <w:p w:rsidR="00414E72" w:rsidRPr="00304337" w:rsidRDefault="00414E72" w:rsidP="00414E72">
      <w:pPr>
        <w:numPr>
          <w:ilvl w:val="0"/>
          <w:numId w:val="1"/>
        </w:numPr>
        <w:spacing w:line="360" w:lineRule="auto"/>
        <w:jc w:val="both"/>
        <w:rPr>
          <w:color w:val="0000FF"/>
        </w:rPr>
      </w:pPr>
      <w:r>
        <w:t xml:space="preserve">PLAKALA HARIMU NA RAMENI.               </w:t>
      </w:r>
      <w:r w:rsidRPr="00304337">
        <w:rPr>
          <w:color w:val="0000FF"/>
        </w:rPr>
        <w:t>__________________________</w:t>
      </w:r>
    </w:p>
    <w:p w:rsidR="00414E72" w:rsidRPr="00D71586" w:rsidRDefault="00414E72" w:rsidP="00414E72">
      <w:pPr>
        <w:numPr>
          <w:ilvl w:val="0"/>
          <w:numId w:val="1"/>
        </w:numPr>
        <w:spacing w:line="360" w:lineRule="auto"/>
        <w:jc w:val="both"/>
      </w:pPr>
      <w:r>
        <w:t xml:space="preserve">TAK LAMA KANADU OPUSTIL.                 </w:t>
      </w:r>
      <w:r w:rsidRPr="00304337">
        <w:rPr>
          <w:color w:val="0000FF"/>
        </w:rPr>
        <w:t xml:space="preserve">__________________________  </w:t>
      </w:r>
      <w:r>
        <w:t xml:space="preserve">      </w:t>
      </w: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  <w:r>
        <w:rPr>
          <w:b/>
        </w:rPr>
        <w:t>2/ Vylušti tajenku.</w:t>
      </w:r>
    </w:p>
    <w:tbl>
      <w:tblPr>
        <w:tblW w:w="49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</w:tr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</w:tr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</w:tr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</w:tr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</w:tr>
      <w:tr w:rsidR="00414E72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14E72" w:rsidRDefault="00414E72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E72" w:rsidRDefault="00414E72" w:rsidP="00FC57FD">
            <w:pPr>
              <w:jc w:val="center"/>
            </w:pPr>
          </w:p>
        </w:tc>
      </w:tr>
    </w:tbl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</w:rPr>
      </w:pPr>
    </w:p>
    <w:p w:rsidR="00414E72" w:rsidRDefault="00414E72" w:rsidP="00414E72">
      <w:pPr>
        <w:spacing w:line="360" w:lineRule="auto"/>
        <w:jc w:val="both"/>
        <w:rPr>
          <w:b/>
          <w:color w:val="0000FF"/>
        </w:rPr>
      </w:pPr>
      <w:r>
        <w:rPr>
          <w:b/>
        </w:rPr>
        <w:t xml:space="preserve">Výsledek </w:t>
      </w:r>
      <w:proofErr w:type="gramStart"/>
      <w:r>
        <w:rPr>
          <w:b/>
        </w:rPr>
        <w:t xml:space="preserve">tajenky: </w:t>
      </w:r>
      <w:r>
        <w:rPr>
          <w:b/>
          <w:color w:val="0000FF"/>
        </w:rPr>
        <w:t>. . . . . . . . . . . . . . . . . . . .</w:t>
      </w:r>
      <w:proofErr w:type="gramEnd"/>
      <w:r>
        <w:rPr>
          <w:b/>
          <w:color w:val="0000FF"/>
        </w:rPr>
        <w:t xml:space="preserve"> </w:t>
      </w:r>
    </w:p>
    <w:p w:rsidR="00414E72" w:rsidRDefault="00414E72" w:rsidP="00414E72">
      <w:pPr>
        <w:spacing w:line="360" w:lineRule="auto"/>
        <w:jc w:val="both"/>
        <w:rPr>
          <w:color w:val="000000"/>
        </w:rPr>
      </w:pP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Poušť, která se nachází na západě USA.</w:t>
      </w: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Jak se říká pouštím, které jsou pokryté štěrkem či ostrohrannými úlomky?</w:t>
      </w: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Jak se nazývá jev, kdy vítr obrušuje vlivem unášeného materiálu skalní podklad?</w:t>
      </w: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Jak se odborně říká odnosné činnosti větru?</w:t>
      </w: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Poušť, která se rozkládá v Turkmenistánu.</w:t>
      </w:r>
    </w:p>
    <w:p w:rsidR="00414E72" w:rsidRDefault="00414E72" w:rsidP="00414E72">
      <w:pPr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Tvary vznikající díky působení větru převážně v pouštních oblastech.</w:t>
      </w:r>
    </w:p>
    <w:p w:rsidR="00CF3BB1" w:rsidRDefault="00CF3BB1" w:rsidP="00CF3BB1">
      <w:pPr>
        <w:spacing w:line="360" w:lineRule="auto"/>
        <w:jc w:val="both"/>
        <w:rPr>
          <w:color w:val="000000"/>
        </w:rPr>
      </w:pPr>
    </w:p>
    <w:p w:rsidR="00414E72" w:rsidRDefault="00414E72" w:rsidP="00414E72">
      <w:pPr>
        <w:spacing w:line="360" w:lineRule="auto"/>
        <w:jc w:val="both"/>
        <w:rPr>
          <w:color w:val="000000"/>
        </w:rPr>
      </w:pPr>
    </w:p>
    <w:p w:rsidR="00CF3BB1" w:rsidRPr="00CF3BB1" w:rsidRDefault="00414E72" w:rsidP="00CF3BB1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3/ </w:t>
      </w:r>
      <w:r w:rsidR="00CF3BB1">
        <w:rPr>
          <w:b/>
          <w:color w:val="000000"/>
        </w:rPr>
        <w:t xml:space="preserve">Co to je hranec? Zjisti informace s pomocí internetu. Popiš jeho vznik. </w:t>
      </w:r>
    </w:p>
    <w:p w:rsidR="00414E72" w:rsidRDefault="00414E72" w:rsidP="00414E72">
      <w:pPr>
        <w:spacing w:line="360" w:lineRule="auto"/>
        <w:jc w:val="both"/>
        <w:rPr>
          <w:b/>
          <w:i/>
          <w:color w:val="000000"/>
        </w:rPr>
      </w:pPr>
    </w:p>
    <w:p w:rsidR="00414E72" w:rsidRDefault="00414E72" w:rsidP="00414E72">
      <w:pPr>
        <w:rPr>
          <w:b/>
          <w:color w:val="0000FF"/>
        </w:rPr>
      </w:pPr>
      <w:r w:rsidRPr="00BD1780">
        <w:rPr>
          <w:b/>
          <w:color w:val="0000FF"/>
        </w:rPr>
        <w:t>. . . . . . . . . . . . . . . . . . . . . . . . . . . . . . . . . . . . . . . . .</w:t>
      </w:r>
      <w:r>
        <w:rPr>
          <w:b/>
          <w:color w:val="0000FF"/>
        </w:rPr>
        <w:t xml:space="preserve"> </w:t>
      </w:r>
      <w:r w:rsidRPr="00BD1780">
        <w:rPr>
          <w:b/>
          <w:color w:val="0000FF"/>
        </w:rPr>
        <w:t xml:space="preserve">. . . . . . </w:t>
      </w:r>
    </w:p>
    <w:p w:rsidR="00414E72" w:rsidRDefault="00414E72" w:rsidP="00414E72">
      <w:pPr>
        <w:rPr>
          <w:b/>
          <w:color w:val="0000FF"/>
        </w:rPr>
      </w:pPr>
    </w:p>
    <w:p w:rsidR="00C5694A" w:rsidRDefault="00414E72" w:rsidP="00414E72">
      <w:pPr>
        <w:rPr>
          <w:b/>
          <w:color w:val="0000FF"/>
        </w:rPr>
      </w:pPr>
      <w:r w:rsidRPr="00BD1780">
        <w:rPr>
          <w:b/>
          <w:color w:val="0000FF"/>
        </w:rPr>
        <w:t>. . . . . . .</w:t>
      </w:r>
      <w:r>
        <w:rPr>
          <w:b/>
          <w:color w:val="0000FF"/>
        </w:rPr>
        <w:t xml:space="preserve"> . . . . . . . . . . . . . . . . . . . . . . . . . . . . . . . . . . . . . . . . </w:t>
      </w:r>
    </w:p>
    <w:p w:rsidR="00CF3BB1" w:rsidRDefault="00CF3BB1" w:rsidP="00414E72">
      <w:pPr>
        <w:rPr>
          <w:b/>
          <w:color w:val="0000FF"/>
        </w:rPr>
      </w:pPr>
    </w:p>
    <w:p w:rsidR="00CF3BB1" w:rsidRDefault="00CF3BB1" w:rsidP="00CF3BB1">
      <w:pPr>
        <w:rPr>
          <w:b/>
          <w:color w:val="0000FF"/>
        </w:rPr>
      </w:pPr>
      <w:r w:rsidRPr="00BD1780">
        <w:rPr>
          <w:b/>
          <w:color w:val="0000FF"/>
        </w:rPr>
        <w:t>. . . . . . .</w:t>
      </w:r>
      <w:r>
        <w:rPr>
          <w:b/>
          <w:color w:val="0000FF"/>
        </w:rPr>
        <w:t xml:space="preserve"> . . . . . . . . . . . . . . . . . . . . . . . . . . . . . . . . . . . . . . . . </w:t>
      </w:r>
    </w:p>
    <w:p w:rsidR="00CF3BB1" w:rsidRDefault="00CF3BB1" w:rsidP="00414E72">
      <w:pPr>
        <w:spacing w:line="360" w:lineRule="auto"/>
        <w:jc w:val="both"/>
        <w:rPr>
          <w:b/>
          <w:color w:val="0000FF"/>
        </w:rPr>
      </w:pPr>
    </w:p>
    <w:p w:rsidR="00414E72" w:rsidRDefault="00414E72" w:rsidP="00414E72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 w:rsidR="00CF3BB1"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CF3BB1" w:rsidRPr="001777CB" w:rsidRDefault="00110BC6" w:rsidP="00414E72">
      <w:pPr>
        <w:spacing w:line="360" w:lineRule="auto"/>
        <w:jc w:val="both"/>
        <w:rPr>
          <w:b/>
          <w:sz w:val="28"/>
          <w:szCs w:val="28"/>
        </w:rPr>
      </w:pPr>
      <w:r>
        <w:t>Archiv autora</w:t>
      </w:r>
    </w:p>
    <w:p w:rsidR="00414E72" w:rsidRDefault="00414E72" w:rsidP="00414E72"/>
    <w:sectPr w:rsidR="00414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91788"/>
    <w:multiLevelType w:val="hybridMultilevel"/>
    <w:tmpl w:val="0FD244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8C2FF8"/>
    <w:multiLevelType w:val="hybridMultilevel"/>
    <w:tmpl w:val="A44EE4C0"/>
    <w:lvl w:ilvl="0" w:tplc="4E98A3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72"/>
    <w:rsid w:val="00026A5B"/>
    <w:rsid w:val="00110BC6"/>
    <w:rsid w:val="001C0070"/>
    <w:rsid w:val="00414E72"/>
    <w:rsid w:val="00A34110"/>
    <w:rsid w:val="00C5694A"/>
    <w:rsid w:val="00CF3BB1"/>
    <w:rsid w:val="00F2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2011-10-27T09:54:00Z</dcterms:created>
  <dcterms:modified xsi:type="dcterms:W3CDTF">2012-04-01T15:16:00Z</dcterms:modified>
</cp:coreProperties>
</file>