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F4B" w:rsidRDefault="00367F4B" w:rsidP="00367F4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2196465</wp:posOffset>
            </wp:positionH>
            <wp:positionV relativeFrom="paragraph">
              <wp:posOffset>-690245</wp:posOffset>
            </wp:positionV>
            <wp:extent cx="4810125" cy="118110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C5180">
        <w:rPr>
          <w:sz w:val="28"/>
          <w:szCs w:val="28"/>
        </w:rPr>
        <w:t xml:space="preserve"> </w:t>
      </w:r>
    </w:p>
    <w:p w:rsidR="00367F4B" w:rsidRDefault="00367F4B" w:rsidP="00367F4B">
      <w:pPr>
        <w:rPr>
          <w:sz w:val="28"/>
          <w:szCs w:val="28"/>
        </w:rPr>
      </w:pPr>
    </w:p>
    <w:p w:rsidR="00367F4B" w:rsidRPr="00E944E8" w:rsidRDefault="00367F4B" w:rsidP="00367F4B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</w:t>
      </w:r>
      <w:r w:rsidR="00E4214F">
        <w:rPr>
          <w:rFonts w:ascii="Arial" w:hAnsi="Arial" w:cs="Arial"/>
          <w:sz w:val="28"/>
          <w:szCs w:val="28"/>
        </w:rPr>
        <w:t xml:space="preserve">:  </w:t>
      </w:r>
      <w:r w:rsidRPr="00E944E8">
        <w:rPr>
          <w:rFonts w:ascii="Arial" w:hAnsi="Arial" w:cs="Arial"/>
          <w:sz w:val="28"/>
          <w:szCs w:val="28"/>
        </w:rPr>
        <w:t>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367F4B" w:rsidRDefault="00367F4B" w:rsidP="00C72005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  <w:r w:rsidR="00E4214F">
        <w:rPr>
          <w:rFonts w:ascii="Arial" w:hAnsi="Arial" w:cs="Arial"/>
          <w:sz w:val="28"/>
          <w:szCs w:val="28"/>
        </w:rPr>
        <w:t xml:space="preserve"> </w:t>
      </w:r>
    </w:p>
    <w:p w:rsidR="00367F4B" w:rsidRDefault="00367F4B" w:rsidP="00C72005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367F4B" w:rsidRDefault="00367F4B" w:rsidP="00C72005">
      <w:pPr>
        <w:spacing w:after="0"/>
        <w:rPr>
          <w:rFonts w:ascii="Arial" w:hAnsi="Arial" w:cs="Arial"/>
          <w:sz w:val="28"/>
          <w:szCs w:val="28"/>
        </w:rPr>
      </w:pPr>
    </w:p>
    <w:p w:rsidR="00367F4B" w:rsidRDefault="00367F4B" w:rsidP="00C72005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 </w:t>
      </w:r>
    </w:p>
    <w:p w:rsidR="00367F4B" w:rsidRDefault="00367F4B" w:rsidP="00C72005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 w:rsidRPr="0018718F">
        <w:rPr>
          <w:rFonts w:ascii="Arial" w:hAnsi="Arial" w:cs="Arial"/>
          <w:sz w:val="28"/>
          <w:szCs w:val="28"/>
          <w:u w:val="single"/>
        </w:rPr>
        <w:t xml:space="preserve"> :   </w:t>
      </w:r>
      <w:r>
        <w:rPr>
          <w:rFonts w:ascii="Arial" w:hAnsi="Arial" w:cs="Arial"/>
          <w:sz w:val="28"/>
          <w:szCs w:val="28"/>
          <w:u w:val="single"/>
        </w:rPr>
        <w:t>pH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 – laboratorní práce</w:t>
      </w:r>
    </w:p>
    <w:p w:rsidR="00367F4B" w:rsidRPr="0018718F" w:rsidRDefault="00367F4B" w:rsidP="00367F4B">
      <w:pPr>
        <w:rPr>
          <w:rFonts w:ascii="Arial" w:hAnsi="Arial" w:cs="Arial"/>
          <w:sz w:val="28"/>
          <w:szCs w:val="28"/>
          <w:u w:val="single"/>
        </w:rPr>
      </w:pPr>
    </w:p>
    <w:p w:rsidR="00367F4B" w:rsidRPr="0018718F" w:rsidRDefault="00367F4B" w:rsidP="00367F4B">
      <w:pPr>
        <w:rPr>
          <w:rFonts w:ascii="Arial" w:hAnsi="Arial" w:cs="Arial"/>
          <w:sz w:val="28"/>
          <w:szCs w:val="28"/>
          <w:u w:val="single"/>
        </w:rPr>
      </w:pPr>
    </w:p>
    <w:p w:rsidR="00367F4B" w:rsidRDefault="00367F4B" w:rsidP="00367F4B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Zdroje a použité materiály</w:t>
      </w:r>
      <w:r w:rsidR="00E4214F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vlastní</w:t>
      </w:r>
    </w:p>
    <w:p w:rsidR="00367F4B" w:rsidRDefault="00367F4B" w:rsidP="00367F4B">
      <w:pPr>
        <w:rPr>
          <w:rFonts w:ascii="Arial" w:hAnsi="Arial" w:cs="Arial"/>
          <w:sz w:val="28"/>
          <w:szCs w:val="28"/>
        </w:rPr>
      </w:pPr>
    </w:p>
    <w:p w:rsidR="00367F4B" w:rsidRDefault="00367F4B" w:rsidP="00367F4B">
      <w:pPr>
        <w:rPr>
          <w:rFonts w:ascii="Arial" w:hAnsi="Arial" w:cs="Arial"/>
          <w:sz w:val="28"/>
          <w:szCs w:val="28"/>
        </w:rPr>
      </w:pPr>
    </w:p>
    <w:p w:rsidR="00367F4B" w:rsidRPr="00E944E8" w:rsidRDefault="00367F4B" w:rsidP="00367F4B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Anotace</w:t>
      </w:r>
      <w:r>
        <w:rPr>
          <w:rFonts w:ascii="Arial" w:hAnsi="Arial" w:cs="Arial"/>
          <w:sz w:val="28"/>
          <w:szCs w:val="28"/>
        </w:rPr>
        <w:t xml:space="preserve">:  </w:t>
      </w:r>
      <w:bookmarkStart w:id="0" w:name="_GoBack"/>
      <w:r>
        <w:rPr>
          <w:rFonts w:ascii="Arial" w:hAnsi="Arial" w:cs="Arial"/>
          <w:sz w:val="28"/>
          <w:szCs w:val="28"/>
        </w:rPr>
        <w:t>Praktické</w:t>
      </w:r>
      <w:r w:rsidR="00E4214F">
        <w:rPr>
          <w:rFonts w:ascii="Arial" w:hAnsi="Arial" w:cs="Arial"/>
          <w:sz w:val="28"/>
          <w:szCs w:val="28"/>
        </w:rPr>
        <w:t xml:space="preserve"> provedení </w:t>
      </w:r>
      <w:r>
        <w:rPr>
          <w:rFonts w:ascii="Arial" w:hAnsi="Arial" w:cs="Arial"/>
          <w:sz w:val="28"/>
          <w:szCs w:val="28"/>
        </w:rPr>
        <w:t>úloh na zjišťování hodnot pH látek, zopakování základních chemických dovedností – práce s chemikáliemi, pozorování, zápis.</w:t>
      </w:r>
      <w:bookmarkEnd w:id="0"/>
    </w:p>
    <w:p w:rsidR="00367F4B" w:rsidRDefault="00367F4B" w:rsidP="00367F4B">
      <w:pPr>
        <w:rPr>
          <w:rFonts w:ascii="Arial" w:hAnsi="Arial" w:cs="Arial"/>
          <w:sz w:val="28"/>
          <w:szCs w:val="28"/>
        </w:rPr>
      </w:pPr>
    </w:p>
    <w:p w:rsidR="00367F4B" w:rsidRDefault="00367F4B" w:rsidP="00367F4B">
      <w:pPr>
        <w:rPr>
          <w:rFonts w:ascii="Arial" w:hAnsi="Arial" w:cs="Arial"/>
          <w:sz w:val="28"/>
          <w:szCs w:val="28"/>
        </w:rPr>
      </w:pPr>
    </w:p>
    <w:p w:rsidR="00367F4B" w:rsidRPr="000B2E73" w:rsidRDefault="00367F4B" w:rsidP="00367F4B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VY_32_INOVACE_14_PH_LP</w:t>
      </w:r>
    </w:p>
    <w:p w:rsidR="00367F4B" w:rsidRDefault="00367F4B" w:rsidP="00367F4B">
      <w:pPr>
        <w:tabs>
          <w:tab w:val="left" w:pos="3420"/>
        </w:tabs>
      </w:pPr>
    </w:p>
    <w:p w:rsidR="00367F4B" w:rsidRDefault="00367F4B" w:rsidP="00367F4B">
      <w:pPr>
        <w:tabs>
          <w:tab w:val="left" w:pos="3420"/>
        </w:tabs>
      </w:pPr>
    </w:p>
    <w:p w:rsidR="00367F4B" w:rsidRPr="000B2E73" w:rsidRDefault="00367F4B" w:rsidP="00367F4B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9. 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2.11.2011</w:t>
      </w:r>
      <w:proofErr w:type="gramEnd"/>
    </w:p>
    <w:p w:rsidR="00367F4B" w:rsidRDefault="00367F4B" w:rsidP="00367F4B"/>
    <w:p w:rsidR="00367F4B" w:rsidRDefault="00367F4B" w:rsidP="00367F4B">
      <w:pPr>
        <w:rPr>
          <w:b/>
          <w:sz w:val="36"/>
          <w:szCs w:val="36"/>
          <w:u w:val="single"/>
        </w:rPr>
      </w:pPr>
    </w:p>
    <w:p w:rsidR="00C72005" w:rsidRDefault="00C72005" w:rsidP="00367F4B">
      <w:pPr>
        <w:rPr>
          <w:b/>
          <w:sz w:val="36"/>
          <w:szCs w:val="36"/>
          <w:u w:val="single"/>
        </w:rPr>
      </w:pPr>
    </w:p>
    <w:p w:rsidR="00C72005" w:rsidRDefault="00C72005" w:rsidP="00367F4B">
      <w:pPr>
        <w:rPr>
          <w:b/>
          <w:sz w:val="36"/>
          <w:szCs w:val="36"/>
          <w:u w:val="single"/>
        </w:rPr>
      </w:pPr>
    </w:p>
    <w:p w:rsidR="00367F4B" w:rsidRDefault="00367F4B" w:rsidP="00367F4B">
      <w:pPr>
        <w:rPr>
          <w:b/>
          <w:sz w:val="36"/>
          <w:szCs w:val="36"/>
          <w:u w:val="single"/>
        </w:rPr>
      </w:pPr>
    </w:p>
    <w:p w:rsidR="001D4BA8" w:rsidRDefault="002F6B9D" w:rsidP="001D4BA8">
      <w:pPr>
        <w:pStyle w:val="Nadpis1"/>
        <w:rPr>
          <w:sz w:val="22"/>
          <w:u w:val="none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-122555</wp:posOffset>
            </wp:positionV>
            <wp:extent cx="2562178" cy="62865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78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10297795</wp:posOffset>
            </wp:positionV>
            <wp:extent cx="4248150" cy="104267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4BA8">
        <w:rPr>
          <w:u w:val="none"/>
        </w:rPr>
        <w:t xml:space="preserve"> </w:t>
      </w:r>
      <w:r w:rsidR="001D4BA8">
        <w:rPr>
          <w:sz w:val="22"/>
          <w:u w:val="none"/>
        </w:rPr>
        <w:t>Jméno, třída</w:t>
      </w:r>
    </w:p>
    <w:p w:rsidR="001D4BA8" w:rsidRDefault="001D4BA8" w:rsidP="001D4BA8">
      <w:pPr>
        <w:pStyle w:val="Nadpis1"/>
      </w:pPr>
      <w:r>
        <w:rPr>
          <w:u w:val="none"/>
        </w:rPr>
        <w:t xml:space="preserve">                           </w:t>
      </w:r>
      <w:r>
        <w:t xml:space="preserve">Laboratorní práce č. </w:t>
      </w:r>
    </w:p>
    <w:p w:rsidR="001D4BA8" w:rsidRDefault="001D4BA8" w:rsidP="001D4BA8">
      <w:pPr>
        <w:rPr>
          <w:b/>
          <w:sz w:val="32"/>
          <w:u w:val="single"/>
        </w:rPr>
      </w:pPr>
    </w:p>
    <w:p w:rsidR="001D4BA8" w:rsidRPr="00561431" w:rsidRDefault="001D4BA8" w:rsidP="001D4BA8">
      <w:pPr>
        <w:rPr>
          <w:sz w:val="28"/>
          <w:szCs w:val="28"/>
        </w:rPr>
      </w:pPr>
      <w:r w:rsidRPr="00561431">
        <w:rPr>
          <w:b/>
          <w:sz w:val="28"/>
          <w:szCs w:val="28"/>
          <w:u w:val="single"/>
        </w:rPr>
        <w:t>Téma</w:t>
      </w:r>
      <w:r w:rsidRPr="00561431">
        <w:rPr>
          <w:sz w:val="28"/>
          <w:szCs w:val="28"/>
        </w:rPr>
        <w:t xml:space="preserve">:  </w:t>
      </w:r>
      <w:r>
        <w:rPr>
          <w:sz w:val="28"/>
          <w:szCs w:val="28"/>
        </w:rPr>
        <w:t>Stupnice pH</w:t>
      </w:r>
    </w:p>
    <w:p w:rsidR="001D4BA8" w:rsidRDefault="001D4BA8" w:rsidP="00653CDA">
      <w:pPr>
        <w:spacing w:after="0"/>
        <w:rPr>
          <w:sz w:val="28"/>
          <w:szCs w:val="28"/>
        </w:rPr>
      </w:pPr>
      <w:r w:rsidRPr="00561431">
        <w:rPr>
          <w:sz w:val="28"/>
          <w:szCs w:val="28"/>
        </w:rPr>
        <w:t xml:space="preserve"> </w:t>
      </w:r>
      <w:r w:rsidRPr="00561431">
        <w:rPr>
          <w:b/>
          <w:sz w:val="28"/>
          <w:szCs w:val="28"/>
          <w:u w:val="single"/>
        </w:rPr>
        <w:t>Úkol</w:t>
      </w:r>
      <w:r w:rsidRPr="00561431">
        <w:rPr>
          <w:sz w:val="28"/>
          <w:szCs w:val="28"/>
        </w:rPr>
        <w:t xml:space="preserve">:  </w:t>
      </w:r>
      <w:r>
        <w:rPr>
          <w:sz w:val="28"/>
          <w:szCs w:val="28"/>
        </w:rPr>
        <w:t xml:space="preserve">U uvedených roztoků látek určit pomocí indikátoru z výluhu červeného zelí orientační </w:t>
      </w:r>
    </w:p>
    <w:p w:rsidR="001D4BA8" w:rsidRDefault="001D4BA8" w:rsidP="00653CD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hodnotu pH </w:t>
      </w:r>
    </w:p>
    <w:p w:rsidR="00653CDA" w:rsidRPr="00561431" w:rsidRDefault="00653CDA" w:rsidP="00653CDA">
      <w:pPr>
        <w:spacing w:after="0"/>
        <w:rPr>
          <w:sz w:val="28"/>
          <w:szCs w:val="28"/>
        </w:rPr>
      </w:pPr>
    </w:p>
    <w:p w:rsidR="001D4BA8" w:rsidRDefault="001D4BA8" w:rsidP="001D4BA8">
      <w:pPr>
        <w:rPr>
          <w:sz w:val="28"/>
          <w:szCs w:val="28"/>
        </w:rPr>
      </w:pPr>
      <w:r w:rsidRPr="00561431">
        <w:rPr>
          <w:b/>
          <w:sz w:val="28"/>
          <w:szCs w:val="28"/>
          <w:u w:val="single"/>
        </w:rPr>
        <w:t>Pomůcky</w:t>
      </w:r>
      <w:r w:rsidRPr="00561431">
        <w:rPr>
          <w:sz w:val="28"/>
          <w:szCs w:val="28"/>
        </w:rPr>
        <w:t xml:space="preserve">: </w:t>
      </w:r>
      <w:r>
        <w:rPr>
          <w:sz w:val="28"/>
          <w:szCs w:val="28"/>
        </w:rPr>
        <w:t>10 zkumavek, střička s</w:t>
      </w:r>
      <w:r w:rsidR="00BD7FF7">
        <w:rPr>
          <w:sz w:val="28"/>
          <w:szCs w:val="28"/>
        </w:rPr>
        <w:t> </w:t>
      </w:r>
      <w:r>
        <w:rPr>
          <w:sz w:val="28"/>
          <w:szCs w:val="28"/>
        </w:rPr>
        <w:t>indikátorem</w:t>
      </w:r>
      <w:r w:rsidR="00BD7FF7">
        <w:rPr>
          <w:sz w:val="28"/>
          <w:szCs w:val="28"/>
        </w:rPr>
        <w:t>, tyčinka</w:t>
      </w:r>
    </w:p>
    <w:p w:rsidR="008361C2" w:rsidRDefault="00E4214F" w:rsidP="008361C2">
      <w:pPr>
        <w:spacing w:after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Chemikálie</w:t>
      </w:r>
      <w:r w:rsidR="00653CDA" w:rsidRPr="00653CDA">
        <w:rPr>
          <w:b/>
          <w:sz w:val="28"/>
          <w:szCs w:val="28"/>
          <w:u w:val="single"/>
        </w:rPr>
        <w:t xml:space="preserve">: </w:t>
      </w:r>
      <w:r w:rsidR="00653CDA">
        <w:rPr>
          <w:sz w:val="28"/>
          <w:szCs w:val="28"/>
        </w:rPr>
        <w:t xml:space="preserve">čistící přípravky, přípravky osobní hygieny, </w:t>
      </w:r>
      <w:r w:rsidR="008361C2">
        <w:rPr>
          <w:sz w:val="28"/>
          <w:szCs w:val="28"/>
        </w:rPr>
        <w:t xml:space="preserve">běžné </w:t>
      </w:r>
      <w:r w:rsidR="00653CDA">
        <w:rPr>
          <w:sz w:val="28"/>
          <w:szCs w:val="28"/>
        </w:rPr>
        <w:t>kuchyňské</w:t>
      </w:r>
      <w:r w:rsidR="008361C2">
        <w:rPr>
          <w:sz w:val="28"/>
          <w:szCs w:val="28"/>
        </w:rPr>
        <w:t xml:space="preserve"> látky</w:t>
      </w:r>
    </w:p>
    <w:p w:rsidR="008361C2" w:rsidRPr="00653CDA" w:rsidRDefault="008361C2" w:rsidP="008361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3B11AA" w:rsidRDefault="003B11AA" w:rsidP="003B11AA">
      <w:pPr>
        <w:rPr>
          <w:rFonts w:cs="Arial"/>
          <w:b/>
          <w:sz w:val="28"/>
          <w:szCs w:val="28"/>
        </w:rPr>
      </w:pPr>
      <w:r w:rsidRPr="00561431">
        <w:rPr>
          <w:rFonts w:cs="Arial"/>
          <w:b/>
          <w:sz w:val="28"/>
          <w:szCs w:val="28"/>
          <w:u w:val="single"/>
        </w:rPr>
        <w:t>Postup</w:t>
      </w:r>
      <w:r w:rsidRPr="00561431">
        <w:rPr>
          <w:rFonts w:cs="Arial"/>
          <w:sz w:val="28"/>
          <w:szCs w:val="28"/>
        </w:rPr>
        <w:t xml:space="preserve">: </w:t>
      </w:r>
    </w:p>
    <w:p w:rsidR="003B11AA" w:rsidRDefault="003B11AA" w:rsidP="003B11AA">
      <w:pPr>
        <w:pStyle w:val="Odstavecseseznamem"/>
        <w:numPr>
          <w:ilvl w:val="0"/>
          <w:numId w:val="1"/>
        </w:numPr>
        <w:rPr>
          <w:rFonts w:cs="Arial"/>
          <w:sz w:val="28"/>
          <w:szCs w:val="28"/>
        </w:rPr>
      </w:pPr>
      <w:r w:rsidRPr="003B11AA">
        <w:rPr>
          <w:rFonts w:cs="Arial"/>
          <w:sz w:val="28"/>
          <w:szCs w:val="28"/>
        </w:rPr>
        <w:t xml:space="preserve">Do </w:t>
      </w:r>
      <w:r>
        <w:rPr>
          <w:rFonts w:cs="Arial"/>
          <w:sz w:val="28"/>
          <w:szCs w:val="28"/>
        </w:rPr>
        <w:t xml:space="preserve">10 </w:t>
      </w:r>
      <w:r w:rsidRPr="003B11AA">
        <w:rPr>
          <w:rFonts w:cs="Arial"/>
          <w:sz w:val="28"/>
          <w:szCs w:val="28"/>
        </w:rPr>
        <w:t xml:space="preserve">zkumavek </w:t>
      </w:r>
      <w:r>
        <w:rPr>
          <w:rFonts w:cs="Arial"/>
          <w:sz w:val="28"/>
          <w:szCs w:val="28"/>
        </w:rPr>
        <w:t>nalít připravené/přinesené vzorky různých látek</w:t>
      </w:r>
      <w:r w:rsidR="00BD7FF7">
        <w:rPr>
          <w:rFonts w:cs="Arial"/>
          <w:sz w:val="28"/>
          <w:szCs w:val="28"/>
        </w:rPr>
        <w:t xml:space="preserve"> (cca do ½).</w:t>
      </w:r>
    </w:p>
    <w:p w:rsidR="00BD7FF7" w:rsidRDefault="00BD7FF7" w:rsidP="003B11AA">
      <w:pPr>
        <w:pStyle w:val="Odstavecseseznamem"/>
        <w:numPr>
          <w:ilvl w:val="0"/>
          <w:numId w:val="1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Ke každému vzorku látky přidat 10 – 15 kapek indikátoru a protřepat/promíchat.</w:t>
      </w:r>
    </w:p>
    <w:p w:rsidR="00BD7FF7" w:rsidRDefault="00BD7FF7" w:rsidP="003B11AA">
      <w:pPr>
        <w:pStyle w:val="Odstavecseseznamem"/>
        <w:numPr>
          <w:ilvl w:val="0"/>
          <w:numId w:val="1"/>
        </w:num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Pozorovat barevnou změnu a podle přiloženého vzorníku doplnit do tabulky k uvedenému </w:t>
      </w:r>
      <w:r w:rsidR="006F68D7">
        <w:rPr>
          <w:rFonts w:cs="Arial"/>
          <w:sz w:val="28"/>
          <w:szCs w:val="28"/>
        </w:rPr>
        <w:t xml:space="preserve">vzorku orientační hodnotu pH a podle něj doplnit charakter látek </w:t>
      </w:r>
    </w:p>
    <w:p w:rsidR="006F68D7" w:rsidRDefault="006F68D7" w:rsidP="006F68D7">
      <w:pPr>
        <w:rPr>
          <w:rFonts w:cs="Arial"/>
          <w:sz w:val="28"/>
          <w:szCs w:val="28"/>
        </w:rPr>
      </w:pPr>
    </w:p>
    <w:p w:rsidR="006F68D7" w:rsidRDefault="006F68D7" w:rsidP="006F68D7">
      <w:pPr>
        <w:rPr>
          <w:rFonts w:cs="Arial"/>
          <w:sz w:val="28"/>
          <w:szCs w:val="28"/>
        </w:rPr>
      </w:pPr>
      <w:r w:rsidRPr="00653CDA">
        <w:rPr>
          <w:rFonts w:cs="Arial"/>
          <w:b/>
          <w:sz w:val="28"/>
          <w:szCs w:val="28"/>
          <w:u w:val="single"/>
        </w:rPr>
        <w:t>Výsledky</w:t>
      </w:r>
      <w:r>
        <w:rPr>
          <w:rFonts w:cs="Arial"/>
          <w:sz w:val="28"/>
          <w:szCs w:val="28"/>
        </w:rPr>
        <w:t>: Doplň tabulku</w:t>
      </w:r>
    </w:p>
    <w:tbl>
      <w:tblPr>
        <w:tblW w:w="10650" w:type="dxa"/>
        <w:tblInd w:w="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48"/>
        <w:gridCol w:w="1134"/>
        <w:gridCol w:w="1701"/>
        <w:gridCol w:w="2693"/>
        <w:gridCol w:w="1134"/>
        <w:gridCol w:w="1640"/>
      </w:tblGrid>
      <w:tr w:rsidR="006F68D7" w:rsidTr="006F68D7">
        <w:trPr>
          <w:trHeight w:val="615"/>
        </w:trPr>
        <w:tc>
          <w:tcPr>
            <w:tcW w:w="2348" w:type="dxa"/>
            <w:tcBorders>
              <w:bottom w:val="thinThickSmallGap" w:sz="24" w:space="0" w:color="auto"/>
            </w:tcBorders>
          </w:tcPr>
          <w:p w:rsidR="006F68D7" w:rsidRPr="006F68D7" w:rsidRDefault="006F68D7" w:rsidP="006F68D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68D7">
              <w:rPr>
                <w:rFonts w:cs="Arial"/>
                <w:b/>
                <w:sz w:val="28"/>
                <w:szCs w:val="28"/>
              </w:rPr>
              <w:t>Vzorek látky</w:t>
            </w:r>
          </w:p>
        </w:tc>
        <w:tc>
          <w:tcPr>
            <w:tcW w:w="1134" w:type="dxa"/>
            <w:tcBorders>
              <w:bottom w:val="thinThickSmallGap" w:sz="24" w:space="0" w:color="auto"/>
            </w:tcBorders>
          </w:tcPr>
          <w:p w:rsidR="006F68D7" w:rsidRPr="006F68D7" w:rsidRDefault="006F68D7" w:rsidP="006F68D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68D7">
              <w:rPr>
                <w:rFonts w:cs="Arial"/>
                <w:b/>
                <w:sz w:val="28"/>
                <w:szCs w:val="28"/>
              </w:rPr>
              <w:t>pH</w:t>
            </w:r>
          </w:p>
        </w:tc>
        <w:tc>
          <w:tcPr>
            <w:tcW w:w="1701" w:type="dxa"/>
            <w:tcBorders>
              <w:bottom w:val="thinThickSmallGap" w:sz="24" w:space="0" w:color="auto"/>
              <w:right w:val="thinThickSmallGap" w:sz="12" w:space="0" w:color="auto"/>
            </w:tcBorders>
          </w:tcPr>
          <w:p w:rsidR="006F68D7" w:rsidRPr="006F68D7" w:rsidRDefault="006F68D7" w:rsidP="006F68D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68D7">
              <w:rPr>
                <w:rFonts w:cs="Arial"/>
                <w:b/>
                <w:sz w:val="28"/>
                <w:szCs w:val="28"/>
              </w:rPr>
              <w:t>charakter</w:t>
            </w:r>
          </w:p>
        </w:tc>
        <w:tc>
          <w:tcPr>
            <w:tcW w:w="2693" w:type="dxa"/>
            <w:tcBorders>
              <w:left w:val="thinThickSmallGap" w:sz="12" w:space="0" w:color="auto"/>
              <w:bottom w:val="thinThickSmallGap" w:sz="24" w:space="0" w:color="auto"/>
            </w:tcBorders>
          </w:tcPr>
          <w:p w:rsidR="006F68D7" w:rsidRPr="006F68D7" w:rsidRDefault="006F68D7" w:rsidP="006F68D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68D7">
              <w:rPr>
                <w:rFonts w:cs="Arial"/>
                <w:b/>
                <w:sz w:val="28"/>
                <w:szCs w:val="28"/>
              </w:rPr>
              <w:t>Vzorek látky</w:t>
            </w:r>
          </w:p>
        </w:tc>
        <w:tc>
          <w:tcPr>
            <w:tcW w:w="1134" w:type="dxa"/>
            <w:tcBorders>
              <w:bottom w:val="thinThickSmallGap" w:sz="24" w:space="0" w:color="auto"/>
            </w:tcBorders>
          </w:tcPr>
          <w:p w:rsidR="006F68D7" w:rsidRPr="006F68D7" w:rsidRDefault="006F68D7" w:rsidP="006F68D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68D7">
              <w:rPr>
                <w:rFonts w:cs="Arial"/>
                <w:b/>
                <w:sz w:val="28"/>
                <w:szCs w:val="28"/>
              </w:rPr>
              <w:t>pH</w:t>
            </w:r>
          </w:p>
        </w:tc>
        <w:tc>
          <w:tcPr>
            <w:tcW w:w="1640" w:type="dxa"/>
            <w:tcBorders>
              <w:bottom w:val="thinThickSmallGap" w:sz="24" w:space="0" w:color="auto"/>
            </w:tcBorders>
          </w:tcPr>
          <w:p w:rsidR="006F68D7" w:rsidRPr="006F68D7" w:rsidRDefault="006F68D7" w:rsidP="006F68D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68D7">
              <w:rPr>
                <w:rFonts w:cs="Arial"/>
                <w:b/>
                <w:sz w:val="28"/>
                <w:szCs w:val="28"/>
              </w:rPr>
              <w:t>charakter</w:t>
            </w:r>
          </w:p>
        </w:tc>
      </w:tr>
      <w:tr w:rsidR="006F68D7" w:rsidTr="00653CDA">
        <w:trPr>
          <w:trHeight w:val="517"/>
        </w:trPr>
        <w:tc>
          <w:tcPr>
            <w:tcW w:w="2348" w:type="dxa"/>
            <w:tcBorders>
              <w:top w:val="thinThickSmallGap" w:sz="24" w:space="0" w:color="auto"/>
            </w:tcBorders>
          </w:tcPr>
          <w:p w:rsidR="006F68D7" w:rsidRPr="006F68D7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thinThickSmallGap" w:sz="24" w:space="0" w:color="auto"/>
              <w:right w:val="thinThickSmallGap" w:sz="12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thinThickSmallGap" w:sz="24" w:space="0" w:color="auto"/>
              <w:left w:val="thinThickSmallGap" w:sz="12" w:space="0" w:color="auto"/>
            </w:tcBorders>
          </w:tcPr>
          <w:p w:rsidR="006F68D7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6.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640" w:type="dxa"/>
            <w:tcBorders>
              <w:top w:val="thinThickSmallGap" w:sz="24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</w:tr>
      <w:tr w:rsidR="006F68D7" w:rsidTr="00653CDA">
        <w:trPr>
          <w:trHeight w:val="466"/>
        </w:trPr>
        <w:tc>
          <w:tcPr>
            <w:tcW w:w="2348" w:type="dxa"/>
          </w:tcPr>
          <w:p w:rsidR="006F68D7" w:rsidRPr="00561431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thinThickSmallGap" w:sz="12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thinThickSmallGap" w:sz="12" w:space="0" w:color="auto"/>
            </w:tcBorders>
          </w:tcPr>
          <w:p w:rsidR="006F68D7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7.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640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</w:tr>
      <w:tr w:rsidR="006F68D7" w:rsidTr="00653CDA">
        <w:trPr>
          <w:trHeight w:val="446"/>
        </w:trPr>
        <w:tc>
          <w:tcPr>
            <w:tcW w:w="2348" w:type="dxa"/>
          </w:tcPr>
          <w:p w:rsidR="006F68D7" w:rsidRPr="00653CDA" w:rsidRDefault="00653CDA" w:rsidP="006F68D7">
            <w:pPr>
              <w:rPr>
                <w:sz w:val="28"/>
                <w:szCs w:val="28"/>
              </w:rPr>
            </w:pPr>
            <w:r w:rsidRPr="00653CDA">
              <w:rPr>
                <w:sz w:val="28"/>
                <w:szCs w:val="28"/>
              </w:rPr>
              <w:t>3.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thinThickSmallGap" w:sz="12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thinThickSmallGap" w:sz="12" w:space="0" w:color="auto"/>
            </w:tcBorders>
          </w:tcPr>
          <w:p w:rsidR="006F68D7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8.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640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</w:tr>
      <w:tr w:rsidR="006F68D7" w:rsidTr="006F68D7">
        <w:trPr>
          <w:trHeight w:val="435"/>
        </w:trPr>
        <w:tc>
          <w:tcPr>
            <w:tcW w:w="2348" w:type="dxa"/>
          </w:tcPr>
          <w:p w:rsidR="006F68D7" w:rsidRPr="00653CDA" w:rsidRDefault="00653CDA" w:rsidP="006F68D7">
            <w:pPr>
              <w:rPr>
                <w:sz w:val="28"/>
                <w:szCs w:val="28"/>
              </w:rPr>
            </w:pPr>
            <w:r w:rsidRPr="00653CDA">
              <w:rPr>
                <w:sz w:val="28"/>
                <w:szCs w:val="28"/>
              </w:rPr>
              <w:t>4.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thinThickSmallGap" w:sz="12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thinThickSmallGap" w:sz="12" w:space="0" w:color="auto"/>
            </w:tcBorders>
          </w:tcPr>
          <w:p w:rsidR="006F68D7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9.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640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</w:tr>
      <w:tr w:rsidR="006F68D7" w:rsidTr="006F68D7">
        <w:trPr>
          <w:trHeight w:val="390"/>
        </w:trPr>
        <w:tc>
          <w:tcPr>
            <w:tcW w:w="2348" w:type="dxa"/>
          </w:tcPr>
          <w:p w:rsidR="006F68D7" w:rsidRPr="00653CDA" w:rsidRDefault="00653CDA" w:rsidP="006F68D7">
            <w:pPr>
              <w:rPr>
                <w:sz w:val="28"/>
                <w:szCs w:val="28"/>
              </w:rPr>
            </w:pPr>
            <w:r w:rsidRPr="00653CDA">
              <w:rPr>
                <w:sz w:val="28"/>
                <w:szCs w:val="28"/>
              </w:rPr>
              <w:t>5.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thinThickSmallGap" w:sz="12" w:space="0" w:color="auto"/>
            </w:tcBorders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thinThickSmallGap" w:sz="12" w:space="0" w:color="auto"/>
            </w:tcBorders>
          </w:tcPr>
          <w:p w:rsidR="006F68D7" w:rsidRDefault="00653CDA" w:rsidP="006F68D7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10.</w:t>
            </w:r>
          </w:p>
        </w:tc>
        <w:tc>
          <w:tcPr>
            <w:tcW w:w="1134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1640" w:type="dxa"/>
          </w:tcPr>
          <w:p w:rsidR="006F68D7" w:rsidRDefault="006F68D7" w:rsidP="006F68D7">
            <w:pPr>
              <w:rPr>
                <w:rFonts w:cs="Arial"/>
                <w:sz w:val="28"/>
                <w:szCs w:val="28"/>
              </w:rPr>
            </w:pPr>
          </w:p>
        </w:tc>
      </w:tr>
    </w:tbl>
    <w:p w:rsidR="00210767" w:rsidRDefault="00367F4B" w:rsidP="00367F4B">
      <w:pPr>
        <w:spacing w:after="0"/>
        <w:rPr>
          <w:sz w:val="28"/>
          <w:szCs w:val="28"/>
        </w:rPr>
      </w:pPr>
      <w:r w:rsidRPr="009C5180">
        <w:rPr>
          <w:sz w:val="28"/>
          <w:szCs w:val="28"/>
        </w:rPr>
        <w:t xml:space="preserve"> </w:t>
      </w:r>
    </w:p>
    <w:p w:rsidR="00210767" w:rsidRPr="00210767" w:rsidRDefault="00E4214F" w:rsidP="00367F4B">
      <w:pPr>
        <w:spacing w:after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Závěr</w:t>
      </w:r>
      <w:r w:rsidR="00210767" w:rsidRPr="00210767">
        <w:rPr>
          <w:b/>
          <w:sz w:val="28"/>
          <w:szCs w:val="28"/>
          <w:u w:val="single"/>
        </w:rPr>
        <w:t>:</w:t>
      </w:r>
      <w:r w:rsidR="00210767">
        <w:rPr>
          <w:sz w:val="28"/>
          <w:szCs w:val="28"/>
        </w:rPr>
        <w:t xml:space="preserve">   </w:t>
      </w:r>
      <w:r w:rsidR="00B34F43">
        <w:rPr>
          <w:sz w:val="28"/>
          <w:szCs w:val="28"/>
        </w:rPr>
        <w:t>Odpověz</w:t>
      </w:r>
    </w:p>
    <w:p w:rsidR="006F791A" w:rsidRDefault="00B34F43" w:rsidP="003C5BB7">
      <w:pPr>
        <w:pStyle w:val="Odstavecseseznamem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Který charakter látek byl v</w:t>
      </w:r>
      <w:r w:rsidR="00E4214F">
        <w:rPr>
          <w:sz w:val="28"/>
          <w:szCs w:val="28"/>
        </w:rPr>
        <w:t>e vzorcích zastoupen nejčastěji</w:t>
      </w:r>
      <w:r>
        <w:rPr>
          <w:sz w:val="28"/>
          <w:szCs w:val="28"/>
        </w:rPr>
        <w:t>?</w:t>
      </w:r>
    </w:p>
    <w:p w:rsidR="00210767" w:rsidRDefault="006F791A" w:rsidP="003C5BB7">
      <w:pPr>
        <w:pStyle w:val="Odstavecseseznamem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Vyber 1 ze vzorků </w:t>
      </w:r>
      <w:r w:rsidR="00B34F43">
        <w:rPr>
          <w:sz w:val="28"/>
          <w:szCs w:val="28"/>
        </w:rPr>
        <w:t>a stručně</w:t>
      </w:r>
      <w:r w:rsidR="00E4214F">
        <w:rPr>
          <w:sz w:val="28"/>
          <w:szCs w:val="28"/>
        </w:rPr>
        <w:t xml:space="preserve"> popiš</w:t>
      </w:r>
      <w:r w:rsidR="00B34F43">
        <w:rPr>
          <w:sz w:val="28"/>
          <w:szCs w:val="28"/>
        </w:rPr>
        <w:t>, k čemu se používá</w:t>
      </w:r>
      <w:r>
        <w:rPr>
          <w:sz w:val="28"/>
          <w:szCs w:val="28"/>
        </w:rPr>
        <w:t xml:space="preserve"> – zaměř </w:t>
      </w:r>
      <w:r w:rsidR="00E4214F">
        <w:rPr>
          <w:sz w:val="28"/>
          <w:szCs w:val="28"/>
        </w:rPr>
        <w:t xml:space="preserve">se </w:t>
      </w:r>
      <w:r>
        <w:rPr>
          <w:sz w:val="28"/>
          <w:szCs w:val="28"/>
        </w:rPr>
        <w:t>na zjištěný charakter</w:t>
      </w:r>
      <w:r w:rsidR="00B34F43">
        <w:rPr>
          <w:sz w:val="28"/>
          <w:szCs w:val="28"/>
        </w:rPr>
        <w:t>.</w:t>
      </w:r>
    </w:p>
    <w:p w:rsidR="00B34F43" w:rsidRPr="003C5BB7" w:rsidRDefault="002F6B9D" w:rsidP="003C5BB7">
      <w:pPr>
        <w:pStyle w:val="Odstavecseseznamem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Zapiš nejsilnější vzorky (z hlediska kyselého i zásaditého charakteru)</w:t>
      </w:r>
      <w:r w:rsidR="00E4214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10767" w:rsidRDefault="00210767" w:rsidP="00367F4B">
      <w:pPr>
        <w:spacing w:after="0"/>
        <w:rPr>
          <w:sz w:val="28"/>
          <w:szCs w:val="28"/>
        </w:rPr>
      </w:pPr>
    </w:p>
    <w:p w:rsidR="00210767" w:rsidRDefault="00210767" w:rsidP="00367F4B">
      <w:pPr>
        <w:spacing w:after="0"/>
        <w:rPr>
          <w:sz w:val="28"/>
          <w:szCs w:val="28"/>
        </w:rPr>
      </w:pPr>
    </w:p>
    <w:p w:rsidR="00210767" w:rsidRDefault="00210767" w:rsidP="00367F4B">
      <w:pPr>
        <w:spacing w:after="0"/>
        <w:rPr>
          <w:sz w:val="28"/>
          <w:szCs w:val="28"/>
        </w:rPr>
      </w:pPr>
    </w:p>
    <w:p w:rsidR="00210767" w:rsidRDefault="002F6B9D" w:rsidP="00367F4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3129915</wp:posOffset>
            </wp:positionH>
            <wp:positionV relativeFrom="paragraph">
              <wp:posOffset>-93980</wp:posOffset>
            </wp:positionV>
            <wp:extent cx="3886200" cy="9542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95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0767" w:rsidRDefault="00210767" w:rsidP="00367F4B">
      <w:pPr>
        <w:spacing w:after="0"/>
        <w:rPr>
          <w:sz w:val="28"/>
          <w:szCs w:val="28"/>
        </w:rPr>
      </w:pPr>
    </w:p>
    <w:p w:rsidR="003C5BB7" w:rsidRDefault="00367F4B" w:rsidP="00367F4B">
      <w:pPr>
        <w:spacing w:after="0"/>
        <w:rPr>
          <w:sz w:val="28"/>
          <w:szCs w:val="28"/>
        </w:rPr>
      </w:pPr>
      <w:r w:rsidRPr="009C5180">
        <w:rPr>
          <w:sz w:val="28"/>
          <w:szCs w:val="28"/>
        </w:rPr>
        <w:t xml:space="preserve"> </w:t>
      </w:r>
    </w:p>
    <w:p w:rsidR="00653CDA" w:rsidRDefault="00367F4B" w:rsidP="00367F4B">
      <w:pPr>
        <w:spacing w:after="0"/>
        <w:rPr>
          <w:sz w:val="28"/>
          <w:szCs w:val="28"/>
        </w:rPr>
      </w:pPr>
      <w:r w:rsidRPr="009C5180">
        <w:rPr>
          <w:sz w:val="28"/>
          <w:szCs w:val="28"/>
        </w:rPr>
        <w:t xml:space="preserve"> </w:t>
      </w:r>
      <w:r w:rsidR="003C5BB7">
        <w:rPr>
          <w:sz w:val="28"/>
          <w:szCs w:val="28"/>
        </w:rPr>
        <w:t xml:space="preserve">Příloha </w:t>
      </w:r>
    </w:p>
    <w:p w:rsidR="003C5BB7" w:rsidRDefault="003C5BB7" w:rsidP="00367F4B">
      <w:pPr>
        <w:spacing w:after="0"/>
        <w:rPr>
          <w:sz w:val="28"/>
          <w:szCs w:val="28"/>
        </w:rPr>
      </w:pPr>
    </w:p>
    <w:p w:rsidR="00367F4B" w:rsidRDefault="00367F4B" w:rsidP="00367F4B">
      <w:pPr>
        <w:spacing w:after="0"/>
        <w:rPr>
          <w:b/>
          <w:sz w:val="28"/>
          <w:szCs w:val="28"/>
          <w:u w:val="single"/>
        </w:rPr>
      </w:pPr>
      <w:r w:rsidRPr="009C5180">
        <w:rPr>
          <w:sz w:val="28"/>
          <w:szCs w:val="28"/>
        </w:rPr>
        <w:t xml:space="preserve"> </w:t>
      </w:r>
      <w:proofErr w:type="gramStart"/>
      <w:r w:rsidRPr="009C5180">
        <w:rPr>
          <w:b/>
          <w:sz w:val="28"/>
          <w:szCs w:val="28"/>
          <w:u w:val="single"/>
        </w:rPr>
        <w:t>Zbarvení  indikátoru</w:t>
      </w:r>
      <w:proofErr w:type="gramEnd"/>
      <w:r w:rsidRPr="009C5180">
        <w:rPr>
          <w:b/>
          <w:sz w:val="28"/>
          <w:szCs w:val="28"/>
          <w:u w:val="single"/>
        </w:rPr>
        <w:t xml:space="preserve">  výluhu z červeného zelí a orientační hodnoty pH</w:t>
      </w:r>
    </w:p>
    <w:p w:rsidR="00367F4B" w:rsidRDefault="00367F4B" w:rsidP="00367F4B">
      <w:pPr>
        <w:spacing w:after="0"/>
        <w:rPr>
          <w:b/>
          <w:sz w:val="28"/>
          <w:szCs w:val="28"/>
          <w:u w:val="single"/>
        </w:rPr>
      </w:pPr>
    </w:p>
    <w:p w:rsidR="00367F4B" w:rsidRDefault="00367F4B" w:rsidP="00367F4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0 - 1              2 - 4                5 - 6                   7                  8 – 9            10 – 12           13 – 14</w:t>
      </w:r>
    </w:p>
    <w:p w:rsidR="00367F4B" w:rsidRDefault="00664348" w:rsidP="00367F4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margin-left:12.15pt;margin-top:8.15pt;width:73.5pt;height:99.75pt;z-index:251660288" fillcolor="red"/>
        </w:pict>
      </w:r>
      <w:r>
        <w:rPr>
          <w:noProof/>
          <w:sz w:val="28"/>
          <w:szCs w:val="28"/>
          <w:lang w:eastAsia="cs-CZ"/>
        </w:rPr>
        <w:pict>
          <v:rect id="_x0000_s1027" style="position:absolute;margin-left:85.65pt;margin-top:8.15pt;width:73.5pt;height:99.75pt;z-index:251661312" fillcolor="#ff5050"/>
        </w:pict>
      </w:r>
      <w:r>
        <w:rPr>
          <w:noProof/>
          <w:sz w:val="28"/>
          <w:szCs w:val="28"/>
          <w:lang w:eastAsia="cs-CZ"/>
        </w:rPr>
        <w:pict>
          <v:rect id="_x0000_s1032" style="position:absolute;margin-left:159.15pt;margin-top:8.15pt;width:73.5pt;height:99.75pt;z-index:251666432" fillcolor="#f9c"/>
        </w:pict>
      </w:r>
      <w:r>
        <w:rPr>
          <w:noProof/>
          <w:sz w:val="28"/>
          <w:szCs w:val="28"/>
          <w:lang w:eastAsia="cs-CZ"/>
        </w:rPr>
        <w:pict>
          <v:rect id="_x0000_s1028" style="position:absolute;margin-left:232.65pt;margin-top:8.15pt;width:73.5pt;height:99.75pt;z-index:251662336" fillcolor="#b2a1c7"/>
        </w:pict>
      </w:r>
      <w:r>
        <w:rPr>
          <w:noProof/>
          <w:sz w:val="28"/>
          <w:szCs w:val="28"/>
          <w:lang w:eastAsia="cs-CZ"/>
        </w:rPr>
        <w:pict>
          <v:rect id="_x0000_s1029" style="position:absolute;margin-left:306.15pt;margin-top:8.15pt;width:73.5pt;height:99.75pt;z-index:251663360" fillcolor="#0c6"/>
        </w:pict>
      </w:r>
      <w:r>
        <w:rPr>
          <w:noProof/>
          <w:sz w:val="28"/>
          <w:szCs w:val="28"/>
          <w:lang w:eastAsia="cs-CZ"/>
        </w:rPr>
        <w:pict>
          <v:rect id="_x0000_s1030" style="position:absolute;margin-left:379.65pt;margin-top:8.15pt;width:73.5pt;height:99.75pt;z-index:251664384" fillcolor="yellow"/>
        </w:pict>
      </w:r>
      <w:r>
        <w:rPr>
          <w:noProof/>
          <w:sz w:val="28"/>
          <w:szCs w:val="28"/>
          <w:lang w:eastAsia="cs-CZ"/>
        </w:rPr>
        <w:pict>
          <v:rect id="_x0000_s1031" style="position:absolute;margin-left:453.15pt;margin-top:8.15pt;width:73.5pt;height:99.75pt;z-index:251665408" fillcolor="#ffc000"/>
        </w:pict>
      </w:r>
    </w:p>
    <w:p w:rsidR="00367F4B" w:rsidRDefault="00367F4B" w:rsidP="00367F4B">
      <w:pPr>
        <w:spacing w:after="0"/>
        <w:rPr>
          <w:sz w:val="28"/>
          <w:szCs w:val="28"/>
        </w:rPr>
      </w:pPr>
    </w:p>
    <w:p w:rsidR="00367F4B" w:rsidRDefault="00367F4B" w:rsidP="00367F4B">
      <w:pPr>
        <w:spacing w:after="0"/>
        <w:rPr>
          <w:sz w:val="28"/>
          <w:szCs w:val="28"/>
        </w:rPr>
      </w:pPr>
    </w:p>
    <w:p w:rsidR="00367F4B" w:rsidRDefault="00367F4B" w:rsidP="00367F4B">
      <w:pPr>
        <w:spacing w:after="0"/>
        <w:rPr>
          <w:sz w:val="28"/>
          <w:szCs w:val="28"/>
        </w:rPr>
      </w:pPr>
    </w:p>
    <w:p w:rsidR="00367F4B" w:rsidRDefault="00367F4B" w:rsidP="00367F4B">
      <w:pPr>
        <w:spacing w:after="0"/>
        <w:rPr>
          <w:sz w:val="28"/>
          <w:szCs w:val="28"/>
        </w:rPr>
      </w:pPr>
    </w:p>
    <w:p w:rsidR="00367F4B" w:rsidRDefault="00367F4B" w:rsidP="00367F4B">
      <w:pPr>
        <w:spacing w:after="0"/>
        <w:rPr>
          <w:sz w:val="28"/>
          <w:szCs w:val="28"/>
        </w:rPr>
      </w:pPr>
    </w:p>
    <w:p w:rsidR="005B1C4E" w:rsidRDefault="005B1C4E"/>
    <w:sectPr w:rsidR="005B1C4E" w:rsidSect="00653CDA">
      <w:footerReference w:type="default" r:id="rId9"/>
      <w:pgSz w:w="11906" w:h="16838"/>
      <w:pgMar w:top="568" w:right="707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072" w:rsidRDefault="00971072" w:rsidP="00367F4B">
      <w:pPr>
        <w:spacing w:after="0" w:line="240" w:lineRule="auto"/>
      </w:pPr>
      <w:r>
        <w:separator/>
      </w:r>
    </w:p>
  </w:endnote>
  <w:endnote w:type="continuationSeparator" w:id="0">
    <w:p w:rsidR="00971072" w:rsidRDefault="00971072" w:rsidP="00367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F4B" w:rsidRPr="00D070CE" w:rsidRDefault="00367F4B" w:rsidP="00367F4B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367F4B" w:rsidRPr="00D070CE" w:rsidRDefault="00367F4B" w:rsidP="00367F4B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072" w:rsidRDefault="00971072" w:rsidP="00367F4B">
      <w:pPr>
        <w:spacing w:after="0" w:line="240" w:lineRule="auto"/>
      </w:pPr>
      <w:r>
        <w:separator/>
      </w:r>
    </w:p>
  </w:footnote>
  <w:footnote w:type="continuationSeparator" w:id="0">
    <w:p w:rsidR="00971072" w:rsidRDefault="00971072" w:rsidP="00367F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26F6"/>
    <w:multiLevelType w:val="hybridMultilevel"/>
    <w:tmpl w:val="22440E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8459B"/>
    <w:multiLevelType w:val="hybridMultilevel"/>
    <w:tmpl w:val="CF3EF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C49"/>
    <w:rsid w:val="001D4BA8"/>
    <w:rsid w:val="00210767"/>
    <w:rsid w:val="002F6B9D"/>
    <w:rsid w:val="00367F4B"/>
    <w:rsid w:val="003B11AA"/>
    <w:rsid w:val="003C5BB7"/>
    <w:rsid w:val="005B1C4E"/>
    <w:rsid w:val="00653CDA"/>
    <w:rsid w:val="00664348"/>
    <w:rsid w:val="006F68D7"/>
    <w:rsid w:val="006F791A"/>
    <w:rsid w:val="007F4D60"/>
    <w:rsid w:val="008361C2"/>
    <w:rsid w:val="00971072"/>
    <w:rsid w:val="00B34F43"/>
    <w:rsid w:val="00BD7FF7"/>
    <w:rsid w:val="00C60C49"/>
    <w:rsid w:val="00C72005"/>
    <w:rsid w:val="00D41F65"/>
    <w:rsid w:val="00E4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7F4B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1D4BA8"/>
    <w:pPr>
      <w:keepNext/>
      <w:spacing w:after="0" w:line="240" w:lineRule="auto"/>
      <w:outlineLvl w:val="0"/>
    </w:pPr>
    <w:rPr>
      <w:rFonts w:ascii="Arial" w:eastAsia="Times New Roman" w:hAnsi="Arial"/>
      <w:b/>
      <w:sz w:val="32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7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7F4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7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7F4B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7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7F4B"/>
    <w:rPr>
      <w:rFonts w:ascii="Tahoma" w:eastAsia="Calibri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1D4BA8"/>
    <w:rPr>
      <w:rFonts w:ascii="Arial" w:eastAsia="Times New Roman" w:hAnsi="Arial" w:cs="Times New Roman"/>
      <w:b/>
      <w:sz w:val="32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3B11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77E79-E660-4645-9235-5582DC957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Mn. Hradiste - SELECT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sbor</dc:creator>
  <cp:lastModifiedBy>Dum</cp:lastModifiedBy>
  <cp:revision>3</cp:revision>
  <cp:lastPrinted>2012-02-22T15:06:00Z</cp:lastPrinted>
  <dcterms:created xsi:type="dcterms:W3CDTF">2012-06-06T07:11:00Z</dcterms:created>
  <dcterms:modified xsi:type="dcterms:W3CDTF">2012-06-06T07:11:00Z</dcterms:modified>
</cp:coreProperties>
</file>