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B583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1" locked="0" layoutInCell="1" allowOverlap="1" wp14:anchorId="134221B5" wp14:editId="6B13D818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Mgr. Lucie Tuhá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B8477F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VY_32_Inovace_3071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B8477F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Opakování, vlastnosti látek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B8477F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Opakování, vlastnosti látek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Chemie</w:t>
            </w:r>
          </w:p>
        </w:tc>
      </w:tr>
      <w:tr w:rsidR="003B5836" w:rsidRPr="003B5836" w:rsidTr="00F95C0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8</w:t>
            </w: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 ročník</w:t>
            </w:r>
          </w:p>
        </w:tc>
      </w:tr>
      <w:tr w:rsidR="003B5836" w:rsidRPr="003B5836" w:rsidTr="00F95C09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B5836" w:rsidRPr="003B5836" w:rsidRDefault="003B5836" w:rsidP="00B8477F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Pracovní list slouží k opakování </w:t>
            </w:r>
            <w:r w:rsidR="00B8477F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učiva o vlastnostech látek a fyzikálních tělesech</w:t>
            </w:r>
          </w:p>
        </w:tc>
      </w:tr>
      <w:tr w:rsidR="003B5836" w:rsidRPr="003B5836" w:rsidTr="00F95C09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B5836" w:rsidRPr="003B5836" w:rsidRDefault="00B8477F" w:rsidP="003B5836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Vysvětlí chemický děj, pokus, pozorování a uvádí příklady. Rozezná příklady těles a látek. Zná vlastnosti látek.</w:t>
            </w:r>
          </w:p>
        </w:tc>
      </w:tr>
      <w:tr w:rsidR="003B5836" w:rsidRPr="003B5836" w:rsidTr="00F95C09">
        <w:trPr>
          <w:trHeight w:val="529"/>
        </w:trPr>
        <w:tc>
          <w:tcPr>
            <w:tcW w:w="2142" w:type="dxa"/>
            <w:shd w:val="clear" w:color="auto" w:fill="auto"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B5836" w:rsidRPr="003B5836" w:rsidRDefault="003B5836" w:rsidP="003B5836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3B5836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</w:pPr>
      <w:r w:rsidRPr="003B583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lastRenderedPageBreak/>
        <w:t>Prac</w:t>
      </w:r>
      <w:r w:rsidR="00542D2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t>ovní list – Opakování: vlastnosti látek</w:t>
      </w:r>
    </w:p>
    <w:p w:rsidR="003B5836" w:rsidRPr="003B5836" w:rsidRDefault="003B5836" w:rsidP="003B58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1) Vysvětli pojem chemický děj a uveď tři příklady.</w:t>
      </w: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2) V čem spočívá rozdíl mezi pokusem a pozorováním?</w:t>
      </w: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004E3" w:rsidRDefault="00A004E3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3) Doplň tabulku:</w:t>
      </w:r>
    </w:p>
    <w:tbl>
      <w:tblPr>
        <w:tblStyle w:val="Mkatabulky"/>
        <w:tblpPr w:leftFromText="141" w:rightFromText="141" w:vertAnchor="text" w:horzAnchor="page" w:tblpX="1858" w:tblpY="219"/>
        <w:tblW w:w="0" w:type="auto"/>
        <w:tblLook w:val="04A0" w:firstRow="1" w:lastRow="0" w:firstColumn="1" w:lastColumn="0" w:noHBand="0" w:noVBand="1"/>
      </w:tblPr>
      <w:tblGrid>
        <w:gridCol w:w="912"/>
        <w:gridCol w:w="906"/>
        <w:gridCol w:w="893"/>
        <w:gridCol w:w="919"/>
        <w:gridCol w:w="1257"/>
        <w:gridCol w:w="1458"/>
      </w:tblGrid>
      <w:tr w:rsidR="00542D2D" w:rsidTr="00542D2D">
        <w:tc>
          <w:tcPr>
            <w:tcW w:w="912" w:type="dxa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Těleso</w:t>
            </w:r>
          </w:p>
        </w:tc>
        <w:tc>
          <w:tcPr>
            <w:tcW w:w="906" w:type="dxa"/>
            <w:shd w:val="clear" w:color="auto" w:fill="FFFF00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93" w:type="dxa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skříň</w:t>
            </w:r>
          </w:p>
        </w:tc>
        <w:tc>
          <w:tcPr>
            <w:tcW w:w="919" w:type="dxa"/>
            <w:shd w:val="clear" w:color="auto" w:fill="FFFF00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57" w:type="dxa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plechovka</w:t>
            </w:r>
          </w:p>
        </w:tc>
        <w:tc>
          <w:tcPr>
            <w:tcW w:w="1458" w:type="dxa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sklenička</w:t>
            </w:r>
          </w:p>
        </w:tc>
      </w:tr>
      <w:tr w:rsidR="00542D2D" w:rsidTr="00542D2D">
        <w:tc>
          <w:tcPr>
            <w:tcW w:w="912" w:type="dxa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Látka</w:t>
            </w:r>
          </w:p>
        </w:tc>
        <w:tc>
          <w:tcPr>
            <w:tcW w:w="906" w:type="dxa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železo</w:t>
            </w:r>
          </w:p>
        </w:tc>
        <w:tc>
          <w:tcPr>
            <w:tcW w:w="893" w:type="dxa"/>
            <w:shd w:val="clear" w:color="auto" w:fill="FFFF00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19" w:type="dxa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bavlna</w:t>
            </w:r>
          </w:p>
        </w:tc>
        <w:tc>
          <w:tcPr>
            <w:tcW w:w="1257" w:type="dxa"/>
            <w:shd w:val="clear" w:color="auto" w:fill="FFFF00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458" w:type="dxa"/>
            <w:shd w:val="clear" w:color="auto" w:fill="FFFF00"/>
          </w:tcPr>
          <w:p w:rsidR="00542D2D" w:rsidRDefault="00542D2D" w:rsidP="00542D2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4) Napiš alespoň tři látky původu přírodního a tři látky původu umělého.</w:t>
      </w: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__________________                                           _____________________</w:t>
      </w:r>
      <w:proofErr w:type="gramEnd"/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__________________                                           _____________________</w:t>
      </w:r>
      <w:proofErr w:type="gramEnd"/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__________________                                           _____________________</w:t>
      </w:r>
      <w:proofErr w:type="gramEnd"/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5) Podle skupenství dělíme látky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na :</w:t>
      </w:r>
      <w:proofErr w:type="gramEnd"/>
    </w:p>
    <w:p w:rsidR="00542D2D" w:rsidRPr="00A004E3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gramStart"/>
      <w:r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a)                                                    b)                                                    c)</w:t>
      </w:r>
      <w:proofErr w:type="gramEnd"/>
    </w:p>
    <w:p w:rsidR="00542D2D" w:rsidRPr="00A004E3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542D2D" w:rsidRPr="00A004E3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Uveď příklady.</w:t>
      </w: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542D2D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6) Napiš názvy změn a naznač je šipkami. Poté k nim doplň příklady.</w:t>
      </w:r>
    </w:p>
    <w:p w:rsidR="00A004E3" w:rsidRPr="00A004E3" w:rsidRDefault="00A004E3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542D2D" w:rsidRPr="00A004E3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Plyn</w:t>
      </w:r>
      <w:r w:rsidR="00A004E3"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ná látka</w:t>
      </w:r>
    </w:p>
    <w:p w:rsidR="00542D2D" w:rsidRPr="00A004E3" w:rsidRDefault="00542D2D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542D2D" w:rsidRPr="00A004E3" w:rsidRDefault="00A004E3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542D2D"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Pevná </w:t>
      </w:r>
      <w:proofErr w:type="gramStart"/>
      <w:r w:rsidR="00542D2D"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látka</w:t>
      </w:r>
      <w:r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                                                                Kapalná</w:t>
      </w:r>
      <w:proofErr w:type="gramEnd"/>
      <w:r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látka</w:t>
      </w:r>
    </w:p>
    <w:p w:rsidR="00A004E3" w:rsidRDefault="00A004E3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004E3" w:rsidRDefault="00A004E3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7) Charakterizuj teplotu tání a uveď příklad.</w:t>
      </w:r>
    </w:p>
    <w:p w:rsidR="00A004E3" w:rsidRDefault="00A004E3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004E3" w:rsidRDefault="00A004E3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</w:p>
    <w:p w:rsidR="00A004E3" w:rsidRDefault="00A004E3" w:rsidP="006A362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8) Napiš důležitá telefonní čísla:</w:t>
      </w:r>
    </w:p>
    <w:p w:rsidR="00A004E3" w:rsidRPr="00A004E3" w:rsidRDefault="00A004E3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gramStart"/>
      <w:r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Policie                                          Záchranná</w:t>
      </w:r>
      <w:proofErr w:type="gramEnd"/>
      <w:r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služba</w:t>
      </w:r>
    </w:p>
    <w:p w:rsidR="00A004E3" w:rsidRDefault="00A004E3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004E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Hasiči</w:t>
      </w:r>
    </w:p>
    <w:p w:rsidR="00571B11" w:rsidRPr="006A3620" w:rsidRDefault="00571B11" w:rsidP="006A36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bookmarkStart w:id="0" w:name="_GoBack"/>
      <w:bookmarkEnd w:id="0"/>
      <w:r w:rsidRPr="00571B11">
        <w:rPr>
          <w:rFonts w:ascii="Times New Roman" w:eastAsiaTheme="minorEastAsia" w:hAnsi="Times New Roman" w:cs="Times New Roman"/>
          <w:b/>
          <w:color w:val="000000"/>
          <w:kern w:val="24"/>
          <w:sz w:val="24"/>
          <w:szCs w:val="24"/>
          <w:u w:val="single"/>
        </w:rPr>
        <w:lastRenderedPageBreak/>
        <w:t>Použitá literatura:</w:t>
      </w:r>
    </w:p>
    <w:p w:rsidR="00BA51CE" w:rsidRPr="00BA51CE" w:rsidRDefault="00BA51CE" w:rsidP="00BA51CE">
      <w:pPr>
        <w:rPr>
          <w:rFonts w:ascii="Times New Roman" w:hAnsi="Times New Roman" w:cs="Times New Roman"/>
          <w:color w:val="F0A22E"/>
          <w:sz w:val="24"/>
          <w:szCs w:val="24"/>
        </w:rPr>
      </w:pP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BENEŠ, P., PUMPR, V., BANÝR, J. </w:t>
      </w:r>
      <w:r w:rsidRPr="00BA51CE">
        <w:rPr>
          <w:rFonts w:ascii="Times New Roman" w:eastAsiaTheme="minorEastAsia" w:hAnsi="Times New Roman" w:cs="Times New Roman"/>
          <w:i/>
          <w:iCs/>
          <w:color w:val="000000"/>
          <w:kern w:val="24"/>
          <w:sz w:val="24"/>
          <w:szCs w:val="24"/>
        </w:rPr>
        <w:t>Základy praktické chemie pro 8. ročník základní školy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. 2.vy</w:t>
      </w:r>
      <w:r w:rsidR="006A362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d. Praha: Fortuna, 2006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. ISBN 80</w:t>
      </w:r>
      <w:r w:rsidR="006A362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–7168–879–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7. </w:t>
      </w:r>
      <w:r w:rsidR="006A362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79 s.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 </w:t>
      </w:r>
    </w:p>
    <w:p w:rsidR="00BA51CE" w:rsidRPr="00BA51CE" w:rsidRDefault="00BA51CE" w:rsidP="00BA51CE">
      <w:pPr>
        <w:rPr>
          <w:rFonts w:ascii="Times New Roman" w:hAnsi="Times New Roman" w:cs="Times New Roman"/>
          <w:color w:val="F0A22E"/>
          <w:sz w:val="24"/>
          <w:szCs w:val="24"/>
        </w:rPr>
      </w:pP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 xml:space="preserve">BENEŠ, P., PUMPR, V., BANÝR, J. </w:t>
      </w:r>
      <w:r w:rsidRPr="00BA51CE">
        <w:rPr>
          <w:rFonts w:ascii="Times New Roman" w:eastAsiaTheme="minorEastAsia" w:hAnsi="Times New Roman" w:cs="Times New Roman"/>
          <w:i/>
          <w:iCs/>
          <w:color w:val="000000"/>
          <w:kern w:val="24"/>
          <w:sz w:val="24"/>
          <w:szCs w:val="24"/>
        </w:rPr>
        <w:t>Základy chemie – pracovní sešit</w:t>
      </w:r>
      <w:r w:rsidRPr="00BA51CE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. 1.vyd</w:t>
      </w:r>
      <w:r w:rsidR="006A362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</w:rPr>
        <w:t>. Praha: Fortuna, 1996. ISBN 176-911-96. 40 s.</w:t>
      </w:r>
    </w:p>
    <w:p w:rsidR="00502BAC" w:rsidRPr="00BA51CE" w:rsidRDefault="00502BAC">
      <w:pPr>
        <w:rPr>
          <w:rFonts w:ascii="Times New Roman" w:hAnsi="Times New Roman" w:cs="Times New Roman"/>
          <w:sz w:val="24"/>
          <w:szCs w:val="24"/>
        </w:rPr>
      </w:pPr>
    </w:p>
    <w:sectPr w:rsidR="00502BAC" w:rsidRPr="00BA5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70D02"/>
    <w:multiLevelType w:val="hybridMultilevel"/>
    <w:tmpl w:val="8CBA2C32"/>
    <w:lvl w:ilvl="0" w:tplc="C4EE5528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040FFE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28FA90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AAB3B6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84E7D2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EABE90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5E8F3C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D620F4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884CA6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22F7620"/>
    <w:multiLevelType w:val="hybridMultilevel"/>
    <w:tmpl w:val="D08AE986"/>
    <w:lvl w:ilvl="0" w:tplc="55DC317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5270D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D6C50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FECC6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7202C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4875A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7603F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32FFA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5ECCE6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836"/>
    <w:rsid w:val="003A2E2F"/>
    <w:rsid w:val="003B5836"/>
    <w:rsid w:val="00502BAC"/>
    <w:rsid w:val="00542D2D"/>
    <w:rsid w:val="00571B11"/>
    <w:rsid w:val="006A3620"/>
    <w:rsid w:val="008D717A"/>
    <w:rsid w:val="00A004E3"/>
    <w:rsid w:val="00B8477F"/>
    <w:rsid w:val="00BA51CE"/>
    <w:rsid w:val="00BD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B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1B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42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B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1B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42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6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3413">
              <w:marLeft w:val="180"/>
              <w:marRight w:val="0"/>
              <w:marTop w:val="235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8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7322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6671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4813">
          <w:marLeft w:val="547"/>
          <w:marRight w:val="0"/>
          <w:marTop w:val="21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1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34698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5755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2</cp:revision>
  <dcterms:created xsi:type="dcterms:W3CDTF">2011-09-27T14:50:00Z</dcterms:created>
  <dcterms:modified xsi:type="dcterms:W3CDTF">2011-09-27T14:50:00Z</dcterms:modified>
</cp:coreProperties>
</file>