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0B3A46" w:rsidRPr="002779F2" w:rsidRDefault="000B3A46" w:rsidP="000B3A46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D3488C" w:rsidRDefault="00D3488C"/>
    <w:p w:rsidR="00D3488C" w:rsidRDefault="00D3488C" w:rsidP="00D3488C">
      <w:pPr>
        <w:pStyle w:val="Nzev"/>
        <w:rPr>
          <w:lang w:val="cs-CZ"/>
        </w:rPr>
      </w:pPr>
      <w:r>
        <w:br w:type="page"/>
      </w:r>
      <w:r>
        <w:rPr>
          <w:lang w:val="cs-CZ"/>
        </w:rPr>
        <w:lastRenderedPageBreak/>
        <w:t xml:space="preserve">MINULÝ ČAS PROSTÝ – zápor a </w:t>
      </w:r>
      <w:proofErr w:type="gramStart"/>
      <w:r>
        <w:rPr>
          <w:lang w:val="cs-CZ"/>
        </w:rPr>
        <w:t>otázka</w:t>
      </w:r>
      <w:proofErr w:type="gramEnd"/>
      <w:r>
        <w:rPr>
          <w:lang w:val="cs-CZ"/>
        </w:rPr>
        <w:t xml:space="preserve">– </w:t>
      </w:r>
      <w:proofErr w:type="gramStart"/>
      <w:r>
        <w:rPr>
          <w:lang w:val="cs-CZ"/>
        </w:rPr>
        <w:t>VÝKLAD</w:t>
      </w:r>
      <w:proofErr w:type="gramEnd"/>
    </w:p>
    <w:p w:rsidR="00D3488C" w:rsidRDefault="00D3488C" w:rsidP="00D3488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Pokud chceme říci, že jsme v minulosti něco neudělali nebo se něco nestalo, použijeme pomocné sloveso </w:t>
      </w:r>
      <w:proofErr w:type="spellStart"/>
      <w:r>
        <w:rPr>
          <w:b/>
          <w:sz w:val="24"/>
          <w:szCs w:val="24"/>
        </w:rPr>
        <w:t>did</w:t>
      </w:r>
      <w:proofErr w:type="spellEnd"/>
      <w:r>
        <w:rPr>
          <w:sz w:val="24"/>
          <w:szCs w:val="24"/>
        </w:rPr>
        <w:t xml:space="preserve">, záporku </w:t>
      </w:r>
      <w:r>
        <w:rPr>
          <w:b/>
          <w:sz w:val="24"/>
          <w:szCs w:val="24"/>
        </w:rPr>
        <w:t>not</w:t>
      </w:r>
      <w:r>
        <w:rPr>
          <w:sz w:val="24"/>
          <w:szCs w:val="24"/>
        </w:rPr>
        <w:t xml:space="preserve"> a </w:t>
      </w:r>
      <w:r>
        <w:rPr>
          <w:b/>
          <w:sz w:val="24"/>
          <w:szCs w:val="24"/>
        </w:rPr>
        <w:t>infinitiv slovesa</w:t>
      </w:r>
      <w:r>
        <w:rPr>
          <w:sz w:val="24"/>
          <w:szCs w:val="24"/>
        </w:rPr>
        <w:t>.</w:t>
      </w:r>
    </w:p>
    <w:p w:rsidR="00D3488C" w:rsidRDefault="00D3488C" w:rsidP="00D3488C">
      <w:pPr>
        <w:pStyle w:val="Odstavecseseznamem"/>
        <w:rPr>
          <w:sz w:val="24"/>
          <w:szCs w:val="24"/>
        </w:rPr>
      </w:pPr>
    </w:p>
    <w:p w:rsidR="00D3488C" w:rsidRDefault="00D3488C" w:rsidP="00D3488C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Např.  </w:t>
      </w:r>
      <w:proofErr w:type="spellStart"/>
      <w:r>
        <w:rPr>
          <w:sz w:val="24"/>
          <w:szCs w:val="24"/>
        </w:rPr>
        <w:t>She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did</w:t>
      </w:r>
      <w:proofErr w:type="spellEnd"/>
      <w:r>
        <w:rPr>
          <w:sz w:val="24"/>
          <w:szCs w:val="24"/>
        </w:rPr>
        <w:t xml:space="preserve"> not </w:t>
      </w:r>
      <w:proofErr w:type="spellStart"/>
      <w:r>
        <w:rPr>
          <w:sz w:val="24"/>
          <w:szCs w:val="24"/>
        </w:rPr>
        <w:t>see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him</w:t>
      </w:r>
      <w:proofErr w:type="spellEnd"/>
      <w:r>
        <w:rPr>
          <w:sz w:val="24"/>
          <w:szCs w:val="24"/>
        </w:rPr>
        <w:t>. – Neviděla ho.</w:t>
      </w:r>
    </w:p>
    <w:p w:rsidR="00D3488C" w:rsidRDefault="00D3488C" w:rsidP="00D3488C">
      <w:pPr>
        <w:pStyle w:val="Odstavecseseznamem"/>
        <w:rPr>
          <w:sz w:val="24"/>
          <w:szCs w:val="24"/>
        </w:rPr>
      </w:pPr>
    </w:p>
    <w:p w:rsidR="00D3488C" w:rsidRDefault="00D3488C" w:rsidP="00D3488C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V mluvené angličtině používáme opět stažený tvar, a </w:t>
      </w:r>
      <w:proofErr w:type="gramStart"/>
      <w:r>
        <w:rPr>
          <w:sz w:val="24"/>
          <w:szCs w:val="24"/>
        </w:rPr>
        <w:t xml:space="preserve">to : </w:t>
      </w:r>
      <w:proofErr w:type="spellStart"/>
      <w:r>
        <w:rPr>
          <w:b/>
          <w:sz w:val="24"/>
          <w:szCs w:val="24"/>
        </w:rPr>
        <w:t>didn´t</w:t>
      </w:r>
      <w:proofErr w:type="spellEnd"/>
      <w:proofErr w:type="gramEnd"/>
      <w:r>
        <w:rPr>
          <w:b/>
          <w:sz w:val="24"/>
          <w:szCs w:val="24"/>
        </w:rPr>
        <w:t xml:space="preserve"> +infinitiv významového slovesa</w:t>
      </w:r>
      <w:r>
        <w:rPr>
          <w:sz w:val="24"/>
          <w:szCs w:val="24"/>
        </w:rPr>
        <w:t>.</w:t>
      </w:r>
    </w:p>
    <w:p w:rsidR="00D3488C" w:rsidRDefault="00D3488C" w:rsidP="00D3488C">
      <w:pPr>
        <w:pStyle w:val="Odstavecseseznamem"/>
        <w:rPr>
          <w:b/>
          <w:sz w:val="24"/>
          <w:szCs w:val="24"/>
        </w:rPr>
      </w:pPr>
    </w:p>
    <w:p w:rsidR="00D3488C" w:rsidRDefault="00D3488C" w:rsidP="00D3488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Např. </w:t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didn´t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him</w:t>
      </w:r>
      <w:proofErr w:type="spellEnd"/>
      <w:r>
        <w:rPr>
          <w:sz w:val="24"/>
          <w:szCs w:val="24"/>
        </w:rPr>
        <w:t xml:space="preserve">. – Neviděla ho.        </w:t>
      </w:r>
    </w:p>
    <w:tbl>
      <w:tblPr>
        <w:tblW w:w="9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6"/>
      </w:tblGrid>
      <w:tr w:rsidR="00D3488C" w:rsidTr="00D3488C">
        <w:trPr>
          <w:trHeight w:val="604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r>
              <w:rPr>
                <w:szCs w:val="24"/>
              </w:rPr>
              <w:t xml:space="preserve">Osoba / </w:t>
            </w:r>
            <w:r>
              <w:rPr>
                <w:color w:val="FF0000"/>
                <w:szCs w:val="24"/>
              </w:rPr>
              <w:t>zájmeno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r>
              <w:rPr>
                <w:szCs w:val="24"/>
              </w:rPr>
              <w:t>tvar slovesa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r>
              <w:rPr>
                <w:szCs w:val="24"/>
              </w:rPr>
              <w:t xml:space="preserve">osoba / </w:t>
            </w:r>
            <w:r>
              <w:rPr>
                <w:color w:val="FF0000"/>
                <w:szCs w:val="24"/>
              </w:rPr>
              <w:t>zájmeno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r>
              <w:rPr>
                <w:szCs w:val="24"/>
              </w:rPr>
              <w:t>tvar slovesa</w:t>
            </w:r>
          </w:p>
        </w:tc>
      </w:tr>
      <w:tr w:rsidR="00D3488C" w:rsidTr="00D3488C">
        <w:trPr>
          <w:trHeight w:val="627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r>
              <w:rPr>
                <w:szCs w:val="24"/>
              </w:rPr>
              <w:t xml:space="preserve">1. </w:t>
            </w:r>
            <w:r>
              <w:rPr>
                <w:color w:val="FF0000"/>
                <w:szCs w:val="24"/>
              </w:rPr>
              <w:t>I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did</w:t>
            </w:r>
            <w:proofErr w:type="spellEnd"/>
            <w:r>
              <w:rPr>
                <w:szCs w:val="24"/>
              </w:rPr>
              <w:t xml:space="preserve"> not (</w:t>
            </w:r>
            <w:proofErr w:type="spellStart"/>
            <w:r>
              <w:rPr>
                <w:szCs w:val="24"/>
              </w:rPr>
              <w:t>didn´t</w:t>
            </w:r>
            <w:proofErr w:type="spellEnd"/>
            <w:r>
              <w:rPr>
                <w:szCs w:val="24"/>
              </w:rPr>
              <w:t xml:space="preserve">) </w:t>
            </w:r>
            <w:proofErr w:type="spellStart"/>
            <w:r>
              <w:rPr>
                <w:szCs w:val="24"/>
              </w:rPr>
              <w:t>work</w:t>
            </w:r>
            <w:proofErr w:type="spellEnd"/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r>
              <w:rPr>
                <w:szCs w:val="24"/>
              </w:rPr>
              <w:t xml:space="preserve">1. </w:t>
            </w:r>
            <w:proofErr w:type="spellStart"/>
            <w:r>
              <w:rPr>
                <w:color w:val="FF0000"/>
                <w:szCs w:val="24"/>
              </w:rPr>
              <w:t>we</w:t>
            </w:r>
            <w:proofErr w:type="spellEnd"/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did</w:t>
            </w:r>
            <w:proofErr w:type="spellEnd"/>
            <w:r>
              <w:rPr>
                <w:szCs w:val="24"/>
              </w:rPr>
              <w:t xml:space="preserve"> not (</w:t>
            </w:r>
            <w:proofErr w:type="spellStart"/>
            <w:r>
              <w:rPr>
                <w:szCs w:val="24"/>
              </w:rPr>
              <w:t>didn´t</w:t>
            </w:r>
            <w:proofErr w:type="spellEnd"/>
            <w:r>
              <w:rPr>
                <w:szCs w:val="24"/>
              </w:rPr>
              <w:t xml:space="preserve">) </w:t>
            </w:r>
            <w:proofErr w:type="spellStart"/>
            <w:r>
              <w:rPr>
                <w:szCs w:val="24"/>
              </w:rPr>
              <w:t>work</w:t>
            </w:r>
            <w:proofErr w:type="spellEnd"/>
          </w:p>
        </w:tc>
      </w:tr>
      <w:tr w:rsidR="00D3488C" w:rsidTr="00D3488C">
        <w:trPr>
          <w:trHeight w:val="627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r>
              <w:rPr>
                <w:szCs w:val="24"/>
              </w:rPr>
              <w:t xml:space="preserve">2. </w:t>
            </w:r>
            <w:proofErr w:type="spellStart"/>
            <w:r>
              <w:rPr>
                <w:color w:val="FF0000"/>
                <w:szCs w:val="24"/>
              </w:rPr>
              <w:t>you</w:t>
            </w:r>
            <w:proofErr w:type="spellEnd"/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did</w:t>
            </w:r>
            <w:proofErr w:type="spellEnd"/>
            <w:r>
              <w:rPr>
                <w:szCs w:val="24"/>
              </w:rPr>
              <w:t xml:space="preserve"> not (</w:t>
            </w:r>
            <w:proofErr w:type="spellStart"/>
            <w:r>
              <w:rPr>
                <w:szCs w:val="24"/>
              </w:rPr>
              <w:t>didn´t</w:t>
            </w:r>
            <w:proofErr w:type="spellEnd"/>
            <w:r>
              <w:rPr>
                <w:szCs w:val="24"/>
              </w:rPr>
              <w:t xml:space="preserve">) </w:t>
            </w:r>
            <w:proofErr w:type="spellStart"/>
            <w:r>
              <w:rPr>
                <w:szCs w:val="24"/>
              </w:rPr>
              <w:t>work</w:t>
            </w:r>
            <w:proofErr w:type="spellEnd"/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r>
              <w:rPr>
                <w:szCs w:val="24"/>
              </w:rPr>
              <w:t xml:space="preserve">2.  </w:t>
            </w:r>
            <w:proofErr w:type="spellStart"/>
            <w:r>
              <w:rPr>
                <w:color w:val="FF0000"/>
                <w:szCs w:val="24"/>
              </w:rPr>
              <w:t>you</w:t>
            </w:r>
            <w:proofErr w:type="spellEnd"/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did</w:t>
            </w:r>
            <w:proofErr w:type="spellEnd"/>
            <w:r>
              <w:rPr>
                <w:szCs w:val="24"/>
              </w:rPr>
              <w:t xml:space="preserve"> not (</w:t>
            </w:r>
            <w:proofErr w:type="spellStart"/>
            <w:r>
              <w:rPr>
                <w:szCs w:val="24"/>
              </w:rPr>
              <w:t>didn´t</w:t>
            </w:r>
            <w:proofErr w:type="spellEnd"/>
            <w:r>
              <w:rPr>
                <w:szCs w:val="24"/>
              </w:rPr>
              <w:t xml:space="preserve">) </w:t>
            </w:r>
            <w:proofErr w:type="spellStart"/>
            <w:r>
              <w:rPr>
                <w:szCs w:val="24"/>
              </w:rPr>
              <w:t>work</w:t>
            </w:r>
            <w:proofErr w:type="spellEnd"/>
          </w:p>
        </w:tc>
      </w:tr>
      <w:tr w:rsidR="00D3488C" w:rsidTr="00D3488C">
        <w:trPr>
          <w:trHeight w:val="604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r>
              <w:rPr>
                <w:szCs w:val="24"/>
              </w:rPr>
              <w:t xml:space="preserve">3. </w:t>
            </w:r>
            <w:r>
              <w:rPr>
                <w:color w:val="FF0000"/>
                <w:szCs w:val="24"/>
              </w:rPr>
              <w:t>he/</w:t>
            </w:r>
            <w:proofErr w:type="spellStart"/>
            <w:r>
              <w:rPr>
                <w:color w:val="FF0000"/>
                <w:szCs w:val="24"/>
              </w:rPr>
              <w:t>she</w:t>
            </w:r>
            <w:proofErr w:type="spellEnd"/>
            <w:r>
              <w:rPr>
                <w:color w:val="FF0000"/>
                <w:szCs w:val="24"/>
              </w:rPr>
              <w:t>/</w:t>
            </w:r>
            <w:proofErr w:type="spellStart"/>
            <w:r>
              <w:rPr>
                <w:color w:val="FF0000"/>
                <w:szCs w:val="24"/>
              </w:rPr>
              <w:t>it</w:t>
            </w:r>
            <w:proofErr w:type="spellEnd"/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did</w:t>
            </w:r>
            <w:proofErr w:type="spellEnd"/>
            <w:r>
              <w:rPr>
                <w:szCs w:val="24"/>
              </w:rPr>
              <w:t xml:space="preserve"> not (</w:t>
            </w:r>
            <w:proofErr w:type="spellStart"/>
            <w:r>
              <w:rPr>
                <w:szCs w:val="24"/>
              </w:rPr>
              <w:t>didn´t</w:t>
            </w:r>
            <w:proofErr w:type="spellEnd"/>
            <w:r>
              <w:rPr>
                <w:szCs w:val="24"/>
              </w:rPr>
              <w:t>)</w:t>
            </w:r>
            <w:proofErr w:type="spellStart"/>
            <w:r>
              <w:rPr>
                <w:szCs w:val="24"/>
              </w:rPr>
              <w:t>work</w:t>
            </w:r>
            <w:proofErr w:type="spellEnd"/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proofErr w:type="gramStart"/>
            <w:r>
              <w:rPr>
                <w:szCs w:val="24"/>
              </w:rPr>
              <w:t xml:space="preserve">3.  </w:t>
            </w:r>
            <w:proofErr w:type="spellStart"/>
            <w:r>
              <w:rPr>
                <w:color w:val="FF0000"/>
                <w:szCs w:val="24"/>
              </w:rPr>
              <w:t>they</w:t>
            </w:r>
            <w:proofErr w:type="spellEnd"/>
            <w:proofErr w:type="gramEnd"/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did</w:t>
            </w:r>
            <w:proofErr w:type="spellEnd"/>
            <w:r>
              <w:rPr>
                <w:szCs w:val="24"/>
              </w:rPr>
              <w:t xml:space="preserve"> not (</w:t>
            </w:r>
            <w:proofErr w:type="spellStart"/>
            <w:r>
              <w:rPr>
                <w:szCs w:val="24"/>
              </w:rPr>
              <w:t>didn´t</w:t>
            </w:r>
            <w:proofErr w:type="spellEnd"/>
            <w:r>
              <w:rPr>
                <w:szCs w:val="24"/>
              </w:rPr>
              <w:t xml:space="preserve">) </w:t>
            </w:r>
            <w:proofErr w:type="spellStart"/>
            <w:r>
              <w:rPr>
                <w:szCs w:val="24"/>
              </w:rPr>
              <w:t>work</w:t>
            </w:r>
            <w:proofErr w:type="spellEnd"/>
            <w:r>
              <w:rPr>
                <w:szCs w:val="24"/>
              </w:rPr>
              <w:t xml:space="preserve"> </w:t>
            </w:r>
          </w:p>
        </w:tc>
      </w:tr>
    </w:tbl>
    <w:p w:rsidR="00D3488C" w:rsidRDefault="00D3488C" w:rsidP="00D3488C">
      <w:pPr>
        <w:rPr>
          <w:rFonts w:asciiTheme="minorHAnsi" w:hAnsiTheme="minorHAnsi" w:cstheme="minorBidi"/>
          <w:szCs w:val="24"/>
        </w:rPr>
      </w:pPr>
    </w:p>
    <w:p w:rsidR="00D3488C" w:rsidRDefault="00D3488C" w:rsidP="00D3488C">
      <w:pPr>
        <w:rPr>
          <w:rFonts w:asciiTheme="minorHAnsi" w:hAnsiTheme="minorHAnsi" w:cstheme="minorBidi"/>
          <w:szCs w:val="24"/>
        </w:rPr>
      </w:pPr>
    </w:p>
    <w:p w:rsidR="00D3488C" w:rsidRDefault="00D3488C" w:rsidP="00D3488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Pokud se ptáme, zda někdo něco v minulosti udělal, použijeme tázací slovosled.</w:t>
      </w:r>
    </w:p>
    <w:p w:rsidR="00D3488C" w:rsidRDefault="00D3488C" w:rsidP="00D3488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Nejprve pomocné sloveso </w:t>
      </w:r>
      <w:proofErr w:type="spellStart"/>
      <w:r>
        <w:rPr>
          <w:b/>
          <w:sz w:val="24"/>
          <w:szCs w:val="24"/>
        </w:rPr>
        <w:t>did</w:t>
      </w:r>
      <w:proofErr w:type="spellEnd"/>
      <w:r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pak </w:t>
      </w:r>
      <w:r>
        <w:rPr>
          <w:b/>
          <w:sz w:val="24"/>
          <w:szCs w:val="24"/>
        </w:rPr>
        <w:t>podmět</w:t>
      </w:r>
      <w:r>
        <w:rPr>
          <w:sz w:val="24"/>
          <w:szCs w:val="24"/>
        </w:rPr>
        <w:t xml:space="preserve"> a nakonec </w:t>
      </w:r>
      <w:r>
        <w:rPr>
          <w:b/>
          <w:sz w:val="24"/>
          <w:szCs w:val="24"/>
        </w:rPr>
        <w:t>infinitiv významového slovesa</w:t>
      </w:r>
      <w:r>
        <w:rPr>
          <w:sz w:val="24"/>
          <w:szCs w:val="24"/>
        </w:rPr>
        <w:t>.</w:t>
      </w:r>
    </w:p>
    <w:p w:rsidR="00D3488C" w:rsidRDefault="00D3488C" w:rsidP="00D3488C">
      <w:pPr>
        <w:rPr>
          <w:szCs w:val="24"/>
        </w:rPr>
      </w:pPr>
      <w:r>
        <w:rPr>
          <w:szCs w:val="24"/>
        </w:rPr>
        <w:t xml:space="preserve">Např.  </w:t>
      </w:r>
      <w:proofErr w:type="spellStart"/>
      <w:r>
        <w:rPr>
          <w:szCs w:val="24"/>
        </w:rPr>
        <w:t>Did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see</w:t>
      </w:r>
      <w:proofErr w:type="spellEnd"/>
      <w:r>
        <w:rPr>
          <w:szCs w:val="24"/>
        </w:rPr>
        <w:t xml:space="preserve"> her? – Viděl jsi ji?</w:t>
      </w:r>
    </w:p>
    <w:p w:rsidR="00D3488C" w:rsidRDefault="00D3488C" w:rsidP="00D3488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 tázacích zájmenech WHO, WHERE, WHEN atd. pokračuje otázka v tázacím slovosledu.</w:t>
      </w:r>
    </w:p>
    <w:p w:rsidR="00D3488C" w:rsidRDefault="00D3488C" w:rsidP="00D3488C">
      <w:pPr>
        <w:rPr>
          <w:szCs w:val="24"/>
        </w:rPr>
      </w:pPr>
      <w:r>
        <w:rPr>
          <w:szCs w:val="24"/>
        </w:rPr>
        <w:t xml:space="preserve">Např.  </w:t>
      </w:r>
      <w:proofErr w:type="spellStart"/>
      <w:r>
        <w:rPr>
          <w:b/>
          <w:szCs w:val="24"/>
        </w:rPr>
        <w:t>What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szCs w:val="24"/>
        </w:rPr>
        <w:t>did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see</w:t>
      </w:r>
      <w:proofErr w:type="spellEnd"/>
      <w:r>
        <w:rPr>
          <w:szCs w:val="24"/>
        </w:rPr>
        <w:t>? – Co jsi viděl?</w:t>
      </w:r>
    </w:p>
    <w:p w:rsidR="00D3488C" w:rsidRDefault="00D3488C" w:rsidP="00D3488C">
      <w:pPr>
        <w:rPr>
          <w:szCs w:val="24"/>
        </w:rPr>
      </w:pPr>
      <w:r>
        <w:rPr>
          <w:szCs w:val="24"/>
        </w:rPr>
        <w:t xml:space="preserve">            </w:t>
      </w:r>
      <w:proofErr w:type="spellStart"/>
      <w:r>
        <w:rPr>
          <w:b/>
          <w:szCs w:val="24"/>
        </w:rPr>
        <w:t>Where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did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go </w:t>
      </w:r>
      <w:proofErr w:type="spellStart"/>
      <w:r>
        <w:rPr>
          <w:szCs w:val="24"/>
        </w:rPr>
        <w:t>there</w:t>
      </w:r>
      <w:proofErr w:type="spellEnd"/>
      <w:r>
        <w:rPr>
          <w:szCs w:val="24"/>
        </w:rPr>
        <w:t>? – Kdy jsi tam jel?</w:t>
      </w:r>
    </w:p>
    <w:p w:rsidR="00D3488C" w:rsidRDefault="00D3488C" w:rsidP="00D3488C">
      <w:pPr>
        <w:rPr>
          <w:szCs w:val="24"/>
        </w:rPr>
      </w:pPr>
    </w:p>
    <w:p w:rsidR="00D3488C" w:rsidRDefault="00D3488C" w:rsidP="00D3488C">
      <w:pPr>
        <w:rPr>
          <w:szCs w:val="24"/>
        </w:rPr>
      </w:pPr>
    </w:p>
    <w:tbl>
      <w:tblPr>
        <w:tblW w:w="9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0"/>
        <w:gridCol w:w="2350"/>
        <w:gridCol w:w="2350"/>
        <w:gridCol w:w="2350"/>
      </w:tblGrid>
      <w:tr w:rsidR="00D3488C" w:rsidTr="00D3488C">
        <w:trPr>
          <w:trHeight w:val="739"/>
        </w:trPr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r>
              <w:rPr>
                <w:szCs w:val="24"/>
              </w:rPr>
              <w:t xml:space="preserve">1. </w:t>
            </w:r>
            <w:proofErr w:type="spellStart"/>
            <w:r>
              <w:rPr>
                <w:szCs w:val="24"/>
              </w:rPr>
              <w:t>Did</w:t>
            </w:r>
            <w:proofErr w:type="spellEnd"/>
            <w:r>
              <w:rPr>
                <w:szCs w:val="24"/>
              </w:rPr>
              <w:t xml:space="preserve"> I </w:t>
            </w:r>
            <w:proofErr w:type="spellStart"/>
            <w:r>
              <w:rPr>
                <w:szCs w:val="24"/>
              </w:rPr>
              <w:t>work</w:t>
            </w:r>
            <w:proofErr w:type="spellEnd"/>
            <w:r>
              <w:rPr>
                <w:szCs w:val="24"/>
              </w:rPr>
              <w:t>?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r>
              <w:rPr>
                <w:szCs w:val="24"/>
              </w:rPr>
              <w:t>Pracoval jsem?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r>
              <w:rPr>
                <w:szCs w:val="24"/>
              </w:rPr>
              <w:t xml:space="preserve">1. </w:t>
            </w:r>
            <w:proofErr w:type="spellStart"/>
            <w:r>
              <w:rPr>
                <w:szCs w:val="24"/>
              </w:rPr>
              <w:t>Did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we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work</w:t>
            </w:r>
            <w:proofErr w:type="spellEnd"/>
            <w:r>
              <w:rPr>
                <w:szCs w:val="24"/>
              </w:rPr>
              <w:t>?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r>
              <w:rPr>
                <w:szCs w:val="24"/>
              </w:rPr>
              <w:t>Pracovali jsme?</w:t>
            </w:r>
          </w:p>
        </w:tc>
      </w:tr>
      <w:tr w:rsidR="00D3488C" w:rsidTr="00D3488C">
        <w:trPr>
          <w:trHeight w:val="739"/>
        </w:trPr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r>
              <w:rPr>
                <w:szCs w:val="24"/>
              </w:rPr>
              <w:t xml:space="preserve">2. </w:t>
            </w:r>
            <w:proofErr w:type="spellStart"/>
            <w:r>
              <w:rPr>
                <w:szCs w:val="24"/>
              </w:rPr>
              <w:t>Did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you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work</w:t>
            </w:r>
            <w:proofErr w:type="spellEnd"/>
            <w:r>
              <w:rPr>
                <w:szCs w:val="24"/>
              </w:rPr>
              <w:t>?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r>
              <w:rPr>
                <w:szCs w:val="24"/>
              </w:rPr>
              <w:t>Pracoval jsi?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r>
              <w:rPr>
                <w:szCs w:val="24"/>
              </w:rPr>
              <w:t xml:space="preserve">2.  </w:t>
            </w:r>
            <w:proofErr w:type="spellStart"/>
            <w:r>
              <w:rPr>
                <w:szCs w:val="24"/>
              </w:rPr>
              <w:t>Did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you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work</w:t>
            </w:r>
            <w:proofErr w:type="spellEnd"/>
            <w:r>
              <w:rPr>
                <w:szCs w:val="24"/>
              </w:rPr>
              <w:t>?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r>
              <w:rPr>
                <w:szCs w:val="24"/>
              </w:rPr>
              <w:t>Pracovali jste?</w:t>
            </w:r>
          </w:p>
        </w:tc>
      </w:tr>
      <w:tr w:rsidR="00D3488C" w:rsidTr="00D3488C">
        <w:trPr>
          <w:trHeight w:val="767"/>
        </w:trPr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r>
              <w:rPr>
                <w:szCs w:val="24"/>
              </w:rPr>
              <w:t>3.Did he/</w:t>
            </w:r>
            <w:proofErr w:type="spellStart"/>
            <w:r>
              <w:rPr>
                <w:szCs w:val="24"/>
              </w:rPr>
              <w:t>she</w:t>
            </w:r>
            <w:proofErr w:type="spellEnd"/>
            <w:r>
              <w:rPr>
                <w:szCs w:val="24"/>
              </w:rPr>
              <w:t>/</w:t>
            </w:r>
            <w:proofErr w:type="spellStart"/>
            <w:r>
              <w:rPr>
                <w:szCs w:val="24"/>
              </w:rPr>
              <w:t>it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work</w:t>
            </w:r>
            <w:proofErr w:type="spellEnd"/>
            <w:r>
              <w:rPr>
                <w:szCs w:val="24"/>
              </w:rPr>
              <w:t>?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r>
              <w:rPr>
                <w:szCs w:val="24"/>
              </w:rPr>
              <w:t>Pracoval/a/o?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r>
              <w:rPr>
                <w:szCs w:val="24"/>
              </w:rPr>
              <w:t xml:space="preserve">3.  </w:t>
            </w:r>
            <w:proofErr w:type="spellStart"/>
            <w:r>
              <w:rPr>
                <w:szCs w:val="24"/>
              </w:rPr>
              <w:t>Did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they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work</w:t>
            </w:r>
            <w:proofErr w:type="spellEnd"/>
            <w:r>
              <w:rPr>
                <w:szCs w:val="24"/>
              </w:rPr>
              <w:t>?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8C" w:rsidRDefault="00D3488C">
            <w:pPr>
              <w:spacing w:after="200" w:line="276" w:lineRule="auto"/>
              <w:rPr>
                <w:szCs w:val="24"/>
              </w:rPr>
            </w:pPr>
            <w:r>
              <w:rPr>
                <w:szCs w:val="24"/>
              </w:rPr>
              <w:t>Pracovali?</w:t>
            </w:r>
          </w:p>
        </w:tc>
      </w:tr>
    </w:tbl>
    <w:p w:rsidR="00655B61" w:rsidRDefault="00655B61"/>
    <w:sectPr w:rsidR="00655B6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756" w:rsidRDefault="00863756" w:rsidP="00160C50">
      <w:r>
        <w:separator/>
      </w:r>
    </w:p>
  </w:endnote>
  <w:endnote w:type="continuationSeparator" w:id="0">
    <w:p w:rsidR="00863756" w:rsidRDefault="00863756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756" w:rsidRDefault="00863756" w:rsidP="00160C50">
      <w:r>
        <w:separator/>
      </w:r>
    </w:p>
  </w:footnote>
  <w:footnote w:type="continuationSeparator" w:id="0">
    <w:p w:rsidR="00863756" w:rsidRDefault="00863756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70480"/>
    <w:multiLevelType w:val="hybridMultilevel"/>
    <w:tmpl w:val="DFC655C8"/>
    <w:lvl w:ilvl="0" w:tplc="2EC21D6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B3A46"/>
    <w:rsid w:val="000D22BD"/>
    <w:rsid w:val="00134F5B"/>
    <w:rsid w:val="001564F5"/>
    <w:rsid w:val="00160C50"/>
    <w:rsid w:val="0018718B"/>
    <w:rsid w:val="00256469"/>
    <w:rsid w:val="002A0716"/>
    <w:rsid w:val="002B4136"/>
    <w:rsid w:val="003438C9"/>
    <w:rsid w:val="00377755"/>
    <w:rsid w:val="003A300F"/>
    <w:rsid w:val="004530B7"/>
    <w:rsid w:val="004A088E"/>
    <w:rsid w:val="004C7DB4"/>
    <w:rsid w:val="004E49F4"/>
    <w:rsid w:val="004F2E86"/>
    <w:rsid w:val="00562FA0"/>
    <w:rsid w:val="00570DAE"/>
    <w:rsid w:val="0058086D"/>
    <w:rsid w:val="00585467"/>
    <w:rsid w:val="005A0925"/>
    <w:rsid w:val="005E0DC3"/>
    <w:rsid w:val="0063069D"/>
    <w:rsid w:val="0063107C"/>
    <w:rsid w:val="00636842"/>
    <w:rsid w:val="00655B61"/>
    <w:rsid w:val="00656215"/>
    <w:rsid w:val="006F03A7"/>
    <w:rsid w:val="007D12D5"/>
    <w:rsid w:val="00863756"/>
    <w:rsid w:val="00864F4D"/>
    <w:rsid w:val="00885AEE"/>
    <w:rsid w:val="008C0D78"/>
    <w:rsid w:val="008E0FDD"/>
    <w:rsid w:val="008E4C97"/>
    <w:rsid w:val="0094374A"/>
    <w:rsid w:val="00954D2B"/>
    <w:rsid w:val="009622A5"/>
    <w:rsid w:val="009D025F"/>
    <w:rsid w:val="00AC4657"/>
    <w:rsid w:val="00BB3032"/>
    <w:rsid w:val="00C142AA"/>
    <w:rsid w:val="00C522E0"/>
    <w:rsid w:val="00CB5214"/>
    <w:rsid w:val="00D012F3"/>
    <w:rsid w:val="00D3488C"/>
    <w:rsid w:val="00D860C9"/>
    <w:rsid w:val="00DB7F1C"/>
    <w:rsid w:val="00E21B1F"/>
    <w:rsid w:val="00E624CC"/>
    <w:rsid w:val="00EC41FF"/>
    <w:rsid w:val="00F7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D3488C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D3488C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D3488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8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VY_22_INOVACE_29 -</a:t>
          </a:r>
          <a:r>
            <a:rPr lang="cs-CZ" sz="1800"/>
            <a:t>MINULÝ ČAS PROSTÝ – zápor a otázka– VÝKLAD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C83FC68-B49F-4B30-96EB-E40CD4BD9B41}" type="presOf" srcId="{38DB2A5C-6F02-4D41-B252-9AB02BC15A58}" destId="{8EFBA893-41EC-465C-A652-1F61532BE0B0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49290482-DBBC-4683-BD4D-8D24A9D8E6C5}" type="presOf" srcId="{BF709E1F-86D1-438D-883E-95C790523300}" destId="{CBA66CB4-963E-470C-A6B2-A9F6B701B00D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7140B908-BA8A-4AC8-B80C-B9636D8D306B}" type="presOf" srcId="{BF709E1F-86D1-438D-883E-95C790523300}" destId="{B9672801-E252-4845-ADAD-589100105CBE}" srcOrd="0" destOrd="0" presId="urn:microsoft.com/office/officeart/2005/8/layout/target3"/>
    <dgm:cxn modelId="{A2871BE8-4EBE-4B0A-B514-4AAC341DD750}" type="presOf" srcId="{F1B3C310-61E7-4457-BF78-2A956A8730B5}" destId="{C5DC54BA-EB46-4D48-BB34-920FEC1BAEF7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EFA30458-07AB-4E16-9B9B-11BC6E934A93}" type="presOf" srcId="{CDC30ACA-AEA6-4209-8481-95A7C1017B96}" destId="{10CA1010-1BDB-4995-AC99-91B209F6B7C6}" srcOrd="1" destOrd="0" presId="urn:microsoft.com/office/officeart/2005/8/layout/target3"/>
    <dgm:cxn modelId="{9A234612-22AB-4D6C-97BE-13510DFF3AFA}" type="presOf" srcId="{C56F77EB-FC0A-483E-ABF2-D7504C96C3A5}" destId="{A46B6355-015B-47B3-9AA3-361DE444DEE2}" srcOrd="0" destOrd="0" presId="urn:microsoft.com/office/officeart/2005/8/layout/target3"/>
    <dgm:cxn modelId="{1EF49EB2-71BB-4064-824C-7FA7429509A8}" type="presOf" srcId="{CDC30ACA-AEA6-4209-8481-95A7C1017B96}" destId="{B7AF3E65-C654-4C24-9F43-1D672F2971EF}" srcOrd="0" destOrd="0" presId="urn:microsoft.com/office/officeart/2005/8/layout/target3"/>
    <dgm:cxn modelId="{61067B07-DC51-441F-8F92-C30E11A45686}" type="presOf" srcId="{F1B3C310-61E7-4457-BF78-2A956A8730B5}" destId="{BE29B000-C8F9-48D4-B141-4FA08CBA7F2E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78228131-B103-4197-B07C-A77AF636F437}" type="presOf" srcId="{C56F77EB-FC0A-483E-ABF2-D7504C96C3A5}" destId="{D6C33963-F8DE-42B8-A71D-11C855A00E06}" srcOrd="1" destOrd="0" presId="urn:microsoft.com/office/officeart/2005/8/layout/target3"/>
    <dgm:cxn modelId="{A2B28EFF-630B-4396-ADF0-76BF4BD7B848}" type="presParOf" srcId="{8EFBA893-41EC-465C-A652-1F61532BE0B0}" destId="{5FEBA1DB-7965-4870-A408-C9D7A261843C}" srcOrd="0" destOrd="0" presId="urn:microsoft.com/office/officeart/2005/8/layout/target3"/>
    <dgm:cxn modelId="{958DD0FB-E099-4A63-AD3F-3B6614329866}" type="presParOf" srcId="{8EFBA893-41EC-465C-A652-1F61532BE0B0}" destId="{C484001D-4D9D-4AB2-95F1-DCA82EEC7860}" srcOrd="1" destOrd="0" presId="urn:microsoft.com/office/officeart/2005/8/layout/target3"/>
    <dgm:cxn modelId="{2A84D975-C31B-43D6-AF3D-A51B94AEC6D2}" type="presParOf" srcId="{8EFBA893-41EC-465C-A652-1F61532BE0B0}" destId="{B9672801-E252-4845-ADAD-589100105CBE}" srcOrd="2" destOrd="0" presId="urn:microsoft.com/office/officeart/2005/8/layout/target3"/>
    <dgm:cxn modelId="{AAAC7A61-4050-4471-8D8A-E8C9D0BB2FA5}" type="presParOf" srcId="{8EFBA893-41EC-465C-A652-1F61532BE0B0}" destId="{4D6F3129-2019-4711-BE13-4BAAA36415BB}" srcOrd="3" destOrd="0" presId="urn:microsoft.com/office/officeart/2005/8/layout/target3"/>
    <dgm:cxn modelId="{4620F497-C2EC-40D8-B42D-FDD0BDA72776}" type="presParOf" srcId="{8EFBA893-41EC-465C-A652-1F61532BE0B0}" destId="{AAD49685-7A8C-4728-BF0E-8B785422B302}" srcOrd="4" destOrd="0" presId="urn:microsoft.com/office/officeart/2005/8/layout/target3"/>
    <dgm:cxn modelId="{75EFD436-BF7E-441D-B10A-7513F94400E5}" type="presParOf" srcId="{8EFBA893-41EC-465C-A652-1F61532BE0B0}" destId="{BE29B000-C8F9-48D4-B141-4FA08CBA7F2E}" srcOrd="5" destOrd="0" presId="urn:microsoft.com/office/officeart/2005/8/layout/target3"/>
    <dgm:cxn modelId="{98595B32-B9DE-43E9-BF13-B4ABF22A8B0C}" type="presParOf" srcId="{8EFBA893-41EC-465C-A652-1F61532BE0B0}" destId="{5C037499-79E4-4744-99BD-6DC2DBBCAE30}" srcOrd="6" destOrd="0" presId="urn:microsoft.com/office/officeart/2005/8/layout/target3"/>
    <dgm:cxn modelId="{E62401BF-027F-4CEE-8C7B-0C39D875FB7A}" type="presParOf" srcId="{8EFBA893-41EC-465C-A652-1F61532BE0B0}" destId="{9835BFD3-E42E-4EED-9D53-89B5B7D222B9}" srcOrd="7" destOrd="0" presId="urn:microsoft.com/office/officeart/2005/8/layout/target3"/>
    <dgm:cxn modelId="{9FE8FDBE-2765-4D07-B0BB-3CA69BA32C59}" type="presParOf" srcId="{8EFBA893-41EC-465C-A652-1F61532BE0B0}" destId="{A46B6355-015B-47B3-9AA3-361DE444DEE2}" srcOrd="8" destOrd="0" presId="urn:microsoft.com/office/officeart/2005/8/layout/target3"/>
    <dgm:cxn modelId="{FA826FCC-9FD8-4981-AC3A-A3A824F86ADC}" type="presParOf" srcId="{8EFBA893-41EC-465C-A652-1F61532BE0B0}" destId="{A45DB426-345E-4A78-896C-75E0BA685205}" srcOrd="9" destOrd="0" presId="urn:microsoft.com/office/officeart/2005/8/layout/target3"/>
    <dgm:cxn modelId="{AE02F9E9-2267-4496-A27F-988217E5DB01}" type="presParOf" srcId="{8EFBA893-41EC-465C-A652-1F61532BE0B0}" destId="{24287FFD-EE89-4536-BEA6-7A5E15520CE4}" srcOrd="10" destOrd="0" presId="urn:microsoft.com/office/officeart/2005/8/layout/target3"/>
    <dgm:cxn modelId="{5E7E6D16-0369-4600-9449-C896CFA0B2C2}" type="presParOf" srcId="{8EFBA893-41EC-465C-A652-1F61532BE0B0}" destId="{B7AF3E65-C654-4C24-9F43-1D672F2971EF}" srcOrd="11" destOrd="0" presId="urn:microsoft.com/office/officeart/2005/8/layout/target3"/>
    <dgm:cxn modelId="{7FC496B1-92EB-4A33-AECD-601E44AEDF65}" type="presParOf" srcId="{8EFBA893-41EC-465C-A652-1F61532BE0B0}" destId="{CBA66CB4-963E-470C-A6B2-A9F6B701B00D}" srcOrd="12" destOrd="0" presId="urn:microsoft.com/office/officeart/2005/8/layout/target3"/>
    <dgm:cxn modelId="{D909CF2C-EACF-42BE-9F5B-23D219D62A9B}" type="presParOf" srcId="{8EFBA893-41EC-465C-A652-1F61532BE0B0}" destId="{C5DC54BA-EB46-4D48-BB34-920FEC1BAEF7}" srcOrd="13" destOrd="0" presId="urn:microsoft.com/office/officeart/2005/8/layout/target3"/>
    <dgm:cxn modelId="{D9C6CA97-20D7-4845-B4F1-6DC1124EB583}" type="presParOf" srcId="{8EFBA893-41EC-465C-A652-1F61532BE0B0}" destId="{D6C33963-F8DE-42B8-A71D-11C855A00E06}" srcOrd="14" destOrd="0" presId="urn:microsoft.com/office/officeart/2005/8/layout/target3"/>
    <dgm:cxn modelId="{6CF9E170-4E2A-468F-89AC-BB9C269C2755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VY_22_INOVACE_29 -</a:t>
          </a:r>
          <a:r>
            <a:rPr lang="cs-CZ" sz="1800" kern="1200"/>
            <a:t>MINULÝ ČAS PROSTÝ – zápor a otázka– VÝKLAD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2B22AE7-6DFC-4CC5-AB9E-CDFA0B7FB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184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5</cp:revision>
  <cp:lastPrinted>2011-05-16T10:44:00Z</cp:lastPrinted>
  <dcterms:created xsi:type="dcterms:W3CDTF">2011-10-15T12:58:00Z</dcterms:created>
  <dcterms:modified xsi:type="dcterms:W3CDTF">2012-06-06T15:55:00Z</dcterms:modified>
</cp:coreProperties>
</file>