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Název školy: Základní škola Chomutov, Písečná 5144</w:t>
      </w:r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Název materiálu: VY_52</w:t>
      </w:r>
      <w:r w:rsidR="0091509D" w:rsidRPr="002127D9">
        <w:rPr>
          <w:bCs/>
          <w:sz w:val="40"/>
          <w:szCs w:val="48"/>
        </w:rPr>
        <w:t>_INOVACE_23_Dopravní_značky_av1</w:t>
      </w:r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Číslo projektu: CZ 1.07/1.4.00/21.3355</w:t>
      </w:r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Autor: Mgr. Alena Vránová</w:t>
      </w:r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Datum tvorby: 26. 02. 2012</w:t>
      </w:r>
      <w:bookmarkStart w:id="0" w:name="_GoBack"/>
      <w:bookmarkEnd w:id="0"/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Cílový ročník: 2. ročník</w:t>
      </w:r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 xml:space="preserve">Vzdělávací oblast/obor/okruh: </w:t>
      </w:r>
      <w:proofErr w:type="spellStart"/>
      <w:r w:rsidRPr="002127D9">
        <w:rPr>
          <w:bCs/>
          <w:sz w:val="40"/>
          <w:szCs w:val="48"/>
        </w:rPr>
        <w:t>ČaJS</w:t>
      </w:r>
      <w:proofErr w:type="spellEnd"/>
    </w:p>
    <w:p w:rsidR="005D1F07" w:rsidRPr="002127D9" w:rsidRDefault="005D1F07" w:rsidP="005D1F07">
      <w:pPr>
        <w:spacing w:line="240" w:lineRule="auto"/>
        <w:outlineLvl w:val="0"/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Klíčové slovo: Dopravní značky, semafor</w:t>
      </w:r>
    </w:p>
    <w:p w:rsidR="00EF3F8B" w:rsidRPr="002127D9" w:rsidRDefault="005D1F07" w:rsidP="005D1F07">
      <w:pPr>
        <w:rPr>
          <w:bCs/>
          <w:sz w:val="40"/>
          <w:szCs w:val="48"/>
        </w:rPr>
      </w:pPr>
      <w:r w:rsidRPr="002127D9">
        <w:rPr>
          <w:bCs/>
          <w:sz w:val="40"/>
          <w:szCs w:val="48"/>
        </w:rPr>
        <w:t>Anotace: Pracovní list, kde žáci odpovídají na otázky formou doplňování.</w:t>
      </w:r>
    </w:p>
    <w:p w:rsidR="00632A08" w:rsidRDefault="000766CE" w:rsidP="00EF3F8B">
      <w:pPr>
        <w:rPr>
          <w:b/>
          <w:sz w:val="44"/>
          <w:szCs w:val="44"/>
        </w:rPr>
      </w:pPr>
      <w:r>
        <w:rPr>
          <w:b/>
          <w:sz w:val="48"/>
          <w:szCs w:val="48"/>
        </w:rPr>
        <w:br w:type="page"/>
      </w:r>
      <w:r w:rsidRPr="0081649E">
        <w:rPr>
          <w:b/>
          <w:sz w:val="44"/>
          <w:szCs w:val="44"/>
        </w:rPr>
        <w:lastRenderedPageBreak/>
        <w:t>Přiřaď název ke značce a vybarvi: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5"/>
        <w:gridCol w:w="3066"/>
        <w:gridCol w:w="3066"/>
      </w:tblGrid>
      <w:tr w:rsidR="00632A08" w:rsidTr="00632A08">
        <w:trPr>
          <w:trHeight w:val="2272"/>
        </w:trPr>
        <w:tc>
          <w:tcPr>
            <w:tcW w:w="3065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32000" cy="1361382"/>
                  <wp:effectExtent l="19050" t="0" r="1500" b="0"/>
                  <wp:docPr id="11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81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000" cy="13613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60000" cy="1289302"/>
                  <wp:effectExtent l="19050" t="0" r="0" b="0"/>
                  <wp:docPr id="12" name="obrázek 7" descr="http://wiki.rvp.cz/@api/deki/files/9981/=zakaz_vjezd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iki.rvp.cz/@api/deki/files/9981/=zakaz_vjezd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56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89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68000" cy="1388866"/>
                  <wp:effectExtent l="19050" t="0" r="3600" b="0"/>
                  <wp:docPr id="14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76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388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2A08" w:rsidTr="00632A08">
        <w:trPr>
          <w:trHeight w:val="794"/>
        </w:trPr>
        <w:tc>
          <w:tcPr>
            <w:tcW w:w="3065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  <w:tc>
          <w:tcPr>
            <w:tcW w:w="3066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  <w:tc>
          <w:tcPr>
            <w:tcW w:w="3066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</w:tr>
      <w:tr w:rsidR="00632A08" w:rsidTr="00632A08">
        <w:trPr>
          <w:trHeight w:val="2140"/>
        </w:trPr>
        <w:tc>
          <w:tcPr>
            <w:tcW w:w="3065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24000" cy="1233792"/>
                  <wp:effectExtent l="19050" t="0" r="0" b="0"/>
                  <wp:docPr id="17" name="obrázek 4" descr="http://wiki.rvp.cz/@api/deki/files/11377/=hlavni_silnic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iki.rvp.cz/@api/deki/files/11377/=hlavni_silnic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59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233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40000" cy="1191320"/>
                  <wp:effectExtent l="19050" t="0" r="7800" b="0"/>
                  <wp:docPr id="18" name="obrázek 10" descr="http://wiki.rvp.cz/@api/deki/files/11373/=dej_prednos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iki.rvp.cz/@api/deki/files/11373/=dej_prednos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80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91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88000" cy="1217455"/>
                  <wp:effectExtent l="19050" t="0" r="0" b="0"/>
                  <wp:docPr id="19" name="obrázek 1" descr="http://www.vyletyprodeti.cz/wp-content/uploads/omalovanky-dopravni-znacky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vyletyprodeti.cz/wp-content/uploads/omalovanky-dopravni-znacky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31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217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2A08" w:rsidTr="00632A08">
        <w:trPr>
          <w:trHeight w:val="794"/>
        </w:trPr>
        <w:tc>
          <w:tcPr>
            <w:tcW w:w="3065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  <w:tc>
          <w:tcPr>
            <w:tcW w:w="3066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  <w:tc>
          <w:tcPr>
            <w:tcW w:w="3066" w:type="dxa"/>
          </w:tcPr>
          <w:p w:rsidR="00632A08" w:rsidRDefault="00632A08">
            <w:pPr>
              <w:rPr>
                <w:b/>
                <w:sz w:val="44"/>
                <w:szCs w:val="44"/>
              </w:rPr>
            </w:pPr>
          </w:p>
        </w:tc>
      </w:tr>
    </w:tbl>
    <w:p w:rsidR="00632A08" w:rsidRDefault="00632A08">
      <w:pPr>
        <w:rPr>
          <w:b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32A08" w:rsidTr="00632A08">
        <w:tc>
          <w:tcPr>
            <w:tcW w:w="3070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Stůj, dej přednost v jízdě</w:t>
            </w:r>
          </w:p>
        </w:tc>
        <w:tc>
          <w:tcPr>
            <w:tcW w:w="3071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Dej přednost v jízdě</w:t>
            </w:r>
          </w:p>
        </w:tc>
        <w:tc>
          <w:tcPr>
            <w:tcW w:w="3071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Přechod pro chodce</w:t>
            </w:r>
          </w:p>
        </w:tc>
      </w:tr>
      <w:tr w:rsidR="00632A08" w:rsidTr="00632A08">
        <w:tc>
          <w:tcPr>
            <w:tcW w:w="3070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Zákaz vjezdu všech vozidel</w:t>
            </w:r>
          </w:p>
        </w:tc>
        <w:tc>
          <w:tcPr>
            <w:tcW w:w="3071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Hlavní silnice</w:t>
            </w:r>
          </w:p>
        </w:tc>
        <w:tc>
          <w:tcPr>
            <w:tcW w:w="3071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Stezka pro cyklisty</w:t>
            </w:r>
          </w:p>
        </w:tc>
      </w:tr>
    </w:tbl>
    <w:p w:rsidR="00632A08" w:rsidRDefault="00632A08" w:rsidP="0091509D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81649E">
        <w:rPr>
          <w:b/>
          <w:sz w:val="44"/>
          <w:szCs w:val="44"/>
        </w:rPr>
        <w:lastRenderedPageBreak/>
        <w:t>Vybarvi</w:t>
      </w:r>
      <w:r w:rsidR="001C6B24" w:rsidRPr="0081649E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632A08" w:rsidTr="00632A08">
        <w:trPr>
          <w:trHeight w:val="3672"/>
        </w:trPr>
        <w:tc>
          <w:tcPr>
            <w:tcW w:w="3005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color w:val="0070C0"/>
                <w:sz w:val="40"/>
                <w:szCs w:val="40"/>
                <w:lang w:eastAsia="cs-CZ"/>
              </w:rPr>
              <w:drawing>
                <wp:inline distT="0" distB="0" distL="0" distR="0">
                  <wp:extent cx="1404000" cy="2208613"/>
                  <wp:effectExtent l="19050" t="0" r="5700" b="0"/>
                  <wp:docPr id="20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30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00" cy="22086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color w:val="0070C0"/>
                <w:sz w:val="40"/>
                <w:szCs w:val="40"/>
                <w:lang w:eastAsia="cs-CZ"/>
              </w:rPr>
              <w:drawing>
                <wp:inline distT="0" distB="0" distL="0" distR="0">
                  <wp:extent cx="1404000" cy="2208613"/>
                  <wp:effectExtent l="19050" t="0" r="5700" b="0"/>
                  <wp:docPr id="21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29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00" cy="22086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:rsidR="00632A08" w:rsidRDefault="00632A08" w:rsidP="00632A08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  <w:color w:val="0070C0"/>
                <w:sz w:val="40"/>
                <w:szCs w:val="40"/>
                <w:lang w:eastAsia="cs-CZ"/>
              </w:rPr>
              <w:drawing>
                <wp:inline distT="0" distB="0" distL="0" distR="0">
                  <wp:extent cx="1404000" cy="2208613"/>
                  <wp:effectExtent l="19050" t="0" r="5700" b="0"/>
                  <wp:docPr id="22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30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00" cy="22086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2A08" w:rsidRPr="00632A08" w:rsidTr="00632A08">
        <w:trPr>
          <w:trHeight w:val="1681"/>
        </w:trPr>
        <w:tc>
          <w:tcPr>
            <w:tcW w:w="3005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72"/>
                <w:szCs w:val="72"/>
              </w:rPr>
            </w:pPr>
            <w:r w:rsidRPr="00632A08">
              <w:rPr>
                <w:sz w:val="72"/>
                <w:szCs w:val="72"/>
              </w:rPr>
              <w:t>Stůj!</w:t>
            </w:r>
          </w:p>
        </w:tc>
        <w:tc>
          <w:tcPr>
            <w:tcW w:w="3006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72"/>
                <w:szCs w:val="72"/>
              </w:rPr>
            </w:pPr>
            <w:r w:rsidRPr="00632A08">
              <w:rPr>
                <w:sz w:val="72"/>
                <w:szCs w:val="72"/>
              </w:rPr>
              <w:t>Pozor!</w:t>
            </w:r>
          </w:p>
        </w:tc>
        <w:tc>
          <w:tcPr>
            <w:tcW w:w="3006" w:type="dxa"/>
            <w:vAlign w:val="center"/>
          </w:tcPr>
          <w:p w:rsidR="00632A08" w:rsidRPr="00632A08" w:rsidRDefault="00632A08" w:rsidP="00632A08">
            <w:pPr>
              <w:jc w:val="center"/>
              <w:rPr>
                <w:sz w:val="72"/>
                <w:szCs w:val="72"/>
              </w:rPr>
            </w:pPr>
            <w:r w:rsidRPr="00632A08">
              <w:rPr>
                <w:sz w:val="72"/>
                <w:szCs w:val="72"/>
              </w:rPr>
              <w:t>Volno!</w:t>
            </w:r>
          </w:p>
        </w:tc>
      </w:tr>
    </w:tbl>
    <w:p w:rsidR="009C2C1B" w:rsidRPr="005D1F07" w:rsidRDefault="00632A08" w:rsidP="0091509D">
      <w:pPr>
        <w:rPr>
          <w:color w:val="FF0000"/>
          <w:sz w:val="40"/>
          <w:szCs w:val="40"/>
        </w:rPr>
      </w:pPr>
      <w:r>
        <w:rPr>
          <w:b/>
          <w:sz w:val="44"/>
          <w:szCs w:val="44"/>
        </w:rPr>
        <w:br w:type="page"/>
      </w:r>
      <w:r w:rsidR="0081649E" w:rsidRPr="005D1F07">
        <w:rPr>
          <w:sz w:val="48"/>
          <w:szCs w:val="48"/>
        </w:rPr>
        <w:lastRenderedPageBreak/>
        <w:t>Zdroje</w:t>
      </w:r>
      <w:r w:rsidR="000766CE" w:rsidRPr="005D1F07">
        <w:rPr>
          <w:sz w:val="48"/>
          <w:szCs w:val="48"/>
        </w:rPr>
        <w:t>:</w:t>
      </w:r>
    </w:p>
    <w:p w:rsidR="009C2C1B" w:rsidRPr="005D1F07" w:rsidRDefault="009C2C1B" w:rsidP="009C2C1B">
      <w:pPr>
        <w:spacing w:line="240" w:lineRule="auto"/>
        <w:rPr>
          <w:rStyle w:val="Zdraznnjemn"/>
          <w:i w:val="0"/>
          <w:sz w:val="32"/>
          <w:szCs w:val="32"/>
        </w:rPr>
      </w:pPr>
      <w:r w:rsidRPr="00EF3F8B">
        <w:rPr>
          <w:b/>
          <w:sz w:val="32"/>
          <w:szCs w:val="32"/>
        </w:rPr>
        <w:t>STOP</w:t>
      </w:r>
      <w:r w:rsidRPr="005D1F07">
        <w:rPr>
          <w:sz w:val="32"/>
          <w:szCs w:val="32"/>
        </w:rPr>
        <w:t xml:space="preserve"> </w:t>
      </w:r>
      <w:r w:rsidRPr="005D1F07">
        <w:rPr>
          <w:rStyle w:val="Zdraznnjemn"/>
          <w:color w:val="auto"/>
          <w:sz w:val="32"/>
          <w:szCs w:val="32"/>
        </w:rPr>
        <w:t xml:space="preserve">- </w:t>
      </w:r>
      <w:hyperlink r:id="rId15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http://www.vyletyprodeti.cz/wp-content/uploads/omalovanky-dopravni-znacky-02-179x180.jpg</w:t>
        </w:r>
      </w:hyperlink>
    </w:p>
    <w:p w:rsidR="009C2C1B" w:rsidRPr="005D1F07" w:rsidRDefault="009C2C1B" w:rsidP="005D1F07">
      <w:pPr>
        <w:spacing w:line="240" w:lineRule="auto"/>
        <w:outlineLvl w:val="0"/>
        <w:rPr>
          <w:sz w:val="32"/>
          <w:szCs w:val="32"/>
        </w:rPr>
      </w:pPr>
      <w:r w:rsidRPr="00EF3F8B">
        <w:rPr>
          <w:b/>
          <w:sz w:val="32"/>
          <w:szCs w:val="32"/>
        </w:rPr>
        <w:t>Dej předost v jízdě</w:t>
      </w:r>
      <w:r w:rsidRPr="005D1F07">
        <w:rPr>
          <w:sz w:val="32"/>
          <w:szCs w:val="32"/>
        </w:rPr>
        <w:t xml:space="preserve"> </w:t>
      </w:r>
      <w:r w:rsidRPr="005D1F07">
        <w:rPr>
          <w:rStyle w:val="Zdraznnjemn"/>
          <w:i w:val="0"/>
          <w:color w:val="auto"/>
          <w:sz w:val="32"/>
          <w:szCs w:val="32"/>
        </w:rPr>
        <w:t xml:space="preserve">- </w:t>
      </w:r>
      <w:hyperlink r:id="rId16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http://wiki.rvp.cz/@api/deki/files/11373/=dej_prednost.gif?size=thumb</w:t>
        </w:r>
      </w:hyperlink>
    </w:p>
    <w:p w:rsidR="009C2C1B" w:rsidRPr="005D1F07" w:rsidRDefault="009C2C1B" w:rsidP="005D1F07">
      <w:pPr>
        <w:spacing w:line="240" w:lineRule="auto"/>
        <w:outlineLvl w:val="0"/>
        <w:rPr>
          <w:sz w:val="32"/>
          <w:szCs w:val="32"/>
        </w:rPr>
      </w:pPr>
      <w:r w:rsidRPr="00EF3F8B">
        <w:rPr>
          <w:b/>
          <w:sz w:val="32"/>
          <w:szCs w:val="32"/>
        </w:rPr>
        <w:t>Zákaz vjezdu všem vozidlům</w:t>
      </w:r>
      <w:r w:rsidRPr="005D1F07">
        <w:rPr>
          <w:sz w:val="32"/>
          <w:szCs w:val="32"/>
        </w:rPr>
        <w:t xml:space="preserve"> </w:t>
      </w:r>
      <w:r w:rsidRPr="005D1F07">
        <w:rPr>
          <w:rStyle w:val="Zdraznnjemn"/>
          <w:i w:val="0"/>
          <w:color w:val="auto"/>
          <w:sz w:val="32"/>
          <w:szCs w:val="32"/>
        </w:rPr>
        <w:t xml:space="preserve">- </w:t>
      </w:r>
      <w:hyperlink r:id="rId17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http://wiki.rvp.cz/@api/deki/files/9981/=zakaz_vjezdu.gif?size=thumb</w:t>
        </w:r>
      </w:hyperlink>
    </w:p>
    <w:p w:rsidR="009C2C1B" w:rsidRPr="005D1F07" w:rsidRDefault="009C2C1B" w:rsidP="005D1F07">
      <w:pPr>
        <w:spacing w:line="240" w:lineRule="auto"/>
        <w:outlineLvl w:val="0"/>
        <w:rPr>
          <w:rStyle w:val="Zdraznnjemn"/>
          <w:color w:val="auto"/>
          <w:sz w:val="32"/>
          <w:szCs w:val="32"/>
        </w:rPr>
      </w:pPr>
      <w:r w:rsidRPr="00EF3F8B">
        <w:rPr>
          <w:b/>
          <w:sz w:val="32"/>
          <w:szCs w:val="32"/>
        </w:rPr>
        <w:t>Hlavní silnice</w:t>
      </w:r>
      <w:r w:rsidRPr="005D1F07">
        <w:rPr>
          <w:sz w:val="32"/>
          <w:szCs w:val="32"/>
        </w:rPr>
        <w:t xml:space="preserve"> </w:t>
      </w:r>
      <w:r w:rsidRPr="005D1F07">
        <w:rPr>
          <w:rStyle w:val="Zdraznnjemn"/>
          <w:i w:val="0"/>
          <w:color w:val="auto"/>
          <w:sz w:val="32"/>
          <w:szCs w:val="32"/>
        </w:rPr>
        <w:t xml:space="preserve">- </w:t>
      </w:r>
      <w:hyperlink r:id="rId18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http://wiki.rvp.cz/@api/deki/files/11377/=hlavni_silnice.gif?size=thumb</w:t>
        </w:r>
      </w:hyperlink>
    </w:p>
    <w:p w:rsidR="009C2C1B" w:rsidRPr="005D1F07" w:rsidRDefault="009C2C1B" w:rsidP="009C2C1B">
      <w:pPr>
        <w:spacing w:line="240" w:lineRule="auto"/>
        <w:rPr>
          <w:i/>
          <w:sz w:val="32"/>
          <w:szCs w:val="32"/>
        </w:rPr>
      </w:pPr>
      <w:r w:rsidRPr="00EF3F8B">
        <w:rPr>
          <w:b/>
          <w:sz w:val="32"/>
          <w:szCs w:val="32"/>
        </w:rPr>
        <w:t>Přechod pro chodce</w:t>
      </w:r>
      <w:r w:rsidRPr="005D1F07">
        <w:rPr>
          <w:sz w:val="32"/>
          <w:szCs w:val="32"/>
        </w:rPr>
        <w:t xml:space="preserve"> - </w:t>
      </w:r>
      <w:hyperlink r:id="rId19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http://www.datakabinet.cz/files/img/products/prl_prechod_pro_chodce.png?w=450&amp;h=380</w:t>
        </w:r>
      </w:hyperlink>
    </w:p>
    <w:p w:rsidR="006F375A" w:rsidRDefault="009C2C1B" w:rsidP="005D1F07">
      <w:r w:rsidRPr="00EF3F8B">
        <w:rPr>
          <w:b/>
          <w:sz w:val="32"/>
          <w:szCs w:val="32"/>
        </w:rPr>
        <w:t>Semafor</w:t>
      </w:r>
      <w:r w:rsidRPr="005D1F07">
        <w:rPr>
          <w:sz w:val="32"/>
          <w:szCs w:val="32"/>
        </w:rPr>
        <w:t xml:space="preserve"> </w:t>
      </w:r>
      <w:r w:rsidRPr="005D1F07">
        <w:rPr>
          <w:i/>
          <w:sz w:val="32"/>
          <w:szCs w:val="32"/>
        </w:rPr>
        <w:t xml:space="preserve">- </w:t>
      </w:r>
      <w:hyperlink r:id="rId20" w:history="1">
        <w:r w:rsidRPr="005D1F07">
          <w:rPr>
            <w:rStyle w:val="Zdraznnjemn"/>
            <w:i w:val="0"/>
            <w:color w:val="auto"/>
            <w:sz w:val="32"/>
            <w:szCs w:val="32"/>
          </w:rPr>
          <w:t>http://www.datakabinet.cz/files/img/products/prl_signal.png?w=450&amp;h=380</w:t>
        </w:r>
      </w:hyperlink>
    </w:p>
    <w:sectPr w:rsidR="006F375A" w:rsidSect="006A7767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A3D" w:rsidRDefault="00A13A3D" w:rsidP="00EF6184">
      <w:pPr>
        <w:spacing w:after="0" w:line="240" w:lineRule="auto"/>
      </w:pPr>
      <w:r>
        <w:separator/>
      </w:r>
    </w:p>
  </w:endnote>
  <w:endnote w:type="continuationSeparator" w:id="0">
    <w:p w:rsidR="00A13A3D" w:rsidRDefault="00A13A3D" w:rsidP="00EF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 w:rsidP="00EF6184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EF6184" w:rsidRDefault="00EF6184" w:rsidP="00EF6184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EF6184" w:rsidRDefault="00EF6184" w:rsidP="00EF6184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EF6184" w:rsidRDefault="00EF6184" w:rsidP="00EF6184">
    <w:pPr>
      <w:pStyle w:val="Zpat"/>
    </w:pPr>
  </w:p>
  <w:p w:rsidR="00EF6184" w:rsidRDefault="00EF618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A3D" w:rsidRDefault="00A13A3D" w:rsidP="00EF6184">
      <w:pPr>
        <w:spacing w:after="0" w:line="240" w:lineRule="auto"/>
      </w:pPr>
      <w:r>
        <w:separator/>
      </w:r>
    </w:p>
  </w:footnote>
  <w:footnote w:type="continuationSeparator" w:id="0">
    <w:p w:rsidR="00A13A3D" w:rsidRDefault="00A13A3D" w:rsidP="00EF6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184" w:rsidRDefault="00EF618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66CE"/>
    <w:rsid w:val="00005F2A"/>
    <w:rsid w:val="000766CE"/>
    <w:rsid w:val="000B2CD3"/>
    <w:rsid w:val="0010553E"/>
    <w:rsid w:val="001C6B24"/>
    <w:rsid w:val="002127D9"/>
    <w:rsid w:val="003058D1"/>
    <w:rsid w:val="00364B2A"/>
    <w:rsid w:val="005D1F07"/>
    <w:rsid w:val="00632A08"/>
    <w:rsid w:val="006A7767"/>
    <w:rsid w:val="006F375A"/>
    <w:rsid w:val="007A5172"/>
    <w:rsid w:val="007C16CF"/>
    <w:rsid w:val="007C32E8"/>
    <w:rsid w:val="00814B2D"/>
    <w:rsid w:val="0081649E"/>
    <w:rsid w:val="0091509D"/>
    <w:rsid w:val="009662E0"/>
    <w:rsid w:val="009C2C1B"/>
    <w:rsid w:val="00A13A3D"/>
    <w:rsid w:val="00A91447"/>
    <w:rsid w:val="00BC5338"/>
    <w:rsid w:val="00CA10C2"/>
    <w:rsid w:val="00E36F36"/>
    <w:rsid w:val="00EE4D0A"/>
    <w:rsid w:val="00EF3F8B"/>
    <w:rsid w:val="00EF6184"/>
    <w:rsid w:val="00FB2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6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6C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66CE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6F3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EF6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F6184"/>
  </w:style>
  <w:style w:type="paragraph" w:styleId="Zpat">
    <w:name w:val="footer"/>
    <w:basedOn w:val="Normln"/>
    <w:link w:val="ZpatChar"/>
    <w:uiPriority w:val="99"/>
    <w:semiHidden/>
    <w:unhideWhenUsed/>
    <w:rsid w:val="00EF6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6184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D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D1F07"/>
    <w:rPr>
      <w:rFonts w:ascii="Tahoma" w:hAnsi="Tahoma" w:cs="Tahoma"/>
      <w:sz w:val="16"/>
      <w:szCs w:val="16"/>
    </w:rPr>
  </w:style>
  <w:style w:type="character" w:styleId="Zdraznnjemn">
    <w:name w:val="Subtle Emphasis"/>
    <w:basedOn w:val="Standardnpsmoodstavce"/>
    <w:uiPriority w:val="19"/>
    <w:qFormat/>
    <w:rsid w:val="005D1F0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632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://wiki.rvp.cz/@api/deki/files/11377/=hlavni_silnice.gif?size=thumb" TargetMode="External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wiki.rvp.cz/@api/deki/files/9981/=zakaz_vjezdu.gif?size=thumb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wiki.rvp.cz/@api/deki/files/11373/=dej_prednost.gif?size=thumb" TargetMode="External"/><Relationship Id="rId20" Type="http://schemas.openxmlformats.org/officeDocument/2006/relationships/hyperlink" Target="http://www.datakabinet.cz/files/img/products/prl_signal.png?w=450&amp;h=3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vyletyprodeti.cz/wp-content/uploads/omalovanky-dopravni-znacky-02-179x180.jpg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www.datakabinet.cz/files/img/products/prl_prechod_pro_chodce.png?w=450&amp;h=38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B709-AC45-4386-8035-1C972B49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249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16</cp:revision>
  <dcterms:created xsi:type="dcterms:W3CDTF">2012-02-26T14:57:00Z</dcterms:created>
  <dcterms:modified xsi:type="dcterms:W3CDTF">2012-06-07T09:21:00Z</dcterms:modified>
</cp:coreProperties>
</file>