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AD3BC9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 w:rsidR="00FF4AE7">
              <w:rPr>
                <w:rFonts w:ascii="Verdana" w:hAnsi="Verdana" w:cs="Verdana"/>
                <w:lang w:eastAsia="en-US"/>
              </w:rPr>
              <w:t>77</w:t>
            </w:r>
            <w:bookmarkEnd w:id="0"/>
          </w:p>
        </w:tc>
      </w:tr>
      <w:tr w:rsidR="00724431">
        <w:trPr>
          <w:trHeight w:val="671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724431" w:rsidRDefault="00FF4AE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Peníze,</w:t>
            </w:r>
            <w:r w:rsidR="004E1F7E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formy placení a funkce peněz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724431" w:rsidRDefault="00FF4AE7" w:rsidP="008A7253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Peníze, </w:t>
            </w:r>
            <w:proofErr w:type="gramStart"/>
            <w:r>
              <w:rPr>
                <w:rFonts w:ascii="Verdana" w:hAnsi="Verdana" w:cs="Verdana"/>
                <w:lang w:eastAsia="en-US"/>
              </w:rPr>
              <w:t>formy  placení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a funkce peněz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724431" w:rsidRDefault="00AD3BC9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7</w:t>
            </w:r>
            <w:r w:rsidR="00724431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724431">
        <w:trPr>
          <w:trHeight w:val="85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724431" w:rsidRDefault="00724431" w:rsidP="004E1F7E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Materiál obsahuje</w:t>
            </w:r>
            <w:r w:rsidR="000A1096">
              <w:rPr>
                <w:rFonts w:ascii="Verdana" w:hAnsi="Verdana" w:cs="Verdana"/>
                <w:lang w:eastAsia="en-US"/>
              </w:rPr>
              <w:t xml:space="preserve"> </w:t>
            </w:r>
            <w:r w:rsidR="004E1F7E">
              <w:rPr>
                <w:rFonts w:ascii="Verdana" w:hAnsi="Verdana" w:cs="Verdana"/>
                <w:lang w:eastAsia="en-US"/>
              </w:rPr>
              <w:t xml:space="preserve">úkoly a </w:t>
            </w:r>
            <w:proofErr w:type="gramStart"/>
            <w:r w:rsidR="004E1F7E">
              <w:rPr>
                <w:rFonts w:ascii="Verdana" w:hAnsi="Verdana" w:cs="Verdana"/>
                <w:lang w:eastAsia="en-US"/>
              </w:rPr>
              <w:t xml:space="preserve">otázky </w:t>
            </w:r>
            <w:r>
              <w:rPr>
                <w:rFonts w:ascii="Verdana" w:hAnsi="Verdana" w:cs="Verdana"/>
                <w:lang w:eastAsia="en-US"/>
              </w:rPr>
              <w:t xml:space="preserve"> týkající</w:t>
            </w:r>
            <w:r w:rsidR="000A1096">
              <w:rPr>
                <w:rFonts w:ascii="Verdana" w:hAnsi="Verdana" w:cs="Verdana"/>
                <w:lang w:eastAsia="en-US"/>
              </w:rPr>
              <w:t>ch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se rozvoje čtenářské a informační gramotnosti se zaměřením na vyhled</w:t>
            </w:r>
            <w:r w:rsidR="000A1096">
              <w:rPr>
                <w:rFonts w:ascii="Verdana" w:hAnsi="Verdana" w:cs="Verdana"/>
                <w:lang w:eastAsia="en-US"/>
              </w:rPr>
              <w:t>ávání informací ve věcném textu</w:t>
            </w:r>
            <w:r w:rsidR="00457EC8">
              <w:rPr>
                <w:rFonts w:ascii="Verdana" w:hAnsi="Verdana" w:cs="Verdana"/>
                <w:lang w:eastAsia="en-US"/>
              </w:rPr>
              <w:t xml:space="preserve"> </w:t>
            </w:r>
            <w:r w:rsidR="004E1F7E">
              <w:rPr>
                <w:rFonts w:ascii="Verdana" w:hAnsi="Verdana" w:cs="Verdana"/>
                <w:lang w:eastAsia="en-US"/>
              </w:rPr>
              <w:t xml:space="preserve">na doporučených internetových stránkách. </w:t>
            </w:r>
          </w:p>
        </w:tc>
      </w:tr>
      <w:tr w:rsidR="00724431">
        <w:trPr>
          <w:trHeight w:val="99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724431" w:rsidRDefault="00724431" w:rsidP="000A109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Odpovídá na jednoduché otázky a řeší jednoduché </w:t>
            </w:r>
            <w:proofErr w:type="gramStart"/>
            <w:r>
              <w:rPr>
                <w:rFonts w:ascii="Verdana" w:hAnsi="Verdana" w:cs="Verdana"/>
                <w:lang w:eastAsia="en-US"/>
              </w:rPr>
              <w:t>úkoly  vztahující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se k věcnému textu. Vyhledává</w:t>
            </w:r>
            <w:r w:rsidR="000A1096">
              <w:rPr>
                <w:rFonts w:ascii="Verdana" w:hAnsi="Verdana" w:cs="Verdana"/>
                <w:lang w:eastAsia="en-US"/>
              </w:rPr>
              <w:t xml:space="preserve"> v </w:t>
            </w:r>
            <w:proofErr w:type="gramStart"/>
            <w:r w:rsidR="000A1096">
              <w:rPr>
                <w:rFonts w:ascii="Verdana" w:hAnsi="Verdana" w:cs="Verdana"/>
                <w:lang w:eastAsia="en-US"/>
              </w:rPr>
              <w:t>textu  na</w:t>
            </w:r>
            <w:proofErr w:type="gramEnd"/>
            <w:r w:rsidR="000A1096">
              <w:rPr>
                <w:rFonts w:ascii="Verdana" w:hAnsi="Verdana" w:cs="Verdana"/>
                <w:lang w:eastAsia="en-US"/>
              </w:rPr>
              <w:t xml:space="preserve"> internetu informace podle zadání.</w:t>
            </w:r>
            <w:r>
              <w:rPr>
                <w:rFonts w:ascii="Verdana" w:hAnsi="Verdana" w:cs="Verdana"/>
                <w:lang w:eastAsia="en-US"/>
              </w:rPr>
              <w:t xml:space="preserve"> S pomocí pramenů odhaluje význam nových slov. Při četbě věcného textu shrnuje žák své postřehy, umí je třídit a analyzovat.</w:t>
            </w:r>
            <w:r w:rsidR="004E1F7E">
              <w:rPr>
                <w:rFonts w:ascii="Verdana" w:hAnsi="Verdana" w:cs="Verdana"/>
                <w:lang w:eastAsia="en-US"/>
              </w:rPr>
              <w:t xml:space="preserve"> Orientuje se v zajímavé problematice vývoje a funkce peněz prostřednictvím webových stránek. </w:t>
            </w:r>
          </w:p>
        </w:tc>
      </w:tr>
      <w:tr w:rsidR="00724431">
        <w:trPr>
          <w:trHeight w:val="529"/>
        </w:trPr>
        <w:tc>
          <w:tcPr>
            <w:tcW w:w="2142" w:type="dxa"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724431" w:rsidP="002201F5">
      <w:pPr>
        <w:jc w:val="center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FF4AE7" w:rsidRDefault="00FF4AE7" w:rsidP="00FF4AE7">
      <w:pPr>
        <w:rPr>
          <w:b/>
          <w:sz w:val="32"/>
          <w:szCs w:val="32"/>
          <w:u w:val="single"/>
        </w:rPr>
      </w:pPr>
      <w:r w:rsidRPr="00FF4AE7">
        <w:rPr>
          <w:b/>
          <w:sz w:val="32"/>
          <w:szCs w:val="32"/>
          <w:u w:val="single"/>
        </w:rPr>
        <w:lastRenderedPageBreak/>
        <w:t>Peníze, formy placení a funkce peněz</w:t>
      </w:r>
    </w:p>
    <w:p w:rsidR="00461E13" w:rsidRPr="00461E13" w:rsidRDefault="00461E13" w:rsidP="00FF4AE7">
      <w:pPr>
        <w:rPr>
          <w:i/>
          <w:sz w:val="32"/>
          <w:szCs w:val="32"/>
        </w:rPr>
      </w:pPr>
      <w:r>
        <w:rPr>
          <w:i/>
          <w:sz w:val="32"/>
          <w:szCs w:val="32"/>
        </w:rPr>
        <w:t>Následující otázky a úkoly vyřeš na základě prostudování odborných textů a vyhledání informací na příslušných stránkách:</w:t>
      </w:r>
    </w:p>
    <w:p w:rsidR="00461E13" w:rsidRDefault="007F3AAC" w:rsidP="00461E13">
      <w:hyperlink r:id="rId9" w:history="1">
        <w:r w:rsidR="00461E13" w:rsidRPr="009863DE">
          <w:rPr>
            <w:rStyle w:val="Hypertextovodkaz"/>
          </w:rPr>
          <w:t>http://www.cnb.cz/cs/platidla/</w:t>
        </w:r>
      </w:hyperlink>
    </w:p>
    <w:p w:rsidR="00461E13" w:rsidRDefault="007F3AAC" w:rsidP="00461E13">
      <w:hyperlink r:id="rId10" w:history="1">
        <w:r w:rsidR="00461E13" w:rsidRPr="009863DE">
          <w:rPr>
            <w:rStyle w:val="Hypertextovodkaz"/>
          </w:rPr>
          <w:t>http://www.cnb.cz/cs/platidla/mince/m10czk.html</w:t>
        </w:r>
      </w:hyperlink>
    </w:p>
    <w:p w:rsidR="00461E13" w:rsidRPr="00B511FD" w:rsidRDefault="007F3AAC" w:rsidP="00461E13">
      <w:hyperlink r:id="rId11" w:history="1">
        <w:r w:rsidR="00461E13" w:rsidRPr="009863DE">
          <w:rPr>
            <w:rStyle w:val="Hypertextovodkaz"/>
          </w:rPr>
          <w:t>http://pro.studenty.sweb.cz/bankovky.html</w:t>
        </w:r>
      </w:hyperlink>
    </w:p>
    <w:p w:rsidR="00461E13" w:rsidRDefault="007F3AAC" w:rsidP="00461E13">
      <w:hyperlink r:id="rId12" w:history="1">
        <w:r w:rsidR="00461E13" w:rsidRPr="009863DE">
          <w:rPr>
            <w:rStyle w:val="Hypertextovodkaz"/>
          </w:rPr>
          <w:t>http://poznej.jacr.cz/ukazka_student2.htm</w:t>
        </w:r>
      </w:hyperlink>
    </w:p>
    <w:p w:rsidR="00461E13" w:rsidRDefault="007F3AAC" w:rsidP="00461E13">
      <w:hyperlink r:id="rId13" w:history="1">
        <w:r w:rsidR="00461E13" w:rsidRPr="009863DE">
          <w:rPr>
            <w:rStyle w:val="Hypertextovodkaz"/>
          </w:rPr>
          <w:t>http://www.vykupminci.cz/ceske-mince/cim-se-driv-platilo-1-dil.html</w:t>
        </w:r>
      </w:hyperlink>
    </w:p>
    <w:p w:rsidR="00461E13" w:rsidRDefault="007F3AAC" w:rsidP="00461E13">
      <w:hyperlink r:id="rId14" w:history="1">
        <w:r w:rsidR="00461E13" w:rsidRPr="009863DE">
          <w:rPr>
            <w:rStyle w:val="Hypertextovodkaz"/>
          </w:rPr>
          <w:t>http://detektory.hantec.cz/clanky/velmi-strucny-prehled-ceskeho-mincovnictvi-26.html</w:t>
        </w:r>
      </w:hyperlink>
    </w:p>
    <w:p w:rsidR="00461E13" w:rsidRPr="00FF4AE7" w:rsidRDefault="007F3AAC" w:rsidP="00461E13">
      <w:pPr>
        <w:rPr>
          <w:b/>
          <w:sz w:val="32"/>
          <w:szCs w:val="32"/>
          <w:u w:val="single"/>
        </w:rPr>
      </w:pPr>
      <w:hyperlink r:id="rId15" w:history="1">
        <w:r w:rsidR="00461E13" w:rsidRPr="009863DE">
          <w:rPr>
            <w:rStyle w:val="Hypertextovodkaz"/>
          </w:rPr>
          <w:t>http://cs.wikipedia.org/wiki/Numizmatika</w:t>
        </w:r>
      </w:hyperlink>
    </w:p>
    <w:p w:rsidR="00FF4AE7" w:rsidRDefault="00FF4AE7" w:rsidP="00FF4AE7">
      <w:pPr>
        <w:rPr>
          <w:b/>
          <w:u w:val="single"/>
        </w:rPr>
      </w:pPr>
    </w:p>
    <w:p w:rsidR="00461E13" w:rsidRPr="00461E13" w:rsidRDefault="00461E13" w:rsidP="00FF4AE7">
      <w:pPr>
        <w:rPr>
          <w:b/>
        </w:rPr>
      </w:pPr>
      <w:r>
        <w:rPr>
          <w:b/>
        </w:rPr>
        <w:t>----------------------------------------------------------------------------------------------------------------------</w:t>
      </w:r>
    </w:p>
    <w:p w:rsidR="00FF4AE7" w:rsidRDefault="00461E13" w:rsidP="00461E13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="00FF4AE7" w:rsidRPr="00461E13">
        <w:rPr>
          <w:b/>
          <w:sz w:val="28"/>
          <w:szCs w:val="28"/>
        </w:rPr>
        <w:t>ysvětli, co jsou peníze a proč jsou velmi výhodným a pohodlným platidlem.</w:t>
      </w:r>
    </w:p>
    <w:p w:rsidR="00461E13" w:rsidRDefault="00461E13" w:rsidP="00461E13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…………………………………………………………………………..</w:t>
      </w:r>
    </w:p>
    <w:p w:rsidR="00461E13" w:rsidRDefault="00461E13" w:rsidP="00461E13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…………………………………………………………………………..</w:t>
      </w:r>
    </w:p>
    <w:p w:rsidR="00461E13" w:rsidRPr="004E1F7E" w:rsidRDefault="004E1F7E" w:rsidP="004E1F7E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7CE365FE" wp14:editId="3ACCBE68">
            <wp:simplePos x="0" y="0"/>
            <wp:positionH relativeFrom="column">
              <wp:posOffset>4272280</wp:posOffset>
            </wp:positionH>
            <wp:positionV relativeFrom="paragraph">
              <wp:posOffset>121920</wp:posOffset>
            </wp:positionV>
            <wp:extent cx="1885950" cy="1885950"/>
            <wp:effectExtent l="0" t="0" r="0" b="0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AE7" w:rsidRDefault="00FF4AE7" w:rsidP="00461E13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461E13">
        <w:rPr>
          <w:b/>
          <w:sz w:val="28"/>
          <w:szCs w:val="28"/>
        </w:rPr>
        <w:t>Jak jinak můžeme dnes ještě platit?</w:t>
      </w:r>
    </w:p>
    <w:p w:rsidR="00461E13" w:rsidRDefault="00461E13" w:rsidP="00461E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……………………………………</w:t>
      </w:r>
    </w:p>
    <w:p w:rsidR="00461E13" w:rsidRDefault="00461E13" w:rsidP="00461E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……………………………………</w:t>
      </w:r>
    </w:p>
    <w:p w:rsidR="00461E13" w:rsidRDefault="00461E13" w:rsidP="00461E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……………………………………</w:t>
      </w:r>
    </w:p>
    <w:p w:rsidR="00461E13" w:rsidRDefault="00461E13" w:rsidP="00461E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……………………………………</w:t>
      </w:r>
    </w:p>
    <w:p w:rsidR="00461E13" w:rsidRPr="00461E13" w:rsidRDefault="00461E13" w:rsidP="00461E13">
      <w:pPr>
        <w:rPr>
          <w:b/>
          <w:sz w:val="28"/>
          <w:szCs w:val="28"/>
        </w:rPr>
      </w:pPr>
    </w:p>
    <w:p w:rsidR="00FF4AE7" w:rsidRDefault="00FF4AE7" w:rsidP="00461E13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461E13">
        <w:rPr>
          <w:b/>
          <w:sz w:val="28"/>
          <w:szCs w:val="28"/>
        </w:rPr>
        <w:t>Kdy se za</w:t>
      </w:r>
      <w:r w:rsidR="004E1F7E">
        <w:rPr>
          <w:b/>
          <w:sz w:val="28"/>
          <w:szCs w:val="28"/>
        </w:rPr>
        <w:t>čaly používat papírové bankovky:</w:t>
      </w:r>
    </w:p>
    <w:p w:rsidR="004E1F7E" w:rsidRDefault="004E1F7E" w:rsidP="004E1F7E">
      <w:pPr>
        <w:rPr>
          <w:b/>
          <w:sz w:val="28"/>
          <w:szCs w:val="28"/>
        </w:rPr>
      </w:pPr>
    </w:p>
    <w:p w:rsidR="004E1F7E" w:rsidRDefault="004E1F7E" w:rsidP="004E1F7E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…………………………………………………….</w:t>
      </w:r>
    </w:p>
    <w:p w:rsidR="004E1F7E" w:rsidRPr="004E1F7E" w:rsidRDefault="004E1F7E" w:rsidP="004E1F7E">
      <w:pPr>
        <w:rPr>
          <w:b/>
          <w:sz w:val="28"/>
          <w:szCs w:val="28"/>
        </w:rPr>
      </w:pPr>
    </w:p>
    <w:p w:rsidR="00FF4AE7" w:rsidRPr="004E1F7E" w:rsidRDefault="00FF4AE7" w:rsidP="004E1F7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4E1F7E">
        <w:rPr>
          <w:b/>
          <w:sz w:val="28"/>
          <w:szCs w:val="28"/>
        </w:rPr>
        <w:t>Jak se nazývaly pr</w:t>
      </w:r>
      <w:r w:rsidR="004E1F7E">
        <w:rPr>
          <w:b/>
          <w:sz w:val="28"/>
          <w:szCs w:val="28"/>
        </w:rPr>
        <w:t>vní mince ražené na našem území? ……………………</w:t>
      </w:r>
    </w:p>
    <w:p w:rsidR="004E1F7E" w:rsidRDefault="004E1F7E" w:rsidP="00FF4AE7">
      <w:pPr>
        <w:rPr>
          <w:b/>
          <w:sz w:val="28"/>
          <w:szCs w:val="28"/>
        </w:rPr>
      </w:pPr>
    </w:p>
    <w:p w:rsidR="00FF4AE7" w:rsidRDefault="00FF4AE7" w:rsidP="004E1F7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4E1F7E">
        <w:rPr>
          <w:b/>
          <w:sz w:val="28"/>
          <w:szCs w:val="28"/>
        </w:rPr>
        <w:t xml:space="preserve">Kdy a kdo je nechal </w:t>
      </w:r>
      <w:proofErr w:type="gramStart"/>
      <w:r w:rsidRPr="004E1F7E">
        <w:rPr>
          <w:b/>
          <w:sz w:val="28"/>
          <w:szCs w:val="28"/>
        </w:rPr>
        <w:t>razit.</w:t>
      </w:r>
      <w:r w:rsidR="004E1F7E">
        <w:rPr>
          <w:b/>
          <w:sz w:val="28"/>
          <w:szCs w:val="28"/>
        </w:rPr>
        <w:t xml:space="preserve">    …</w:t>
      </w:r>
      <w:proofErr w:type="gramEnd"/>
      <w:r w:rsidR="004E1F7E">
        <w:rPr>
          <w:b/>
          <w:sz w:val="28"/>
          <w:szCs w:val="28"/>
        </w:rPr>
        <w:t>………………    ……………………….</w:t>
      </w:r>
    </w:p>
    <w:p w:rsidR="004E1F7E" w:rsidRPr="004E1F7E" w:rsidRDefault="004E1F7E" w:rsidP="004E1F7E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0316AABA" wp14:editId="17A05499">
            <wp:simplePos x="0" y="0"/>
            <wp:positionH relativeFrom="column">
              <wp:posOffset>4491355</wp:posOffset>
            </wp:positionH>
            <wp:positionV relativeFrom="paragraph">
              <wp:posOffset>72390</wp:posOffset>
            </wp:positionV>
            <wp:extent cx="2095500" cy="2095500"/>
            <wp:effectExtent l="0" t="0" r="0" b="0"/>
            <wp:wrapTight wrapText="bothSides">
              <wp:wrapPolygon edited="0">
                <wp:start x="0" y="0"/>
                <wp:lineTo x="0" y="21404"/>
                <wp:lineTo x="21404" y="21404"/>
                <wp:lineTo x="21404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4AE7" w:rsidRDefault="00FF4AE7" w:rsidP="004E1F7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4E1F7E">
        <w:rPr>
          <w:b/>
          <w:sz w:val="28"/>
          <w:szCs w:val="28"/>
        </w:rPr>
        <w:t>Kdo měl dříve právo razit mince.</w:t>
      </w:r>
      <w:r w:rsidR="004E1F7E">
        <w:rPr>
          <w:b/>
          <w:sz w:val="28"/>
          <w:szCs w:val="28"/>
        </w:rPr>
        <w:t xml:space="preserve">   ……………</w:t>
      </w:r>
      <w:proofErr w:type="gramStart"/>
      <w:r w:rsidR="004E1F7E">
        <w:rPr>
          <w:b/>
          <w:sz w:val="28"/>
          <w:szCs w:val="28"/>
        </w:rPr>
        <w:t>…..</w:t>
      </w:r>
      <w:proofErr w:type="gramEnd"/>
    </w:p>
    <w:p w:rsidR="004E1F7E" w:rsidRPr="004E1F7E" w:rsidRDefault="004E1F7E" w:rsidP="004E1F7E">
      <w:pPr>
        <w:rPr>
          <w:b/>
          <w:sz w:val="28"/>
          <w:szCs w:val="28"/>
        </w:rPr>
      </w:pPr>
    </w:p>
    <w:p w:rsidR="004E1F7E" w:rsidRPr="004E1F7E" w:rsidRDefault="00FF4AE7" w:rsidP="004E1F7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4E1F7E">
        <w:rPr>
          <w:b/>
          <w:sz w:val="28"/>
          <w:szCs w:val="28"/>
        </w:rPr>
        <w:t>Jaký kov byl k ražbě mincí u nás nejvíce používán.</w:t>
      </w:r>
    </w:p>
    <w:p w:rsidR="004E1F7E" w:rsidRDefault="004E1F7E" w:rsidP="004E1F7E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………………………………………….</w:t>
      </w:r>
    </w:p>
    <w:p w:rsidR="004E1F7E" w:rsidRPr="004E1F7E" w:rsidRDefault="004E1F7E" w:rsidP="004E1F7E">
      <w:pPr>
        <w:pStyle w:val="Odstavecseseznamem"/>
        <w:rPr>
          <w:b/>
          <w:sz w:val="28"/>
          <w:szCs w:val="28"/>
        </w:rPr>
      </w:pPr>
    </w:p>
    <w:p w:rsidR="00FF4AE7" w:rsidRDefault="00FF4AE7" w:rsidP="004E1F7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4E1F7E">
        <w:rPr>
          <w:b/>
          <w:sz w:val="28"/>
          <w:szCs w:val="28"/>
        </w:rPr>
        <w:t xml:space="preserve">Kde se u nás ve středověku nacházela proslulá </w:t>
      </w:r>
      <w:proofErr w:type="gramStart"/>
      <w:r w:rsidRPr="004E1F7E">
        <w:rPr>
          <w:b/>
          <w:sz w:val="28"/>
          <w:szCs w:val="28"/>
        </w:rPr>
        <w:t>mincovna.</w:t>
      </w:r>
      <w:r w:rsidR="004E1F7E">
        <w:rPr>
          <w:b/>
          <w:sz w:val="28"/>
          <w:szCs w:val="28"/>
        </w:rPr>
        <w:t xml:space="preserve">   …</w:t>
      </w:r>
      <w:proofErr w:type="gramEnd"/>
      <w:r w:rsidR="004E1F7E">
        <w:rPr>
          <w:b/>
          <w:sz w:val="28"/>
          <w:szCs w:val="28"/>
        </w:rPr>
        <w:t>…………………………………</w:t>
      </w:r>
    </w:p>
    <w:p w:rsidR="004E1F7E" w:rsidRPr="004E1F7E" w:rsidRDefault="004E1F7E" w:rsidP="004E1F7E">
      <w:pPr>
        <w:pStyle w:val="Odstavecseseznamem"/>
        <w:rPr>
          <w:b/>
          <w:sz w:val="28"/>
          <w:szCs w:val="28"/>
        </w:rPr>
      </w:pPr>
    </w:p>
    <w:p w:rsidR="00FF4AE7" w:rsidRDefault="00FF4AE7" w:rsidP="004E1F7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4E1F7E">
        <w:rPr>
          <w:b/>
          <w:sz w:val="28"/>
          <w:szCs w:val="28"/>
        </w:rPr>
        <w:t>Kde se razí mince v současné době?</w:t>
      </w:r>
    </w:p>
    <w:p w:rsidR="004E1F7E" w:rsidRPr="004E1F7E" w:rsidRDefault="004E1F7E" w:rsidP="004E1F7E">
      <w:pPr>
        <w:pStyle w:val="Odstavecseseznamem"/>
        <w:rPr>
          <w:b/>
          <w:sz w:val="28"/>
          <w:szCs w:val="28"/>
        </w:rPr>
      </w:pPr>
    </w:p>
    <w:p w:rsidR="004E1F7E" w:rsidRPr="004E1F7E" w:rsidRDefault="004E1F7E" w:rsidP="004E1F7E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</w:t>
      </w:r>
    </w:p>
    <w:p w:rsidR="00FF4AE7" w:rsidRDefault="00FF4AE7" w:rsidP="004E1F7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4E1F7E">
        <w:rPr>
          <w:b/>
          <w:sz w:val="28"/>
          <w:szCs w:val="28"/>
        </w:rPr>
        <w:t>Jak jsou dnes bankovky zabezpečeny proti padělání</w:t>
      </w:r>
      <w:r w:rsidR="004E1F7E">
        <w:rPr>
          <w:b/>
          <w:sz w:val="28"/>
          <w:szCs w:val="28"/>
        </w:rPr>
        <w:t>?</w:t>
      </w:r>
    </w:p>
    <w:p w:rsidR="004E1F7E" w:rsidRDefault="004E1F7E" w:rsidP="004E1F7E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</w:t>
      </w:r>
    </w:p>
    <w:p w:rsidR="004E1F7E" w:rsidRPr="004E1F7E" w:rsidRDefault="004E1F7E" w:rsidP="004E1F7E">
      <w:pPr>
        <w:pStyle w:val="Odstavecseseznamem"/>
        <w:rPr>
          <w:b/>
          <w:sz w:val="28"/>
          <w:szCs w:val="28"/>
        </w:rPr>
      </w:pPr>
    </w:p>
    <w:p w:rsidR="00FF4AE7" w:rsidRDefault="00FF4AE7" w:rsidP="004E1F7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4E1F7E">
        <w:rPr>
          <w:b/>
          <w:sz w:val="28"/>
          <w:szCs w:val="28"/>
        </w:rPr>
        <w:t>Kdo byl tvůrcem návrhu první československé koruny.</w:t>
      </w:r>
      <w:r w:rsidR="004E1F7E">
        <w:rPr>
          <w:b/>
          <w:sz w:val="28"/>
          <w:szCs w:val="28"/>
        </w:rPr>
        <w:t xml:space="preserve"> ………………</w:t>
      </w:r>
      <w:proofErr w:type="gramStart"/>
      <w:r w:rsidR="004E1F7E">
        <w:rPr>
          <w:b/>
          <w:sz w:val="28"/>
          <w:szCs w:val="28"/>
        </w:rPr>
        <w:t>…..</w:t>
      </w:r>
      <w:proofErr w:type="gramEnd"/>
    </w:p>
    <w:p w:rsidR="004E1F7E" w:rsidRPr="004E1F7E" w:rsidRDefault="004E1F7E" w:rsidP="004E1F7E">
      <w:pPr>
        <w:pStyle w:val="Odstavecseseznamem"/>
        <w:rPr>
          <w:b/>
          <w:sz w:val="28"/>
          <w:szCs w:val="28"/>
        </w:rPr>
      </w:pPr>
    </w:p>
    <w:p w:rsidR="00FF4AE7" w:rsidRPr="004E1F7E" w:rsidRDefault="00FF4AE7" w:rsidP="004E1F7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4E1F7E">
        <w:rPr>
          <w:b/>
          <w:sz w:val="28"/>
          <w:szCs w:val="28"/>
        </w:rPr>
        <w:t>Který výtvarník navrhl současné bankovky?</w:t>
      </w:r>
      <w:r w:rsidR="004E1F7E">
        <w:rPr>
          <w:b/>
          <w:sz w:val="28"/>
          <w:szCs w:val="28"/>
        </w:rPr>
        <w:t xml:space="preserve">  …………………………</w:t>
      </w:r>
      <w:proofErr w:type="gramStart"/>
      <w:r w:rsidR="004E1F7E">
        <w:rPr>
          <w:b/>
          <w:sz w:val="28"/>
          <w:szCs w:val="28"/>
        </w:rPr>
        <w:t>…..</w:t>
      </w:r>
      <w:proofErr w:type="gramEnd"/>
    </w:p>
    <w:p w:rsidR="00FF4AE7" w:rsidRDefault="00FF4AE7" w:rsidP="00AD4D3E">
      <w:pPr>
        <w:spacing w:after="200" w:line="276" w:lineRule="auto"/>
        <w:rPr>
          <w:sz w:val="28"/>
          <w:szCs w:val="28"/>
        </w:rPr>
      </w:pPr>
    </w:p>
    <w:p w:rsidR="00724431" w:rsidRPr="00457EC8" w:rsidRDefault="00724431" w:rsidP="00AD4D3E">
      <w:pPr>
        <w:spacing w:after="200" w:line="276" w:lineRule="auto"/>
        <w:rPr>
          <w:sz w:val="22"/>
          <w:szCs w:val="22"/>
        </w:rPr>
      </w:pPr>
      <w:r w:rsidRPr="00162EEC">
        <w:rPr>
          <w:b/>
          <w:bCs/>
          <w:sz w:val="22"/>
          <w:szCs w:val="22"/>
          <w:u w:val="single"/>
        </w:rPr>
        <w:lastRenderedPageBreak/>
        <w:t>Prameny a zdroje:</w:t>
      </w:r>
    </w:p>
    <w:p w:rsidR="000A1096" w:rsidRDefault="000A1096" w:rsidP="000A1096">
      <w:r>
        <w:t xml:space="preserve">DOSTÁLOVÁ, Radmila . </w:t>
      </w:r>
      <w:r>
        <w:rPr>
          <w:rStyle w:val="Zvraznn"/>
        </w:rPr>
        <w:t xml:space="preserve">Občanská výchova : pro 7.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167 s. ISBN 80-7182-043-1.</w:t>
      </w:r>
    </w:p>
    <w:p w:rsidR="000A1096" w:rsidRDefault="000A1096" w:rsidP="000A1096">
      <w:pPr>
        <w:rPr>
          <w:rFonts w:ascii="Verdana" w:hAnsi="Verdana" w:cs="Verdana"/>
          <w:sz w:val="18"/>
          <w:szCs w:val="18"/>
        </w:rPr>
      </w:pPr>
    </w:p>
    <w:p w:rsidR="00461E13" w:rsidRDefault="007F3AAC" w:rsidP="00461E13">
      <w:hyperlink r:id="rId18" w:history="1">
        <w:r w:rsidR="00461E13" w:rsidRPr="009863DE">
          <w:rPr>
            <w:rStyle w:val="Hypertextovodkaz"/>
          </w:rPr>
          <w:t>http://www.cnb.cz/cs/platidla/</w:t>
        </w:r>
      </w:hyperlink>
    </w:p>
    <w:p w:rsidR="00461E13" w:rsidRDefault="007F3AAC" w:rsidP="00461E13">
      <w:hyperlink r:id="rId19" w:history="1">
        <w:r w:rsidR="00461E13" w:rsidRPr="009863DE">
          <w:rPr>
            <w:rStyle w:val="Hypertextovodkaz"/>
          </w:rPr>
          <w:t>http://www.cnb.cz/cs/platidla/mince/m10czk.html</w:t>
        </w:r>
      </w:hyperlink>
    </w:p>
    <w:p w:rsidR="00461E13" w:rsidRPr="00B511FD" w:rsidRDefault="007F3AAC" w:rsidP="00461E13">
      <w:hyperlink r:id="rId20" w:history="1">
        <w:r w:rsidR="00461E13" w:rsidRPr="009863DE">
          <w:rPr>
            <w:rStyle w:val="Hypertextovodkaz"/>
          </w:rPr>
          <w:t>http://pro.studenty.sweb.cz/bankovky.html</w:t>
        </w:r>
      </w:hyperlink>
    </w:p>
    <w:p w:rsidR="00461E13" w:rsidRDefault="007F3AAC" w:rsidP="00461E13">
      <w:hyperlink r:id="rId21" w:history="1">
        <w:r w:rsidR="00461E13" w:rsidRPr="009863DE">
          <w:rPr>
            <w:rStyle w:val="Hypertextovodkaz"/>
          </w:rPr>
          <w:t>http://poznej.jacr.cz/ukazka_student2.htm</w:t>
        </w:r>
      </w:hyperlink>
    </w:p>
    <w:p w:rsidR="00461E13" w:rsidRDefault="007F3AAC" w:rsidP="00461E13">
      <w:hyperlink r:id="rId22" w:history="1">
        <w:r w:rsidR="00461E13" w:rsidRPr="009863DE">
          <w:rPr>
            <w:rStyle w:val="Hypertextovodkaz"/>
          </w:rPr>
          <w:t>http://www.vykupminci.cz/ceske-mince/cim-se-driv-platilo-1-dil.html</w:t>
        </w:r>
      </w:hyperlink>
    </w:p>
    <w:p w:rsidR="00461E13" w:rsidRDefault="007F3AAC" w:rsidP="00461E13">
      <w:hyperlink r:id="rId23" w:history="1">
        <w:r w:rsidR="00461E13" w:rsidRPr="009863DE">
          <w:rPr>
            <w:rStyle w:val="Hypertextovodkaz"/>
          </w:rPr>
          <w:t>http://detektory.hantec.cz/clanky/velmi-strucny-prehled-ceskeho-mincovnictvi-26.html</w:t>
        </w:r>
      </w:hyperlink>
    </w:p>
    <w:p w:rsidR="00461E13" w:rsidRDefault="007F3AAC" w:rsidP="00461E13">
      <w:hyperlink r:id="rId24" w:history="1">
        <w:r w:rsidR="00461E13" w:rsidRPr="009863DE">
          <w:rPr>
            <w:rStyle w:val="Hypertextovodkaz"/>
          </w:rPr>
          <w:t>http://cs.wikipedia.org/wiki/Numizmatika</w:t>
        </w:r>
      </w:hyperlink>
    </w:p>
    <w:p w:rsidR="00461E13" w:rsidRDefault="00461E13" w:rsidP="000A1096">
      <w:pPr>
        <w:rPr>
          <w:rFonts w:ascii="Verdana" w:hAnsi="Verdana" w:cs="Verdana"/>
          <w:sz w:val="18"/>
          <w:szCs w:val="18"/>
        </w:rPr>
      </w:pPr>
    </w:p>
    <w:p w:rsidR="000A1096" w:rsidRDefault="000A1096" w:rsidP="000A1096">
      <w:pPr>
        <w:rPr>
          <w:rFonts w:ascii="Verdana" w:hAnsi="Verdana" w:cs="Verdana"/>
          <w:sz w:val="18"/>
          <w:szCs w:val="18"/>
        </w:rPr>
      </w:pPr>
    </w:p>
    <w:p w:rsidR="000A1096" w:rsidRDefault="000A1096" w:rsidP="000A1096">
      <w:pPr>
        <w:rPr>
          <w:rFonts w:ascii="Verdana" w:hAnsi="Verdana" w:cs="Verdana"/>
          <w:b/>
          <w:sz w:val="18"/>
          <w:szCs w:val="18"/>
          <w:u w:val="single"/>
        </w:rPr>
      </w:pPr>
      <w:r w:rsidRPr="000A1096">
        <w:rPr>
          <w:rFonts w:ascii="Verdana" w:hAnsi="Verdana" w:cs="Verdana"/>
          <w:b/>
          <w:sz w:val="18"/>
          <w:szCs w:val="18"/>
          <w:u w:val="single"/>
        </w:rPr>
        <w:t>Obrázky:</w:t>
      </w:r>
    </w:p>
    <w:p w:rsidR="008A5955" w:rsidRDefault="008A5955" w:rsidP="000A1096">
      <w:pPr>
        <w:rPr>
          <w:rFonts w:ascii="Verdana" w:hAnsi="Verdana" w:cs="Verdana"/>
          <w:b/>
          <w:sz w:val="18"/>
          <w:szCs w:val="18"/>
          <w:u w:val="single"/>
        </w:rPr>
      </w:pPr>
    </w:p>
    <w:p w:rsidR="004E1F7E" w:rsidRDefault="007F3AAC" w:rsidP="000A1096">
      <w:pPr>
        <w:rPr>
          <w:rFonts w:ascii="Verdana" w:hAnsi="Verdana" w:cs="Verdana"/>
          <w:b/>
          <w:sz w:val="18"/>
          <w:szCs w:val="18"/>
        </w:rPr>
      </w:pPr>
      <w:hyperlink r:id="rId25" w:anchor="mt:0|" w:history="1">
        <w:r w:rsidR="004E1F7E" w:rsidRPr="00700E2B">
          <w:rPr>
            <w:rStyle w:val="Hypertextovodkaz"/>
            <w:rFonts w:ascii="Verdana" w:hAnsi="Verdana" w:cs="Verdana"/>
            <w:b/>
            <w:sz w:val="18"/>
            <w:szCs w:val="18"/>
          </w:rPr>
          <w:t>http://office.microsoft.com/cs-cz/images/results.aspx?ex=2&amp;qu=bankovky%20#mt:0|</w:t>
        </w:r>
      </w:hyperlink>
    </w:p>
    <w:p w:rsidR="004E1F7E" w:rsidRPr="004E1F7E" w:rsidRDefault="004E1F7E" w:rsidP="000A1096">
      <w:pPr>
        <w:rPr>
          <w:rFonts w:ascii="Verdana" w:hAnsi="Verdana" w:cs="Verdana"/>
          <w:b/>
          <w:sz w:val="18"/>
          <w:szCs w:val="18"/>
        </w:rPr>
      </w:pPr>
    </w:p>
    <w:p w:rsidR="004E1F7E" w:rsidRPr="004E1F7E" w:rsidRDefault="004E1F7E">
      <w:pPr>
        <w:rPr>
          <w:rFonts w:ascii="Verdana" w:hAnsi="Verdana" w:cs="Verdana"/>
          <w:b/>
          <w:sz w:val="18"/>
          <w:szCs w:val="18"/>
        </w:rPr>
      </w:pPr>
    </w:p>
    <w:sectPr w:rsidR="004E1F7E" w:rsidRPr="004E1F7E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431" w:rsidRDefault="00724431" w:rsidP="00DA5AB8">
      <w:r>
        <w:separator/>
      </w:r>
    </w:p>
  </w:endnote>
  <w:endnote w:type="continuationSeparator" w:id="0">
    <w:p w:rsidR="00724431" w:rsidRDefault="00724431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431" w:rsidRDefault="00724431" w:rsidP="00DA5AB8">
      <w:r>
        <w:separator/>
      </w:r>
    </w:p>
  </w:footnote>
  <w:footnote w:type="continuationSeparator" w:id="0">
    <w:p w:rsidR="00724431" w:rsidRDefault="00724431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2339"/>
    <w:multiLevelType w:val="hybridMultilevel"/>
    <w:tmpl w:val="F83EF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6B04"/>
    <w:rsid w:val="0005435D"/>
    <w:rsid w:val="00093505"/>
    <w:rsid w:val="000A1096"/>
    <w:rsid w:val="00162EEC"/>
    <w:rsid w:val="001A60B7"/>
    <w:rsid w:val="002201F5"/>
    <w:rsid w:val="002334E2"/>
    <w:rsid w:val="002370B1"/>
    <w:rsid w:val="00271C94"/>
    <w:rsid w:val="00275810"/>
    <w:rsid w:val="00373298"/>
    <w:rsid w:val="003B4A34"/>
    <w:rsid w:val="003B58F9"/>
    <w:rsid w:val="00457EC8"/>
    <w:rsid w:val="00461E13"/>
    <w:rsid w:val="004E1F7E"/>
    <w:rsid w:val="005A67CA"/>
    <w:rsid w:val="0060091F"/>
    <w:rsid w:val="00625761"/>
    <w:rsid w:val="006322B4"/>
    <w:rsid w:val="00632505"/>
    <w:rsid w:val="006B1B87"/>
    <w:rsid w:val="006C17E7"/>
    <w:rsid w:val="00724431"/>
    <w:rsid w:val="007663B2"/>
    <w:rsid w:val="007964CF"/>
    <w:rsid w:val="007B0C9A"/>
    <w:rsid w:val="007D6585"/>
    <w:rsid w:val="007F3AAC"/>
    <w:rsid w:val="00864576"/>
    <w:rsid w:val="008A0515"/>
    <w:rsid w:val="008A5955"/>
    <w:rsid w:val="008A7253"/>
    <w:rsid w:val="008B5033"/>
    <w:rsid w:val="008C3B1E"/>
    <w:rsid w:val="008C642E"/>
    <w:rsid w:val="00967EFE"/>
    <w:rsid w:val="009A5449"/>
    <w:rsid w:val="009D4208"/>
    <w:rsid w:val="009D7BF7"/>
    <w:rsid w:val="00AB1390"/>
    <w:rsid w:val="00AD3BC9"/>
    <w:rsid w:val="00AD4D3E"/>
    <w:rsid w:val="00AE1C43"/>
    <w:rsid w:val="00BE1368"/>
    <w:rsid w:val="00C35817"/>
    <w:rsid w:val="00CB250D"/>
    <w:rsid w:val="00CD32B8"/>
    <w:rsid w:val="00CE1B8F"/>
    <w:rsid w:val="00DA5AB8"/>
    <w:rsid w:val="00DE1F14"/>
    <w:rsid w:val="00E41A75"/>
    <w:rsid w:val="00ED456C"/>
    <w:rsid w:val="00ED7B86"/>
    <w:rsid w:val="00F01F8C"/>
    <w:rsid w:val="00F114C4"/>
    <w:rsid w:val="00F95BAD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rsid w:val="00461E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vykupminci.cz/ceske-mince/cim-se-driv-platilo-1-dil.html" TargetMode="External"/><Relationship Id="rId18" Type="http://schemas.openxmlformats.org/officeDocument/2006/relationships/hyperlink" Target="http://www.cnb.cz/cs/platidla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poznej.jacr.cz/ukazka_student2.htm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poznej.jacr.cz/ukazka_student2.htm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://office.microsoft.com/cs-cz/images/results.aspx?ex=2&amp;qu=bankovky%20" TargetMode="Externa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hyperlink" Target="http://pro.studenty.sweb.cz/bankovky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pro.studenty.sweb.cz/bankovky.html" TargetMode="External"/><Relationship Id="rId24" Type="http://schemas.openxmlformats.org/officeDocument/2006/relationships/hyperlink" Target="http://cs.wikipedia.org/wiki/Numizmatik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Numizmatika" TargetMode="External"/><Relationship Id="rId23" Type="http://schemas.openxmlformats.org/officeDocument/2006/relationships/hyperlink" Target="http://detektory.hantec.cz/clanky/velmi-strucny-prehled-ceskeho-mincovnictvi-26.html" TargetMode="External"/><Relationship Id="rId10" Type="http://schemas.openxmlformats.org/officeDocument/2006/relationships/hyperlink" Target="http://www.cnb.cz/cs/platidla/mince/m10czk.html" TargetMode="External"/><Relationship Id="rId19" Type="http://schemas.openxmlformats.org/officeDocument/2006/relationships/hyperlink" Target="http://www.cnb.cz/cs/platidla/mince/m10czk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nb.cz/cs/platidla/" TargetMode="External"/><Relationship Id="rId14" Type="http://schemas.openxmlformats.org/officeDocument/2006/relationships/hyperlink" Target="http://detektory.hantec.cz/clanky/velmi-strucny-prehled-ceskeho-mincovnictvi-26.html" TargetMode="External"/><Relationship Id="rId22" Type="http://schemas.openxmlformats.org/officeDocument/2006/relationships/hyperlink" Target="http://www.vykupminci.cz/ceske-mince/cim-se-driv-platilo-1-dil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303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2011-10-14T15:12:00Z</cp:lastPrinted>
  <dcterms:created xsi:type="dcterms:W3CDTF">2011-10-14T15:12:00Z</dcterms:created>
  <dcterms:modified xsi:type="dcterms:W3CDTF">2011-10-14T15:12:00Z</dcterms:modified>
</cp:coreProperties>
</file>