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A34" w:rsidRDefault="003B4A34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  <w:bookmarkStart w:id="0" w:name="_GoBack"/>
      <w:bookmarkEnd w:id="0"/>
    </w:p>
    <w:p w:rsidR="003B4A34" w:rsidRDefault="0090609C" w:rsidP="002201F5">
      <w:r>
        <w:rPr>
          <w:noProof/>
        </w:rPr>
        <w:drawing>
          <wp:anchor distT="0" distB="0" distL="0" distR="0" simplePos="0" relativeHeight="25165568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3B4A34" w:rsidRDefault="00AD136E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VY_12 </w:t>
            </w:r>
            <w:r>
              <w:rPr>
                <w:rFonts w:ascii="Verdana" w:hAnsi="Verdana" w:cs="Verdana"/>
                <w:lang w:eastAsia="en-US"/>
              </w:rPr>
              <w:softHyphen/>
              <w:t>_INOVACE_1244</w:t>
            </w:r>
          </w:p>
        </w:tc>
      </w:tr>
      <w:tr w:rsidR="003B4A34" w:rsidTr="00291EBC">
        <w:trPr>
          <w:trHeight w:val="460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3B4A34" w:rsidRDefault="00473C18" w:rsidP="00AD136E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Literatura </w:t>
            </w:r>
            <w:r w:rsidR="00AD136E">
              <w:rPr>
                <w:rFonts w:ascii="Verdana" w:hAnsi="Verdana" w:cs="Verdana"/>
                <w:lang w:eastAsia="en-US"/>
              </w:rPr>
              <w:t xml:space="preserve">českého baroka </w:t>
            </w:r>
            <w:r>
              <w:rPr>
                <w:rFonts w:ascii="Verdana" w:hAnsi="Verdana" w:cs="Verdana"/>
                <w:lang w:eastAsia="en-US"/>
              </w:rPr>
              <w:t xml:space="preserve"> 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3B4A34" w:rsidRDefault="00473C18" w:rsidP="00AD136E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Literatura </w:t>
            </w:r>
            <w:r w:rsidR="00AD136E">
              <w:rPr>
                <w:rFonts w:ascii="Verdana" w:hAnsi="Verdana" w:cs="Verdana"/>
                <w:lang w:eastAsia="en-US"/>
              </w:rPr>
              <w:t xml:space="preserve">českého baroka 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Český jazyk a literatura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3B4A34" w:rsidRDefault="00F05510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8</w:t>
            </w:r>
            <w:r w:rsidR="003B4A34">
              <w:rPr>
                <w:rFonts w:ascii="Verdana" w:hAnsi="Verdana" w:cs="Verdana"/>
                <w:lang w:eastAsia="en-US"/>
              </w:rPr>
              <w:t xml:space="preserve">. </w:t>
            </w:r>
          </w:p>
        </w:tc>
      </w:tr>
      <w:tr w:rsidR="003B4A34">
        <w:trPr>
          <w:trHeight w:val="85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3B4A34" w:rsidRDefault="003B4A34" w:rsidP="002917CB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obsahuje </w:t>
            </w:r>
            <w:r w:rsidR="0030624D">
              <w:rPr>
                <w:rFonts w:ascii="Verdana" w:hAnsi="Verdana" w:cs="Verdana"/>
                <w:lang w:eastAsia="en-US"/>
              </w:rPr>
              <w:t xml:space="preserve">tři na sebe navazující a propojené oblasti: </w:t>
            </w:r>
            <w:r>
              <w:rPr>
                <w:rFonts w:ascii="Verdana" w:hAnsi="Verdana" w:cs="Verdana"/>
                <w:lang w:eastAsia="en-US"/>
              </w:rPr>
              <w:t xml:space="preserve">jednoduché </w:t>
            </w:r>
            <w:r w:rsidR="006E6DD3">
              <w:rPr>
                <w:rFonts w:ascii="Verdana" w:hAnsi="Verdana" w:cs="Verdana"/>
                <w:lang w:eastAsia="en-US"/>
              </w:rPr>
              <w:t xml:space="preserve">doplňovací </w:t>
            </w:r>
            <w:r>
              <w:rPr>
                <w:rFonts w:ascii="Verdana" w:hAnsi="Verdana" w:cs="Verdana"/>
                <w:lang w:eastAsia="en-US"/>
              </w:rPr>
              <w:t>úkoly</w:t>
            </w:r>
            <w:r w:rsidR="0030624D">
              <w:rPr>
                <w:rFonts w:ascii="Verdana" w:hAnsi="Verdana" w:cs="Verdana"/>
                <w:lang w:eastAsia="en-US"/>
              </w:rPr>
              <w:t xml:space="preserve"> koncipované jako poznámky k úvodu do tématu o české barokní </w:t>
            </w:r>
            <w:proofErr w:type="gramStart"/>
            <w:r w:rsidR="0030624D">
              <w:rPr>
                <w:rFonts w:ascii="Verdana" w:hAnsi="Verdana" w:cs="Verdana"/>
                <w:lang w:eastAsia="en-US"/>
              </w:rPr>
              <w:t xml:space="preserve">literatuře, </w:t>
            </w:r>
            <w:r w:rsidR="00CC1B81">
              <w:rPr>
                <w:rFonts w:ascii="Verdana" w:hAnsi="Verdana" w:cs="Verdana"/>
                <w:lang w:eastAsia="en-US"/>
              </w:rPr>
              <w:t xml:space="preserve"> </w:t>
            </w:r>
            <w:r w:rsidR="0030624D">
              <w:rPr>
                <w:rFonts w:ascii="Verdana" w:hAnsi="Verdana" w:cs="Verdana"/>
                <w:lang w:eastAsia="en-US"/>
              </w:rPr>
              <w:t>zašifrované</w:t>
            </w:r>
            <w:proofErr w:type="gramEnd"/>
            <w:r w:rsidR="0030624D">
              <w:rPr>
                <w:rFonts w:ascii="Verdana" w:hAnsi="Verdana" w:cs="Verdana"/>
                <w:lang w:eastAsia="en-US"/>
              </w:rPr>
              <w:t xml:space="preserve"> </w:t>
            </w:r>
            <w:r w:rsidR="00CC1B81">
              <w:rPr>
                <w:rFonts w:ascii="Verdana" w:hAnsi="Verdana" w:cs="Verdana"/>
                <w:lang w:eastAsia="en-US"/>
              </w:rPr>
              <w:t xml:space="preserve">úkoly </w:t>
            </w:r>
            <w:r w:rsidR="0030624D">
              <w:rPr>
                <w:rFonts w:ascii="Verdana" w:hAnsi="Verdana" w:cs="Verdana"/>
                <w:lang w:eastAsia="en-US"/>
              </w:rPr>
              <w:t xml:space="preserve">obsahující názvy lidové tvorby a jednoduché otázky a to vše </w:t>
            </w:r>
            <w:r>
              <w:rPr>
                <w:rFonts w:ascii="Verdana" w:hAnsi="Verdana" w:cs="Verdana"/>
                <w:lang w:eastAsia="en-US"/>
              </w:rPr>
              <w:t xml:space="preserve">týkající se rozvoje čtenářské a informační gramotnosti se zaměřením na </w:t>
            </w:r>
            <w:r w:rsidR="00275547">
              <w:rPr>
                <w:rFonts w:ascii="Verdana" w:hAnsi="Verdana" w:cs="Verdana"/>
                <w:lang w:eastAsia="en-US"/>
              </w:rPr>
              <w:t>práci s</w:t>
            </w:r>
            <w:r w:rsidR="006E6DD3">
              <w:rPr>
                <w:rFonts w:ascii="Verdana" w:hAnsi="Verdana" w:cs="Verdana"/>
                <w:lang w:eastAsia="en-US"/>
              </w:rPr>
              <w:t> věcnými texty</w:t>
            </w:r>
            <w:r w:rsidR="002917CB">
              <w:rPr>
                <w:rFonts w:ascii="Verdana" w:hAnsi="Verdana" w:cs="Verdana"/>
                <w:lang w:eastAsia="en-US"/>
              </w:rPr>
              <w:t>.</w:t>
            </w:r>
            <w:r w:rsidR="006E6DD3">
              <w:rPr>
                <w:rFonts w:ascii="Verdana" w:hAnsi="Verdana" w:cs="Verdana"/>
                <w:lang w:eastAsia="en-US"/>
              </w:rPr>
              <w:t xml:space="preserve"> </w:t>
            </w:r>
          </w:p>
        </w:tc>
      </w:tr>
      <w:tr w:rsidR="003B4A34">
        <w:trPr>
          <w:trHeight w:val="99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3B4A34" w:rsidRDefault="00075E8C" w:rsidP="002917CB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Žák se učí orientovat v</w:t>
            </w:r>
            <w:r w:rsidR="006E6DD3">
              <w:rPr>
                <w:rFonts w:ascii="Verdana" w:hAnsi="Verdana" w:cs="Verdana"/>
                <w:lang w:eastAsia="en-US"/>
              </w:rPr>
              <w:t>e</w:t>
            </w:r>
            <w:r w:rsidR="00A002CE">
              <w:rPr>
                <w:rFonts w:ascii="Verdana" w:hAnsi="Verdana" w:cs="Verdana"/>
                <w:lang w:eastAsia="en-US"/>
              </w:rPr>
              <w:t xml:space="preserve"> věcném</w:t>
            </w:r>
            <w:r w:rsidR="00682613">
              <w:rPr>
                <w:rFonts w:ascii="Verdana" w:hAnsi="Verdana" w:cs="Verdana"/>
                <w:lang w:eastAsia="en-US"/>
              </w:rPr>
              <w:t xml:space="preserve"> textu, vyhledává v něm </w:t>
            </w:r>
            <w:r>
              <w:rPr>
                <w:rFonts w:ascii="Verdana" w:hAnsi="Verdana" w:cs="Verdana"/>
                <w:lang w:eastAsia="en-US"/>
              </w:rPr>
              <w:t xml:space="preserve">dle zadání </w:t>
            </w:r>
            <w:r w:rsidR="006E6DD3">
              <w:rPr>
                <w:rFonts w:ascii="Verdana" w:hAnsi="Verdana" w:cs="Verdana"/>
                <w:lang w:eastAsia="en-US"/>
              </w:rPr>
              <w:t xml:space="preserve">a </w:t>
            </w:r>
            <w:r w:rsidR="00682613">
              <w:rPr>
                <w:rFonts w:ascii="Verdana" w:hAnsi="Verdana" w:cs="Verdana"/>
                <w:lang w:eastAsia="en-US"/>
              </w:rPr>
              <w:t>informace</w:t>
            </w:r>
            <w:r w:rsidR="006E6DD3">
              <w:rPr>
                <w:rFonts w:ascii="Verdana" w:hAnsi="Verdana" w:cs="Verdana"/>
                <w:lang w:eastAsia="en-US"/>
              </w:rPr>
              <w:t xml:space="preserve"> doplňuje do neúplného textu</w:t>
            </w:r>
            <w:r w:rsidR="00CC1B81">
              <w:rPr>
                <w:rFonts w:ascii="Verdana" w:hAnsi="Verdana" w:cs="Verdana"/>
                <w:lang w:eastAsia="en-US"/>
              </w:rPr>
              <w:t xml:space="preserve">. </w:t>
            </w:r>
            <w:r w:rsidR="002917CB">
              <w:rPr>
                <w:rFonts w:ascii="Verdana" w:hAnsi="Verdana" w:cs="Verdana"/>
                <w:lang w:eastAsia="en-US"/>
              </w:rPr>
              <w:t>Odpovídá na jednoduché otázky. Žák odkrývá zašifrovaný text. S</w:t>
            </w:r>
            <w:r w:rsidR="00CC1B81">
              <w:rPr>
                <w:rFonts w:ascii="Verdana" w:hAnsi="Verdana" w:cs="Verdana"/>
                <w:lang w:eastAsia="en-US"/>
              </w:rPr>
              <w:t xml:space="preserve">vá tvrzení neustále ověřuje v pramenech. </w:t>
            </w:r>
            <w:r w:rsidR="00E81416">
              <w:rPr>
                <w:rFonts w:ascii="Verdana" w:hAnsi="Verdana" w:cs="Verdana"/>
                <w:lang w:eastAsia="en-US"/>
              </w:rPr>
              <w:t xml:space="preserve">Žák je veden k pečlivému čtení textu, vyhledávání správných informací a pozornému doplňování. </w:t>
            </w:r>
          </w:p>
        </w:tc>
      </w:tr>
      <w:tr w:rsidR="003B4A34">
        <w:trPr>
          <w:trHeight w:val="529"/>
        </w:trPr>
        <w:tc>
          <w:tcPr>
            <w:tcW w:w="2142" w:type="dxa"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3B4A34" w:rsidRDefault="003B4A34" w:rsidP="002201F5"/>
    <w:p w:rsidR="003B4A34" w:rsidRDefault="003B4A34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2D1FDD" w:rsidRDefault="002D1FDD" w:rsidP="002201F5"/>
    <w:p w:rsidR="002D1FDD" w:rsidRDefault="002D1FDD" w:rsidP="002201F5"/>
    <w:p w:rsidR="002D1FDD" w:rsidRDefault="002D1FDD" w:rsidP="002201F5"/>
    <w:p w:rsidR="002D1FDD" w:rsidRDefault="002D1FDD" w:rsidP="002201F5"/>
    <w:p w:rsidR="00CC1B81" w:rsidRDefault="00CC1B81" w:rsidP="002201F5"/>
    <w:p w:rsidR="00CC1B81" w:rsidRDefault="00CC1B81" w:rsidP="002201F5"/>
    <w:p w:rsidR="00CC1B81" w:rsidRDefault="00CC1B81" w:rsidP="002201F5"/>
    <w:p w:rsidR="002D1FDD" w:rsidRDefault="002D1FDD" w:rsidP="002201F5"/>
    <w:p w:rsidR="007B143E" w:rsidRDefault="007B143E" w:rsidP="002201F5"/>
    <w:p w:rsidR="006E6DD3" w:rsidRDefault="006E6DD3" w:rsidP="000B551B"/>
    <w:p w:rsidR="006E6DD3" w:rsidRDefault="006E6DD3" w:rsidP="000B551B"/>
    <w:p w:rsidR="006E6DD3" w:rsidRDefault="006E6DD3" w:rsidP="000B551B"/>
    <w:p w:rsidR="008A0B4F" w:rsidRDefault="00B55885" w:rsidP="00F96009">
      <w:pPr>
        <w:pBdr>
          <w:bottom w:val="single" w:sz="6" w:space="1" w:color="auto"/>
        </w:pBdr>
        <w:jc w:val="both"/>
        <w:rPr>
          <w:rFonts w:ascii="Verdana" w:hAnsi="Verdana"/>
          <w:b/>
          <w:noProof/>
          <w:sz w:val="32"/>
          <w:szCs w:val="32"/>
          <w:u w:val="single"/>
        </w:rPr>
      </w:pPr>
      <w:r>
        <w:rPr>
          <w:rFonts w:ascii="Verdana" w:hAnsi="Verdana"/>
          <w:b/>
          <w:noProof/>
          <w:sz w:val="32"/>
          <w:szCs w:val="32"/>
          <w:u w:val="single"/>
        </w:rPr>
        <w:t xml:space="preserve">LITERATURA </w:t>
      </w:r>
      <w:r w:rsidR="00A347CD">
        <w:rPr>
          <w:rFonts w:ascii="Verdana" w:hAnsi="Verdana"/>
          <w:b/>
          <w:noProof/>
          <w:sz w:val="32"/>
          <w:szCs w:val="32"/>
          <w:u w:val="single"/>
        </w:rPr>
        <w:t xml:space="preserve">ČESKÉHO BAROKA </w:t>
      </w:r>
    </w:p>
    <w:p w:rsidR="00B55885" w:rsidRDefault="00B55885" w:rsidP="00F96009">
      <w:pPr>
        <w:pBdr>
          <w:bottom w:val="single" w:sz="6" w:space="1" w:color="auto"/>
        </w:pBdr>
        <w:jc w:val="both"/>
        <w:rPr>
          <w:rFonts w:ascii="Verdana" w:hAnsi="Verdana"/>
          <w:b/>
          <w:sz w:val="32"/>
          <w:szCs w:val="32"/>
          <w:u w:val="single"/>
        </w:rPr>
      </w:pPr>
    </w:p>
    <w:p w:rsidR="00A347CD" w:rsidRPr="0030624D" w:rsidRDefault="00A347CD" w:rsidP="00A347CD">
      <w:pPr>
        <w:jc w:val="both"/>
        <w:rPr>
          <w:rFonts w:ascii="Verdana" w:hAnsi="Verdana"/>
          <w:i/>
        </w:rPr>
      </w:pPr>
      <w:r w:rsidRPr="0030624D">
        <w:rPr>
          <w:rFonts w:ascii="Verdana" w:hAnsi="Verdana"/>
          <w:i/>
        </w:rPr>
        <w:t>Do neúplných poznámek s pomocí textu v čítance pro 8. ročník na str. 29 a krátkého textu v příručce Literární výchova na str. 65 a 66 doplň chybějící údaje na základě přečteného a pochopeného textu. V závěrečném úkolu tě čeká malá šifra. V ní jsou skryty žánry lidové a pololidové tvorby.</w:t>
      </w:r>
      <w:r w:rsidR="0030624D">
        <w:rPr>
          <w:rFonts w:ascii="Verdana" w:hAnsi="Verdana"/>
          <w:i/>
        </w:rPr>
        <w:t xml:space="preserve"> Pak už jen odpověz na jednoduché otázky. </w:t>
      </w:r>
    </w:p>
    <w:p w:rsidR="00A347CD" w:rsidRPr="002917CB" w:rsidRDefault="00A347CD" w:rsidP="0090609C">
      <w:pPr>
        <w:rPr>
          <w:rFonts w:ascii="Verdana" w:hAnsi="Verdana"/>
          <w:b/>
          <w:i/>
          <w:sz w:val="28"/>
          <w:szCs w:val="28"/>
          <w:u w:val="single"/>
        </w:rPr>
      </w:pPr>
      <w:r>
        <w:rPr>
          <w:rFonts w:ascii="Verdana" w:hAnsi="Verdana"/>
          <w:i/>
          <w:sz w:val="28"/>
          <w:szCs w:val="28"/>
        </w:rPr>
        <w:t xml:space="preserve">------------------------------------------------------------------------- </w:t>
      </w:r>
    </w:p>
    <w:p w:rsidR="00A347CD" w:rsidRPr="00A347CD" w:rsidRDefault="00A347CD" w:rsidP="00A347CD">
      <w:pPr>
        <w:numPr>
          <w:ilvl w:val="0"/>
          <w:numId w:val="13"/>
        </w:numPr>
        <w:rPr>
          <w:rFonts w:ascii="Verdana" w:hAnsi="Verdana"/>
        </w:rPr>
      </w:pPr>
      <w:r w:rsidRPr="00A347CD">
        <w:rPr>
          <w:rFonts w:ascii="Verdana" w:hAnsi="Verdana"/>
        </w:rPr>
        <w:t xml:space="preserve">tento umělecký sloh přichází </w:t>
      </w:r>
      <w:proofErr w:type="gramStart"/>
      <w:r w:rsidRPr="00A347CD">
        <w:rPr>
          <w:rFonts w:ascii="Verdana" w:hAnsi="Verdana"/>
        </w:rPr>
        <w:t>po  …</w:t>
      </w:r>
      <w:proofErr w:type="gramEnd"/>
      <w:r w:rsidRPr="00A347CD">
        <w:rPr>
          <w:rFonts w:ascii="Verdana" w:hAnsi="Verdana"/>
        </w:rPr>
        <w:t>……………….</w:t>
      </w:r>
      <w:r>
        <w:rPr>
          <w:rFonts w:ascii="Verdana" w:hAnsi="Verdana"/>
        </w:rPr>
        <w:t xml:space="preserve">  (předchozí umělecký směr)</w:t>
      </w:r>
    </w:p>
    <w:p w:rsidR="00A347CD" w:rsidRPr="00A347CD" w:rsidRDefault="00A347CD" w:rsidP="00A347CD">
      <w:pPr>
        <w:numPr>
          <w:ilvl w:val="0"/>
          <w:numId w:val="13"/>
        </w:numPr>
        <w:rPr>
          <w:rFonts w:ascii="Verdana" w:hAnsi="Verdana"/>
        </w:rPr>
      </w:pPr>
      <w:r w:rsidRPr="00A347CD">
        <w:rPr>
          <w:rFonts w:ascii="Verdana" w:hAnsi="Verdana"/>
        </w:rPr>
        <w:t>Vznikl asi ………………………</w:t>
      </w:r>
      <w:proofErr w:type="gramStart"/>
      <w:r w:rsidRPr="00A347CD">
        <w:rPr>
          <w:rFonts w:ascii="Verdana" w:hAnsi="Verdana"/>
        </w:rPr>
        <w:t>….., v …</w:t>
      </w:r>
      <w:proofErr w:type="gramEnd"/>
      <w:r w:rsidRPr="00A347CD">
        <w:rPr>
          <w:rFonts w:ascii="Verdana" w:hAnsi="Verdana"/>
        </w:rPr>
        <w:t>………………………………………</w:t>
      </w:r>
    </w:p>
    <w:p w:rsidR="00A347CD" w:rsidRPr="00A347CD" w:rsidRDefault="00A347CD" w:rsidP="00A347CD">
      <w:pPr>
        <w:numPr>
          <w:ilvl w:val="0"/>
          <w:numId w:val="13"/>
        </w:numPr>
        <w:rPr>
          <w:rFonts w:ascii="Verdana" w:hAnsi="Verdana"/>
        </w:rPr>
      </w:pPr>
      <w:r w:rsidRPr="00A347CD">
        <w:rPr>
          <w:rFonts w:ascii="Verdana" w:hAnsi="Verdana"/>
        </w:rPr>
        <w:t xml:space="preserve">Ovlivňuje literaturu, hudbu i výtvarné </w:t>
      </w:r>
      <w:proofErr w:type="gramStart"/>
      <w:r w:rsidRPr="00A347CD">
        <w:rPr>
          <w:rFonts w:ascii="Verdana" w:hAnsi="Verdana"/>
        </w:rPr>
        <w:t>umění  na</w:t>
      </w:r>
      <w:proofErr w:type="gramEnd"/>
      <w:r w:rsidRPr="00A347CD">
        <w:rPr>
          <w:rFonts w:ascii="Verdana" w:hAnsi="Verdana"/>
        </w:rPr>
        <w:t xml:space="preserve"> </w:t>
      </w:r>
      <w:r>
        <w:rPr>
          <w:rFonts w:ascii="Verdana" w:hAnsi="Verdana"/>
        </w:rPr>
        <w:t>……… století</w:t>
      </w:r>
    </w:p>
    <w:p w:rsidR="00A347CD" w:rsidRPr="00A347CD" w:rsidRDefault="00A347CD" w:rsidP="00A347CD">
      <w:pPr>
        <w:numPr>
          <w:ilvl w:val="0"/>
          <w:numId w:val="13"/>
        </w:numPr>
        <w:rPr>
          <w:rFonts w:ascii="Verdana" w:hAnsi="Verdana"/>
        </w:rPr>
      </w:pPr>
      <w:r w:rsidRPr="00A347CD">
        <w:rPr>
          <w:rFonts w:ascii="Verdana" w:hAnsi="Verdana"/>
        </w:rPr>
        <w:t>Do Čech baroko proniká v roce ………</w:t>
      </w:r>
      <w:proofErr w:type="gramStart"/>
      <w:r w:rsidRPr="00A347CD">
        <w:rPr>
          <w:rFonts w:ascii="Verdana" w:hAnsi="Verdana"/>
        </w:rPr>
        <w:t>….., po</w:t>
      </w:r>
      <w:proofErr w:type="gramEnd"/>
      <w:r w:rsidRPr="00A347CD">
        <w:rPr>
          <w:rFonts w:ascii="Verdana" w:hAnsi="Verdana"/>
        </w:rPr>
        <w:t xml:space="preserve"> bitvě na …………………..</w:t>
      </w:r>
    </w:p>
    <w:p w:rsidR="00A347CD" w:rsidRPr="00A347CD" w:rsidRDefault="00A347CD" w:rsidP="00A347CD">
      <w:pPr>
        <w:numPr>
          <w:ilvl w:val="0"/>
          <w:numId w:val="13"/>
        </w:numPr>
        <w:rPr>
          <w:rFonts w:ascii="Verdana" w:hAnsi="Verdana"/>
        </w:rPr>
      </w:pPr>
      <w:r w:rsidRPr="00A347CD">
        <w:rPr>
          <w:rFonts w:ascii="Verdana" w:hAnsi="Verdana"/>
        </w:rPr>
        <w:t>Píše se především ………………………… a ………………………, čeština upadá</w:t>
      </w:r>
    </w:p>
    <w:p w:rsidR="00A347CD" w:rsidRPr="00A347CD" w:rsidRDefault="00A347CD" w:rsidP="00A347CD">
      <w:pPr>
        <w:numPr>
          <w:ilvl w:val="0"/>
          <w:numId w:val="13"/>
        </w:numPr>
        <w:rPr>
          <w:rFonts w:ascii="Verdana" w:hAnsi="Verdana"/>
        </w:rPr>
      </w:pPr>
      <w:r w:rsidRPr="00A347CD">
        <w:rPr>
          <w:rFonts w:ascii="Verdana" w:hAnsi="Verdana"/>
        </w:rPr>
        <w:t xml:space="preserve">Uchování češtiny ovšem </w:t>
      </w:r>
      <w:proofErr w:type="gramStart"/>
      <w:r w:rsidRPr="00A347CD">
        <w:rPr>
          <w:rFonts w:ascii="Verdana" w:hAnsi="Verdana"/>
        </w:rPr>
        <w:t>napomohla  …</w:t>
      </w:r>
      <w:proofErr w:type="gramEnd"/>
      <w:r w:rsidRPr="00A347CD">
        <w:rPr>
          <w:rFonts w:ascii="Verdana" w:hAnsi="Verdana"/>
        </w:rPr>
        <w:t xml:space="preserve">………… lidová slovesnost a </w:t>
      </w:r>
      <w:r>
        <w:rPr>
          <w:rFonts w:ascii="Verdana" w:hAnsi="Verdana"/>
        </w:rPr>
        <w:t>od ní se od</w:t>
      </w:r>
      <w:r w:rsidRPr="00A347CD">
        <w:rPr>
          <w:rFonts w:ascii="Verdana" w:hAnsi="Verdana"/>
        </w:rPr>
        <w:t>razilo tzv. …………………… baroko</w:t>
      </w:r>
    </w:p>
    <w:p w:rsidR="00A347CD" w:rsidRDefault="00A347CD" w:rsidP="00A347CD">
      <w:pPr>
        <w:numPr>
          <w:ilvl w:val="0"/>
          <w:numId w:val="13"/>
        </w:numPr>
        <w:rPr>
          <w:rFonts w:ascii="Verdana" w:hAnsi="Verdana"/>
        </w:rPr>
      </w:pPr>
      <w:r w:rsidRPr="00A347CD">
        <w:rPr>
          <w:rFonts w:ascii="Verdana" w:hAnsi="Verdana"/>
        </w:rPr>
        <w:t>Žánry lidové slovesnosti se šířily zejména …………………</w:t>
      </w:r>
    </w:p>
    <w:p w:rsidR="00A347CD" w:rsidRDefault="00A347CD" w:rsidP="00A347CD">
      <w:pPr>
        <w:ind w:left="720"/>
        <w:rPr>
          <w:rFonts w:ascii="Verdana" w:hAnsi="Verdana"/>
        </w:rPr>
      </w:pPr>
    </w:p>
    <w:p w:rsidR="00A347CD" w:rsidRPr="00A347CD" w:rsidRDefault="00A347CD" w:rsidP="00A347CD">
      <w:pPr>
        <w:ind w:left="720"/>
        <w:rPr>
          <w:rFonts w:ascii="Verdana" w:hAnsi="Verdana"/>
        </w:rPr>
      </w:pPr>
    </w:p>
    <w:p w:rsidR="00A347CD" w:rsidRPr="00A347CD" w:rsidRDefault="00A347CD" w:rsidP="00A347CD">
      <w:pPr>
        <w:numPr>
          <w:ilvl w:val="0"/>
          <w:numId w:val="13"/>
        </w:numPr>
        <w:rPr>
          <w:rFonts w:ascii="Verdana" w:hAnsi="Verdana"/>
        </w:rPr>
      </w:pPr>
      <w:r w:rsidRPr="00A347CD">
        <w:rPr>
          <w:rFonts w:ascii="Verdana" w:hAnsi="Verdana"/>
        </w:rPr>
        <w:t xml:space="preserve">Významné barokní stavby u </w:t>
      </w:r>
      <w:proofErr w:type="gramStart"/>
      <w:r w:rsidRPr="00A347CD">
        <w:rPr>
          <w:rFonts w:ascii="Verdana" w:hAnsi="Verdana"/>
        </w:rPr>
        <w:t>nás:  …</w:t>
      </w:r>
      <w:proofErr w:type="gramEnd"/>
      <w:r w:rsidRPr="00A347CD">
        <w:rPr>
          <w:rFonts w:ascii="Verdana" w:hAnsi="Verdana"/>
        </w:rPr>
        <w:t>…………………………….</w:t>
      </w:r>
    </w:p>
    <w:p w:rsidR="00A347CD" w:rsidRPr="00A347CD" w:rsidRDefault="00A347CD" w:rsidP="00A347CD">
      <w:pPr>
        <w:ind w:left="360"/>
        <w:rPr>
          <w:rFonts w:ascii="Verdana" w:hAnsi="Verdana"/>
        </w:rPr>
      </w:pPr>
      <w:r w:rsidRPr="00A347CD">
        <w:rPr>
          <w:rFonts w:ascii="Verdana" w:hAnsi="Verdana"/>
        </w:rPr>
        <w:t xml:space="preserve">                               </w:t>
      </w:r>
      <w:r>
        <w:rPr>
          <w:rFonts w:ascii="Verdana" w:hAnsi="Verdana"/>
        </w:rPr>
        <w:t xml:space="preserve">                      </w:t>
      </w:r>
      <w:r w:rsidRPr="00A347CD">
        <w:rPr>
          <w:rFonts w:ascii="Verdana" w:hAnsi="Verdana"/>
        </w:rPr>
        <w:t>……………………………….</w:t>
      </w:r>
    </w:p>
    <w:p w:rsidR="00A347CD" w:rsidRDefault="00A347CD" w:rsidP="00A347CD">
      <w:pPr>
        <w:numPr>
          <w:ilvl w:val="0"/>
          <w:numId w:val="13"/>
        </w:numPr>
        <w:rPr>
          <w:rFonts w:ascii="Verdana" w:hAnsi="Verdana"/>
        </w:rPr>
      </w:pPr>
      <w:r w:rsidRPr="00A347CD">
        <w:rPr>
          <w:rFonts w:ascii="Verdana" w:hAnsi="Verdana"/>
        </w:rPr>
        <w:t>proslulý barokní sochař …………………………………, autor např. barokního sousoší na Karlově mostě</w:t>
      </w:r>
    </w:p>
    <w:p w:rsidR="00A347CD" w:rsidRPr="00A347CD" w:rsidRDefault="00A347CD" w:rsidP="00A347CD">
      <w:pPr>
        <w:ind w:left="720"/>
        <w:rPr>
          <w:rFonts w:ascii="Verdana" w:hAnsi="Verdana"/>
        </w:rPr>
      </w:pPr>
    </w:p>
    <w:p w:rsidR="00A347CD" w:rsidRDefault="00A347CD" w:rsidP="00A347CD">
      <w:pPr>
        <w:numPr>
          <w:ilvl w:val="0"/>
          <w:numId w:val="13"/>
        </w:numPr>
        <w:rPr>
          <w:rFonts w:ascii="Verdana" w:hAnsi="Verdana"/>
        </w:rPr>
      </w:pPr>
      <w:r w:rsidRPr="00A347CD">
        <w:rPr>
          <w:rFonts w:ascii="Verdana" w:hAnsi="Verdana"/>
        </w:rPr>
        <w:t>významný český barokní malíř ………………………………</w:t>
      </w:r>
    </w:p>
    <w:p w:rsidR="00A347CD" w:rsidRDefault="00A347CD" w:rsidP="00A347CD">
      <w:pPr>
        <w:pStyle w:val="Odstavecseseznamem"/>
        <w:rPr>
          <w:rFonts w:ascii="Verdana" w:hAnsi="Verdana"/>
        </w:rPr>
      </w:pPr>
    </w:p>
    <w:p w:rsidR="00A347CD" w:rsidRPr="00A347CD" w:rsidRDefault="00A347CD" w:rsidP="00A347CD">
      <w:pPr>
        <w:ind w:left="720"/>
        <w:rPr>
          <w:rFonts w:ascii="Verdana" w:hAnsi="Verdana"/>
        </w:rPr>
      </w:pPr>
    </w:p>
    <w:p w:rsidR="00A347CD" w:rsidRPr="00A347CD" w:rsidRDefault="00A347CD" w:rsidP="00A347CD">
      <w:pPr>
        <w:numPr>
          <w:ilvl w:val="0"/>
          <w:numId w:val="13"/>
        </w:numPr>
        <w:rPr>
          <w:rFonts w:ascii="Verdana" w:hAnsi="Verdana"/>
        </w:rPr>
      </w:pPr>
      <w:r w:rsidRPr="00A347CD">
        <w:rPr>
          <w:rFonts w:ascii="Verdana" w:hAnsi="Verdana"/>
        </w:rPr>
        <w:t xml:space="preserve">významný skladatel české barokní hudby byl ………………………………., žil v </w:t>
      </w:r>
      <w:proofErr w:type="gramStart"/>
      <w:r w:rsidRPr="00A347CD">
        <w:rPr>
          <w:rFonts w:ascii="Verdana" w:hAnsi="Verdana"/>
        </w:rPr>
        <w:t>….. století</w:t>
      </w:r>
      <w:proofErr w:type="gramEnd"/>
    </w:p>
    <w:p w:rsidR="00A347CD" w:rsidRDefault="00A347CD" w:rsidP="00A347CD">
      <w:pPr>
        <w:numPr>
          <w:ilvl w:val="0"/>
          <w:numId w:val="13"/>
        </w:numPr>
        <w:rPr>
          <w:rFonts w:ascii="Verdana" w:hAnsi="Verdana"/>
        </w:rPr>
      </w:pPr>
      <w:r w:rsidRPr="00A347CD">
        <w:rPr>
          <w:rFonts w:ascii="Verdana" w:hAnsi="Verdana"/>
        </w:rPr>
        <w:t>byl to jindřichohradecký varhaník, jeho nejznámější skladba</w:t>
      </w:r>
      <w:r>
        <w:rPr>
          <w:rFonts w:ascii="Verdana" w:hAnsi="Verdana"/>
        </w:rPr>
        <w:t xml:space="preserve"> se jmenuje </w:t>
      </w:r>
      <w:r w:rsidRPr="00A347CD">
        <w:rPr>
          <w:rFonts w:ascii="Verdana" w:hAnsi="Verdana"/>
        </w:rPr>
        <w:t>………………………</w:t>
      </w:r>
      <w:proofErr w:type="gramStart"/>
      <w:r w:rsidRPr="00A347CD">
        <w:rPr>
          <w:rFonts w:ascii="Verdana" w:hAnsi="Verdana"/>
        </w:rPr>
        <w:t>…......</w:t>
      </w:r>
      <w:r>
        <w:rPr>
          <w:rFonts w:ascii="Verdana" w:hAnsi="Verdana"/>
        </w:rPr>
        <w:t>.......................</w:t>
      </w:r>
      <w:proofErr w:type="gramEnd"/>
    </w:p>
    <w:p w:rsidR="00A347CD" w:rsidRPr="00A347CD" w:rsidRDefault="00A347CD" w:rsidP="00A347CD">
      <w:pPr>
        <w:ind w:left="720"/>
        <w:rPr>
          <w:rFonts w:ascii="Verdana" w:hAnsi="Verdana"/>
        </w:rPr>
      </w:pPr>
    </w:p>
    <w:p w:rsidR="00A347CD" w:rsidRDefault="00A347CD" w:rsidP="00A347CD">
      <w:pPr>
        <w:numPr>
          <w:ilvl w:val="0"/>
          <w:numId w:val="13"/>
        </w:numPr>
        <w:rPr>
          <w:rFonts w:ascii="Verdana" w:hAnsi="Verdana"/>
        </w:rPr>
      </w:pPr>
      <w:r w:rsidRPr="00A347CD">
        <w:rPr>
          <w:rFonts w:ascii="Verdana" w:hAnsi="Verdana"/>
        </w:rPr>
        <w:t xml:space="preserve">rozvíjela se tvorba </w:t>
      </w:r>
      <w:r w:rsidR="0030624D">
        <w:rPr>
          <w:rFonts w:ascii="Verdana" w:hAnsi="Verdana"/>
          <w:b/>
          <w:i/>
        </w:rPr>
        <w:t>lidová i pololidová:</w:t>
      </w:r>
    </w:p>
    <w:p w:rsidR="00A347CD" w:rsidRDefault="00A347CD" w:rsidP="00A347CD">
      <w:pPr>
        <w:pStyle w:val="Odstavecseseznamem"/>
        <w:rPr>
          <w:rFonts w:ascii="Verdana" w:hAnsi="Verdana"/>
        </w:rPr>
      </w:pPr>
    </w:p>
    <w:p w:rsidR="00A347CD" w:rsidRDefault="00A347CD" w:rsidP="00A347CD">
      <w:pPr>
        <w:numPr>
          <w:ilvl w:val="0"/>
          <w:numId w:val="13"/>
        </w:numPr>
        <w:rPr>
          <w:rFonts w:ascii="Verdana" w:hAnsi="Verdana"/>
        </w:rPr>
      </w:pPr>
      <w:r>
        <w:rPr>
          <w:rFonts w:ascii="Verdana" w:hAnsi="Verdana"/>
        </w:rPr>
        <w:t xml:space="preserve">ta zahrnovala </w:t>
      </w:r>
      <w:r w:rsidRPr="00A347CD">
        <w:rPr>
          <w:rFonts w:ascii="Verdana" w:hAnsi="Verdana"/>
        </w:rPr>
        <w:t>zejména</w:t>
      </w:r>
      <w:r>
        <w:rPr>
          <w:rFonts w:ascii="Verdana" w:hAnsi="Verdana"/>
        </w:rPr>
        <w:t xml:space="preserve">: </w:t>
      </w:r>
    </w:p>
    <w:p w:rsidR="0030624D" w:rsidRDefault="0030624D" w:rsidP="0030624D">
      <w:pPr>
        <w:pStyle w:val="Odstavecseseznamem"/>
        <w:rPr>
          <w:rFonts w:ascii="Verdana" w:hAnsi="Verdana"/>
        </w:rPr>
      </w:pPr>
    </w:p>
    <w:p w:rsidR="0030624D" w:rsidRDefault="0030624D" w:rsidP="0030624D">
      <w:pPr>
        <w:ind w:left="720"/>
        <w:rPr>
          <w:rFonts w:ascii="Verdana" w:hAnsi="Verdana"/>
          <w:b/>
        </w:rPr>
      </w:pPr>
      <w:r>
        <w:rPr>
          <w:rFonts w:ascii="Verdana" w:hAnsi="Verdana"/>
          <w:b/>
        </w:rPr>
        <w:t>HÁDPOKY                                        ………………………</w:t>
      </w:r>
      <w:proofErr w:type="gramStart"/>
      <w:r>
        <w:rPr>
          <w:rFonts w:ascii="Verdana" w:hAnsi="Verdana"/>
          <w:b/>
        </w:rPr>
        <w:t>…..</w:t>
      </w:r>
      <w:proofErr w:type="gramEnd"/>
    </w:p>
    <w:p w:rsidR="0030624D" w:rsidRDefault="0030624D" w:rsidP="0030624D">
      <w:pPr>
        <w:ind w:left="720"/>
        <w:rPr>
          <w:rFonts w:ascii="Verdana" w:hAnsi="Verdana"/>
          <w:b/>
        </w:rPr>
      </w:pPr>
    </w:p>
    <w:p w:rsidR="0030624D" w:rsidRDefault="0030624D" w:rsidP="0030624D">
      <w:pPr>
        <w:ind w:left="720"/>
        <w:rPr>
          <w:rFonts w:ascii="Verdana" w:hAnsi="Verdana"/>
          <w:b/>
        </w:rPr>
      </w:pPr>
      <w:r>
        <w:rPr>
          <w:rFonts w:ascii="Verdana" w:hAnsi="Verdana"/>
          <w:b/>
        </w:rPr>
        <w:t>ÍSPĚN                                              ………………………….</w:t>
      </w:r>
    </w:p>
    <w:p w:rsidR="0030624D" w:rsidRDefault="0030624D" w:rsidP="0030624D">
      <w:pPr>
        <w:ind w:left="720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        </w:t>
      </w:r>
    </w:p>
    <w:p w:rsidR="0030624D" w:rsidRDefault="0030624D" w:rsidP="0030624D">
      <w:pPr>
        <w:ind w:left="720"/>
        <w:rPr>
          <w:rFonts w:ascii="Verdana" w:hAnsi="Verdana"/>
          <w:b/>
        </w:rPr>
      </w:pPr>
      <w:r>
        <w:rPr>
          <w:rFonts w:ascii="Verdana" w:hAnsi="Verdana"/>
          <w:b/>
        </w:rPr>
        <w:t>RYH  VÉKOLOUT                              ………………………….</w:t>
      </w:r>
    </w:p>
    <w:p w:rsidR="0030624D" w:rsidRDefault="0030624D" w:rsidP="0030624D">
      <w:pPr>
        <w:ind w:left="720"/>
        <w:rPr>
          <w:rFonts w:ascii="Verdana" w:hAnsi="Verdana"/>
          <w:b/>
        </w:rPr>
      </w:pPr>
    </w:p>
    <w:p w:rsidR="0030624D" w:rsidRDefault="0030624D" w:rsidP="0030624D">
      <w:pPr>
        <w:ind w:left="720"/>
        <w:rPr>
          <w:rFonts w:ascii="Verdana" w:hAnsi="Verdana"/>
          <w:b/>
        </w:rPr>
      </w:pPr>
      <w:r>
        <w:rPr>
          <w:rFonts w:ascii="Verdana" w:hAnsi="Verdana"/>
          <w:b/>
        </w:rPr>
        <w:t>MÁŘSKÁKRA SEŇPÍ                         ………………………</w:t>
      </w:r>
      <w:proofErr w:type="gramStart"/>
      <w:r>
        <w:rPr>
          <w:rFonts w:ascii="Verdana" w:hAnsi="Verdana"/>
          <w:b/>
        </w:rPr>
        <w:t>…...</w:t>
      </w:r>
      <w:proofErr w:type="gramEnd"/>
    </w:p>
    <w:p w:rsidR="0030624D" w:rsidRDefault="0030624D" w:rsidP="0030624D">
      <w:pPr>
        <w:ind w:left="720"/>
        <w:rPr>
          <w:rFonts w:ascii="Verdana" w:hAnsi="Verdana"/>
          <w:b/>
        </w:rPr>
      </w:pPr>
    </w:p>
    <w:p w:rsidR="0030624D" w:rsidRDefault="0030624D" w:rsidP="0030624D">
      <w:pPr>
        <w:ind w:left="720"/>
        <w:rPr>
          <w:rFonts w:ascii="Verdana" w:hAnsi="Verdana"/>
        </w:rPr>
      </w:pPr>
      <w:r>
        <w:rPr>
          <w:rFonts w:ascii="Verdana" w:hAnsi="Verdana"/>
        </w:rPr>
        <w:t xml:space="preserve">Jaký význam měl posledně jmenovaný </w:t>
      </w:r>
      <w:proofErr w:type="gramStart"/>
      <w:r>
        <w:rPr>
          <w:rFonts w:ascii="Verdana" w:hAnsi="Verdana"/>
        </w:rPr>
        <w:t>žánr?   …</w:t>
      </w:r>
      <w:proofErr w:type="gramEnd"/>
      <w:r>
        <w:rPr>
          <w:rFonts w:ascii="Verdana" w:hAnsi="Verdana"/>
        </w:rPr>
        <w:t>…………………………………….</w:t>
      </w:r>
    </w:p>
    <w:p w:rsidR="0030624D" w:rsidRDefault="0030624D" w:rsidP="0030624D">
      <w:pPr>
        <w:ind w:left="720"/>
        <w:rPr>
          <w:rFonts w:ascii="Verdana" w:hAnsi="Verdana"/>
        </w:rPr>
      </w:pPr>
    </w:p>
    <w:p w:rsidR="0030624D" w:rsidRDefault="0030624D" w:rsidP="0030624D">
      <w:pPr>
        <w:ind w:left="720"/>
        <w:rPr>
          <w:rFonts w:ascii="Verdana" w:hAnsi="Verdana"/>
        </w:rPr>
      </w:pPr>
      <w:r>
        <w:rPr>
          <w:rFonts w:ascii="Verdana" w:hAnsi="Verdana"/>
        </w:rPr>
        <w:t>Kdo je zpíval?   ………………………………………</w:t>
      </w:r>
      <w:proofErr w:type="gramStart"/>
      <w:r>
        <w:rPr>
          <w:rFonts w:ascii="Verdana" w:hAnsi="Verdana"/>
        </w:rPr>
        <w:t>….. A kde</w:t>
      </w:r>
      <w:proofErr w:type="gramEnd"/>
      <w:r>
        <w:rPr>
          <w:rFonts w:ascii="Verdana" w:hAnsi="Verdana"/>
        </w:rPr>
        <w:t>?  ……………………………..</w:t>
      </w:r>
    </w:p>
    <w:p w:rsidR="0030624D" w:rsidRDefault="0030624D" w:rsidP="0030624D">
      <w:pPr>
        <w:ind w:left="720"/>
        <w:rPr>
          <w:rFonts w:ascii="Verdana" w:hAnsi="Verdana"/>
        </w:rPr>
      </w:pPr>
    </w:p>
    <w:p w:rsidR="0030624D" w:rsidRDefault="0030624D" w:rsidP="0030624D">
      <w:pPr>
        <w:ind w:left="720"/>
        <w:rPr>
          <w:rFonts w:ascii="Verdana" w:hAnsi="Verdana"/>
        </w:rPr>
      </w:pPr>
      <w:r>
        <w:rPr>
          <w:rFonts w:ascii="Verdana" w:hAnsi="Verdana"/>
        </w:rPr>
        <w:t>O čem vyprávěly? ………………………………………………………………………………….</w:t>
      </w:r>
    </w:p>
    <w:p w:rsidR="0030624D" w:rsidRDefault="0030624D" w:rsidP="0030624D">
      <w:pPr>
        <w:ind w:left="720"/>
        <w:rPr>
          <w:rFonts w:ascii="Verdana" w:hAnsi="Verdana"/>
        </w:rPr>
      </w:pPr>
    </w:p>
    <w:p w:rsidR="0030624D" w:rsidRPr="0030624D" w:rsidRDefault="0030624D" w:rsidP="0030624D">
      <w:pPr>
        <w:ind w:left="720"/>
        <w:rPr>
          <w:rFonts w:ascii="Verdana" w:hAnsi="Verdana"/>
        </w:rPr>
      </w:pPr>
      <w:r>
        <w:rPr>
          <w:rFonts w:ascii="Verdana" w:hAnsi="Verdana"/>
        </w:rPr>
        <w:t xml:space="preserve">                           …………………………………………………………………………………</w:t>
      </w:r>
    </w:p>
    <w:p w:rsidR="008A0B4F" w:rsidRDefault="008A0B4F" w:rsidP="0090609C">
      <w:pPr>
        <w:rPr>
          <w:rFonts w:ascii="Verdana" w:hAnsi="Verdana"/>
          <w:b/>
          <w:u w:val="single"/>
        </w:rPr>
      </w:pPr>
      <w:r>
        <w:rPr>
          <w:rFonts w:ascii="Verdana" w:hAnsi="Verdana"/>
          <w:b/>
          <w:u w:val="single"/>
        </w:rPr>
        <w:lastRenderedPageBreak/>
        <w:t>Zdroje a prameny:</w:t>
      </w:r>
    </w:p>
    <w:p w:rsidR="008A0B4F" w:rsidRPr="00291EBC" w:rsidRDefault="008A0B4F" w:rsidP="0090609C">
      <w:pPr>
        <w:rPr>
          <w:rFonts w:ascii="Verdana" w:hAnsi="Verdana"/>
          <w:b/>
          <w:u w:val="single"/>
        </w:rPr>
      </w:pPr>
    </w:p>
    <w:p w:rsidR="0090609C" w:rsidRPr="00291EBC" w:rsidRDefault="0090609C" w:rsidP="0090609C">
      <w:pPr>
        <w:rPr>
          <w:rFonts w:ascii="Verdana" w:hAnsi="Verdana"/>
        </w:rPr>
      </w:pPr>
      <w:r w:rsidRPr="00291EBC">
        <w:rPr>
          <w:rFonts w:ascii="Verdana" w:hAnsi="Verdana"/>
        </w:rPr>
        <w:t xml:space="preserve">DOROVSKÁ, Dagmar; ŘEŘICHOVÁ, </w:t>
      </w:r>
      <w:proofErr w:type="gramStart"/>
      <w:r w:rsidRPr="00291EBC">
        <w:rPr>
          <w:rFonts w:ascii="Verdana" w:hAnsi="Verdana"/>
        </w:rPr>
        <w:t xml:space="preserve">Vlasta . </w:t>
      </w:r>
      <w:r w:rsidR="000B551B" w:rsidRPr="00291EBC">
        <w:rPr>
          <w:rStyle w:val="Zvraznn"/>
          <w:rFonts w:ascii="Verdana" w:hAnsi="Verdana"/>
        </w:rPr>
        <w:t>Čítanka</w:t>
      </w:r>
      <w:proofErr w:type="gramEnd"/>
      <w:r w:rsidR="000B551B" w:rsidRPr="00291EBC">
        <w:rPr>
          <w:rStyle w:val="Zvraznn"/>
          <w:rFonts w:ascii="Verdana" w:hAnsi="Verdana"/>
        </w:rPr>
        <w:t xml:space="preserve"> 8</w:t>
      </w:r>
      <w:r w:rsidRPr="00291EBC">
        <w:rPr>
          <w:rFonts w:ascii="Verdana" w:hAnsi="Verdana"/>
        </w:rPr>
        <w:t xml:space="preserve">. 1. </w:t>
      </w:r>
      <w:proofErr w:type="gramStart"/>
      <w:r w:rsidRPr="00291EBC">
        <w:rPr>
          <w:rFonts w:ascii="Verdana" w:hAnsi="Verdana"/>
        </w:rPr>
        <w:t xml:space="preserve">Olomouc : </w:t>
      </w:r>
      <w:proofErr w:type="spellStart"/>
      <w:r w:rsidRPr="00291EBC">
        <w:rPr>
          <w:rFonts w:ascii="Verdana" w:hAnsi="Verdana"/>
        </w:rPr>
        <w:t>Prodo</w:t>
      </w:r>
      <w:r w:rsidR="000B551B" w:rsidRPr="00291EBC">
        <w:rPr>
          <w:rFonts w:ascii="Verdana" w:hAnsi="Verdana"/>
        </w:rPr>
        <w:t>s</w:t>
      </w:r>
      <w:proofErr w:type="spellEnd"/>
      <w:proofErr w:type="gramEnd"/>
      <w:r w:rsidR="000B551B" w:rsidRPr="00291EBC">
        <w:rPr>
          <w:rFonts w:ascii="Verdana" w:hAnsi="Verdana"/>
        </w:rPr>
        <w:t>, 2005. 191 s. ISBN 80-7230-065-2</w:t>
      </w:r>
      <w:r w:rsidRPr="00291EBC">
        <w:rPr>
          <w:rFonts w:ascii="Verdana" w:hAnsi="Verdana"/>
        </w:rPr>
        <w:t>.</w:t>
      </w:r>
    </w:p>
    <w:p w:rsidR="00CC1B81" w:rsidRPr="00291EBC" w:rsidRDefault="00CC1B81" w:rsidP="00CC1B81">
      <w:pPr>
        <w:rPr>
          <w:rFonts w:ascii="Verdana" w:hAnsi="Verdana"/>
        </w:rPr>
      </w:pPr>
    </w:p>
    <w:p w:rsidR="00CC1B81" w:rsidRPr="006E6DD3" w:rsidRDefault="00CC1B81" w:rsidP="00CC1B81">
      <w:pPr>
        <w:spacing w:line="300" w:lineRule="atLeast"/>
        <w:rPr>
          <w:rFonts w:ascii="Verdana" w:hAnsi="Verdana" w:cs="Arial"/>
        </w:rPr>
      </w:pPr>
      <w:r w:rsidRPr="006E6DD3">
        <w:rPr>
          <w:rFonts w:ascii="Verdana" w:hAnsi="Verdana" w:cs="Arial"/>
        </w:rPr>
        <w:t xml:space="preserve">SOUKAL, Josef. </w:t>
      </w:r>
      <w:r w:rsidRPr="006E6DD3">
        <w:rPr>
          <w:rFonts w:ascii="Verdana" w:hAnsi="Verdana" w:cs="Arial"/>
          <w:i/>
          <w:iCs/>
        </w:rPr>
        <w:t>Literární výchova</w:t>
      </w:r>
      <w:r w:rsidRPr="006E6DD3">
        <w:rPr>
          <w:rFonts w:ascii="Verdana" w:hAnsi="Verdana" w:cs="Arial"/>
        </w:rPr>
        <w:t xml:space="preserve">: </w:t>
      </w:r>
      <w:r w:rsidRPr="006E6DD3">
        <w:rPr>
          <w:rFonts w:ascii="Verdana" w:hAnsi="Verdana" w:cs="Arial"/>
          <w:i/>
          <w:iCs/>
        </w:rPr>
        <w:t>pro 2. stupeň Základní školy a odpovídající ročníky víceletých gymnázií</w:t>
      </w:r>
      <w:r w:rsidRPr="006E6DD3">
        <w:rPr>
          <w:rFonts w:ascii="Verdana" w:hAnsi="Verdana" w:cs="Arial"/>
        </w:rPr>
        <w:t xml:space="preserve">. 1. vyd. Praha: SPN, 1988. ISBN 8072350269. </w:t>
      </w:r>
    </w:p>
    <w:p w:rsidR="00CC1B81" w:rsidRPr="00291EBC" w:rsidRDefault="00CC1B81" w:rsidP="00CC1B81">
      <w:pPr>
        <w:rPr>
          <w:rFonts w:ascii="Verdana" w:hAnsi="Verdana"/>
        </w:rPr>
      </w:pPr>
    </w:p>
    <w:p w:rsidR="008A0B4F" w:rsidRPr="00291EBC" w:rsidRDefault="008A0B4F" w:rsidP="0090609C">
      <w:pPr>
        <w:rPr>
          <w:rFonts w:ascii="Verdana" w:hAnsi="Verdana"/>
        </w:rPr>
      </w:pPr>
    </w:p>
    <w:sectPr w:rsidR="008A0B4F" w:rsidRPr="00291EBC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58B7" w:rsidRDefault="003158B7" w:rsidP="00DA5AB8">
      <w:r>
        <w:separator/>
      </w:r>
    </w:p>
  </w:endnote>
  <w:endnote w:type="continuationSeparator" w:id="0">
    <w:p w:rsidR="003158B7" w:rsidRDefault="003158B7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58B7" w:rsidRDefault="003158B7" w:rsidP="00DA5AB8">
      <w:r>
        <w:separator/>
      </w:r>
    </w:p>
  </w:footnote>
  <w:footnote w:type="continuationSeparator" w:id="0">
    <w:p w:rsidR="003158B7" w:rsidRDefault="003158B7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20B8C"/>
    <w:multiLevelType w:val="hybridMultilevel"/>
    <w:tmpl w:val="1B9A54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EF7F9D"/>
    <w:multiLevelType w:val="hybridMultilevel"/>
    <w:tmpl w:val="217CE0D6"/>
    <w:lvl w:ilvl="0" w:tplc="0405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216C74FF"/>
    <w:multiLevelType w:val="hybridMultilevel"/>
    <w:tmpl w:val="FF1A29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2A0A55"/>
    <w:multiLevelType w:val="hybridMultilevel"/>
    <w:tmpl w:val="5D9203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714AC8"/>
    <w:multiLevelType w:val="hybridMultilevel"/>
    <w:tmpl w:val="087611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14609F"/>
    <w:multiLevelType w:val="hybridMultilevel"/>
    <w:tmpl w:val="12A6D07A"/>
    <w:lvl w:ilvl="0" w:tplc="D61ED9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DB126F3"/>
    <w:multiLevelType w:val="hybridMultilevel"/>
    <w:tmpl w:val="7CE4B18E"/>
    <w:lvl w:ilvl="0" w:tplc="40D82FD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161BCB"/>
    <w:multiLevelType w:val="hybridMultilevel"/>
    <w:tmpl w:val="B37405FC"/>
    <w:lvl w:ilvl="0" w:tplc="B8FE81F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CED5E6A"/>
    <w:multiLevelType w:val="hybridMultilevel"/>
    <w:tmpl w:val="8EBE9B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5"/>
  </w:num>
  <w:num w:numId="4">
    <w:abstractNumId w:val="1"/>
  </w:num>
  <w:num w:numId="5">
    <w:abstractNumId w:val="7"/>
  </w:num>
  <w:num w:numId="6">
    <w:abstractNumId w:val="0"/>
  </w:num>
  <w:num w:numId="7">
    <w:abstractNumId w:val="12"/>
  </w:num>
  <w:num w:numId="8">
    <w:abstractNumId w:val="6"/>
  </w:num>
  <w:num w:numId="9">
    <w:abstractNumId w:val="3"/>
  </w:num>
  <w:num w:numId="10">
    <w:abstractNumId w:val="11"/>
  </w:num>
  <w:num w:numId="11">
    <w:abstractNumId w:val="9"/>
  </w:num>
  <w:num w:numId="12">
    <w:abstractNumId w:val="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177F3"/>
    <w:rsid w:val="0005435D"/>
    <w:rsid w:val="000736C6"/>
    <w:rsid w:val="00075E8C"/>
    <w:rsid w:val="000B551B"/>
    <w:rsid w:val="001C512C"/>
    <w:rsid w:val="002201F5"/>
    <w:rsid w:val="00233119"/>
    <w:rsid w:val="002334E2"/>
    <w:rsid w:val="002370B1"/>
    <w:rsid w:val="0025603A"/>
    <w:rsid w:val="00262A9C"/>
    <w:rsid w:val="00271C94"/>
    <w:rsid w:val="00275547"/>
    <w:rsid w:val="002917CB"/>
    <w:rsid w:val="00291EBC"/>
    <w:rsid w:val="002A113C"/>
    <w:rsid w:val="002D1FDD"/>
    <w:rsid w:val="003035BC"/>
    <w:rsid w:val="0030624D"/>
    <w:rsid w:val="00310319"/>
    <w:rsid w:val="003158B7"/>
    <w:rsid w:val="00371352"/>
    <w:rsid w:val="00373298"/>
    <w:rsid w:val="003A0A3A"/>
    <w:rsid w:val="003B4A34"/>
    <w:rsid w:val="00465E84"/>
    <w:rsid w:val="00473C18"/>
    <w:rsid w:val="004B4DA3"/>
    <w:rsid w:val="004C2108"/>
    <w:rsid w:val="0054788B"/>
    <w:rsid w:val="005A14BD"/>
    <w:rsid w:val="005A67CA"/>
    <w:rsid w:val="005E1D4D"/>
    <w:rsid w:val="0060091F"/>
    <w:rsid w:val="00625761"/>
    <w:rsid w:val="00632505"/>
    <w:rsid w:val="006501C0"/>
    <w:rsid w:val="00682613"/>
    <w:rsid w:val="006B1B87"/>
    <w:rsid w:val="006E06CB"/>
    <w:rsid w:val="006E6DD3"/>
    <w:rsid w:val="00747D2A"/>
    <w:rsid w:val="0078071B"/>
    <w:rsid w:val="007B143E"/>
    <w:rsid w:val="0082679F"/>
    <w:rsid w:val="00864576"/>
    <w:rsid w:val="008A0B4F"/>
    <w:rsid w:val="008A74AD"/>
    <w:rsid w:val="008C3B1E"/>
    <w:rsid w:val="008E7FD3"/>
    <w:rsid w:val="0090609C"/>
    <w:rsid w:val="009063C0"/>
    <w:rsid w:val="00967EFE"/>
    <w:rsid w:val="009A41DA"/>
    <w:rsid w:val="009C7524"/>
    <w:rsid w:val="009D4208"/>
    <w:rsid w:val="009D7BF7"/>
    <w:rsid w:val="00A002CE"/>
    <w:rsid w:val="00A347CD"/>
    <w:rsid w:val="00A73B27"/>
    <w:rsid w:val="00AA6AE8"/>
    <w:rsid w:val="00AB1390"/>
    <w:rsid w:val="00AD136E"/>
    <w:rsid w:val="00B4065D"/>
    <w:rsid w:val="00B55885"/>
    <w:rsid w:val="00BB26CB"/>
    <w:rsid w:val="00BE1368"/>
    <w:rsid w:val="00BE1BDD"/>
    <w:rsid w:val="00C35817"/>
    <w:rsid w:val="00C635C4"/>
    <w:rsid w:val="00CB5BD6"/>
    <w:rsid w:val="00CC1B81"/>
    <w:rsid w:val="00CD3A33"/>
    <w:rsid w:val="00CE1B8F"/>
    <w:rsid w:val="00D72F3A"/>
    <w:rsid w:val="00D73C68"/>
    <w:rsid w:val="00D81E72"/>
    <w:rsid w:val="00DA01E4"/>
    <w:rsid w:val="00DA430D"/>
    <w:rsid w:val="00DA5AB8"/>
    <w:rsid w:val="00DE2348"/>
    <w:rsid w:val="00DF4E08"/>
    <w:rsid w:val="00E81416"/>
    <w:rsid w:val="00ED456C"/>
    <w:rsid w:val="00EF259E"/>
    <w:rsid w:val="00EF3E22"/>
    <w:rsid w:val="00F05510"/>
    <w:rsid w:val="00F114C4"/>
    <w:rsid w:val="00F31885"/>
    <w:rsid w:val="00F32EC3"/>
    <w:rsid w:val="00F470D9"/>
    <w:rsid w:val="00F96009"/>
    <w:rsid w:val="00FA467D"/>
    <w:rsid w:val="00FC7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E6DD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E6DD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20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8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27061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73370">
                  <w:marLeft w:val="2100"/>
                  <w:marRight w:val="300"/>
                  <w:marTop w:val="300"/>
                  <w:marBottom w:val="0"/>
                  <w:divBdr>
                    <w:top w:val="single" w:sz="6" w:space="8" w:color="D6D6D6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863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887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856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41F9DA-CEA8-4194-A4B3-EB3C6D703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395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2012-04-04T09:33:00Z</cp:lastPrinted>
  <dcterms:created xsi:type="dcterms:W3CDTF">2012-04-04T09:33:00Z</dcterms:created>
  <dcterms:modified xsi:type="dcterms:W3CDTF">2012-04-04T09:33:00Z</dcterms:modified>
</cp:coreProperties>
</file>